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56" w:rsidRDefault="00016356"/>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0"/>
        <w:gridCol w:w="6840"/>
        <w:gridCol w:w="1096"/>
      </w:tblGrid>
      <w:tr w:rsidR="00D17078" w:rsidTr="00223C6E">
        <w:trPr>
          <w:tblHeader/>
        </w:trPr>
        <w:tc>
          <w:tcPr>
            <w:tcW w:w="14846" w:type="dxa"/>
            <w:gridSpan w:val="3"/>
          </w:tcPr>
          <w:p w:rsidR="00D17078" w:rsidRPr="00D462AD" w:rsidRDefault="00D17078" w:rsidP="00223C6E">
            <w:pPr>
              <w:pStyle w:val="Ttulo"/>
              <w:rPr>
                <w:rFonts w:cs="Arial"/>
                <w:sz w:val="22"/>
                <w:szCs w:val="22"/>
              </w:rPr>
            </w:pPr>
            <w:r w:rsidRPr="00D462AD">
              <w:rPr>
                <w:rFonts w:cs="Arial"/>
                <w:sz w:val="22"/>
                <w:szCs w:val="22"/>
              </w:rPr>
              <w:t xml:space="preserve">LEY DE INGRESOS DEL MUNICIPIO DE </w:t>
            </w:r>
            <w:r w:rsidR="00223C6E">
              <w:rPr>
                <w:rFonts w:cs="Arial"/>
                <w:sz w:val="22"/>
                <w:szCs w:val="22"/>
              </w:rPr>
              <w:t>NAVA,</w:t>
            </w:r>
            <w:r>
              <w:rPr>
                <w:rFonts w:cs="Arial"/>
                <w:sz w:val="22"/>
                <w:szCs w:val="22"/>
              </w:rPr>
              <w:t xml:space="preserve"> </w:t>
            </w:r>
            <w:r w:rsidRPr="00D462AD">
              <w:rPr>
                <w:rFonts w:cs="Arial"/>
                <w:sz w:val="22"/>
                <w:szCs w:val="22"/>
              </w:rPr>
              <w:t>COAHUILA DE ZARAGOZA, PARA</w:t>
            </w:r>
            <w:r>
              <w:rPr>
                <w:rFonts w:cs="Arial"/>
                <w:sz w:val="22"/>
                <w:szCs w:val="22"/>
              </w:rPr>
              <w:t xml:space="preserve"> EL EJERCICIO FISCAL DEL AÑO 2023</w:t>
            </w:r>
          </w:p>
          <w:p w:rsidR="00D17078" w:rsidRPr="00D462AD" w:rsidRDefault="00D17078" w:rsidP="00223C6E">
            <w:pPr>
              <w:jc w:val="center"/>
              <w:rPr>
                <w:rFonts w:ascii="Arial" w:hAnsi="Arial" w:cs="Arial"/>
                <w:b/>
                <w:bCs/>
                <w:sz w:val="22"/>
                <w:szCs w:val="22"/>
              </w:rPr>
            </w:pPr>
            <w:r w:rsidRPr="00D462AD">
              <w:rPr>
                <w:rFonts w:ascii="Arial" w:hAnsi="Arial" w:cs="Arial"/>
                <w:b/>
                <w:sz w:val="22"/>
                <w:szCs w:val="22"/>
                <w:lang w:val="es-MX"/>
              </w:rPr>
              <w:t>COMPARATIVO</w:t>
            </w:r>
          </w:p>
        </w:tc>
      </w:tr>
      <w:tr w:rsidR="00D17078" w:rsidTr="00223C6E">
        <w:trPr>
          <w:tblHeader/>
        </w:trPr>
        <w:tc>
          <w:tcPr>
            <w:tcW w:w="6910" w:type="dxa"/>
          </w:tcPr>
          <w:p w:rsidR="00D17078" w:rsidRPr="00D462AD" w:rsidRDefault="00D17078" w:rsidP="00223C6E">
            <w:pPr>
              <w:jc w:val="center"/>
              <w:rPr>
                <w:rFonts w:ascii="Arial" w:hAnsi="Arial" w:cs="Arial"/>
                <w:b/>
                <w:bCs/>
                <w:sz w:val="22"/>
                <w:szCs w:val="22"/>
              </w:rPr>
            </w:pPr>
            <w:r w:rsidRPr="00D462AD">
              <w:rPr>
                <w:rFonts w:ascii="Arial" w:hAnsi="Arial" w:cs="Arial"/>
                <w:b/>
                <w:bCs/>
                <w:sz w:val="22"/>
                <w:szCs w:val="22"/>
              </w:rPr>
              <w:t>LEY DE INGRESOS DEL AÑO 20</w:t>
            </w:r>
            <w:r>
              <w:rPr>
                <w:rFonts w:ascii="Arial" w:hAnsi="Arial" w:cs="Arial"/>
                <w:b/>
                <w:bCs/>
                <w:sz w:val="22"/>
                <w:szCs w:val="22"/>
              </w:rPr>
              <w:t>22</w:t>
            </w:r>
          </w:p>
        </w:tc>
        <w:tc>
          <w:tcPr>
            <w:tcW w:w="6840" w:type="dxa"/>
          </w:tcPr>
          <w:p w:rsidR="00D17078" w:rsidRPr="00D462AD" w:rsidRDefault="00D17078" w:rsidP="00223C6E">
            <w:pPr>
              <w:jc w:val="center"/>
              <w:rPr>
                <w:rFonts w:ascii="Arial" w:hAnsi="Arial" w:cs="Arial"/>
                <w:b/>
                <w:bCs/>
                <w:sz w:val="22"/>
                <w:szCs w:val="22"/>
              </w:rPr>
            </w:pPr>
            <w:r w:rsidRPr="00D462AD">
              <w:rPr>
                <w:rFonts w:ascii="Arial" w:hAnsi="Arial" w:cs="Arial"/>
                <w:b/>
                <w:bCs/>
                <w:sz w:val="22"/>
                <w:szCs w:val="22"/>
              </w:rPr>
              <w:t>PROPUESTA LEY DE INGRESOS DEL AÑO 20</w:t>
            </w:r>
            <w:r>
              <w:rPr>
                <w:rFonts w:ascii="Arial" w:hAnsi="Arial" w:cs="Arial"/>
                <w:b/>
                <w:bCs/>
                <w:sz w:val="22"/>
                <w:szCs w:val="22"/>
              </w:rPr>
              <w:t>23</w:t>
            </w:r>
          </w:p>
        </w:tc>
        <w:tc>
          <w:tcPr>
            <w:tcW w:w="1096" w:type="dxa"/>
          </w:tcPr>
          <w:p w:rsidR="00D17078" w:rsidRPr="00D462AD" w:rsidRDefault="00D17078" w:rsidP="00223C6E">
            <w:pPr>
              <w:jc w:val="both"/>
              <w:rPr>
                <w:rFonts w:ascii="Arial" w:hAnsi="Arial" w:cs="Arial"/>
                <w:b/>
                <w:bCs/>
                <w:sz w:val="22"/>
                <w:szCs w:val="22"/>
              </w:rPr>
            </w:pPr>
            <w:r w:rsidRPr="00D462AD">
              <w:rPr>
                <w:rFonts w:ascii="Arial" w:hAnsi="Arial" w:cs="Arial"/>
                <w:b/>
                <w:bCs/>
                <w:sz w:val="22"/>
                <w:szCs w:val="22"/>
              </w:rPr>
              <w:t>OBS.</w:t>
            </w:r>
          </w:p>
        </w:tc>
      </w:tr>
      <w:tr w:rsidR="00D17078" w:rsidRPr="00B16132" w:rsidTr="00223C6E">
        <w:tc>
          <w:tcPr>
            <w:tcW w:w="6910" w:type="dxa"/>
          </w:tcPr>
          <w:p w:rsidR="00437943" w:rsidRDefault="00437943" w:rsidP="00437943">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437943" w:rsidRPr="00A214EB" w:rsidRDefault="00437943" w:rsidP="00437943">
            <w:pPr>
              <w:widowControl w:val="0"/>
              <w:jc w:val="both"/>
              <w:rPr>
                <w:rFonts w:ascii="Arial" w:hAnsi="Arial" w:cs="Arial"/>
                <w:b/>
                <w:snapToGrid w:val="0"/>
                <w:sz w:val="22"/>
                <w:szCs w:val="22"/>
                <w:lang w:val="es-ES_tradnl"/>
              </w:rPr>
            </w:pPr>
          </w:p>
          <w:p w:rsidR="00437943" w:rsidRPr="00A214EB" w:rsidRDefault="00437943" w:rsidP="00437943">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133</w:t>
            </w:r>
            <w:r w:rsidRPr="00A214EB">
              <w:rPr>
                <w:rFonts w:ascii="Arial" w:hAnsi="Arial" w:cs="Arial"/>
                <w:b/>
                <w:snapToGrid w:val="0"/>
                <w:sz w:val="22"/>
                <w:szCs w:val="22"/>
                <w:lang w:val="es-ES_tradnl"/>
              </w:rPr>
              <w:t xml:space="preserve">.- </w:t>
            </w:r>
          </w:p>
          <w:p w:rsidR="00437943" w:rsidRDefault="00437943" w:rsidP="00437943">
            <w:pPr>
              <w:jc w:val="center"/>
              <w:rPr>
                <w:rFonts w:ascii="Arial" w:hAnsi="Arial" w:cs="Arial"/>
                <w:b/>
                <w:color w:val="000000"/>
                <w:sz w:val="22"/>
                <w:szCs w:val="22"/>
                <w:lang w:val="es-MX"/>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LEY DE INGRESOS DEL MUNICIPIO DE NAVA,</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COAHUILA DE ZARAGOZ</w:t>
            </w:r>
            <w:r>
              <w:rPr>
                <w:rFonts w:ascii="Arial" w:hAnsi="Arial" w:cs="Arial"/>
                <w:b/>
                <w:bCs/>
                <w:color w:val="000000" w:themeColor="text1"/>
                <w:sz w:val="22"/>
                <w:szCs w:val="22"/>
              </w:rPr>
              <w:t>A, PARA EL EJERCICIO FISCAL 2022</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PRIMERO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1.-</w:t>
            </w:r>
            <w:r w:rsidRPr="001A44AA">
              <w:rPr>
                <w:rFonts w:ascii="Arial" w:hAnsi="Arial" w:cs="Arial"/>
                <w:color w:val="000000" w:themeColor="text1"/>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Forman parte de los ingresos las contribuciones, productos y aprovechamientos causados en ejercicios anteriores, pendientes de liquidación o pago.</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color w:val="000000" w:themeColor="text1"/>
                <w:sz w:val="22"/>
                <w:szCs w:val="22"/>
              </w:rPr>
              <w:t>el ejercicio fiscal del año 2022</w:t>
            </w:r>
            <w:r w:rsidRPr="001A44AA">
              <w:rPr>
                <w:rFonts w:ascii="Arial" w:hAnsi="Arial" w:cs="Arial"/>
                <w:color w:val="000000" w:themeColor="text1"/>
                <w:sz w:val="22"/>
                <w:szCs w:val="22"/>
              </w:rPr>
              <w:t>, mismos que se integran en base a los conceptos señalados a continuación:</w:t>
            </w:r>
          </w:p>
          <w:p w:rsidR="00437943" w:rsidRDefault="00437943" w:rsidP="00437943">
            <w:pPr>
              <w:jc w:val="both"/>
              <w:rPr>
                <w:rFonts w:ascii="Arial" w:hAnsi="Arial" w:cs="Arial"/>
                <w:b/>
                <w:snapToGrid w:val="0"/>
                <w:sz w:val="26"/>
                <w:szCs w:val="26"/>
                <w:lang w:val="es-ES_tradnl"/>
              </w:rPr>
            </w:pPr>
          </w:p>
          <w:tbl>
            <w:tblPr>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84"/>
              <w:gridCol w:w="425"/>
              <w:gridCol w:w="3550"/>
              <w:gridCol w:w="2126"/>
            </w:tblGrid>
            <w:tr w:rsidR="00437943" w:rsidRPr="001A44AA" w:rsidTr="00223C6E">
              <w:trPr>
                <w:trHeight w:val="20"/>
              </w:trPr>
              <w:tc>
                <w:tcPr>
                  <w:tcW w:w="4679" w:type="dxa"/>
                  <w:gridSpan w:val="4"/>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Presupuesto de Ingresos Cont</w:t>
                  </w:r>
                  <w:r>
                    <w:rPr>
                      <w:rFonts w:ascii="Arial" w:hAnsi="Arial" w:cs="Arial"/>
                      <w:b/>
                      <w:bCs/>
                      <w:color w:val="000000" w:themeColor="text1"/>
                      <w:sz w:val="22"/>
                      <w:szCs w:val="22"/>
                      <w:lang w:eastAsia="es-MX"/>
                    </w:rPr>
                    <w:t>enido en la Ley de Ingresos 2022</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center"/>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Nava</w:t>
                  </w:r>
                </w:p>
              </w:tc>
            </w:tr>
            <w:tr w:rsidR="00437943" w:rsidRPr="001A44AA" w:rsidTr="00223C6E">
              <w:trPr>
                <w:trHeight w:val="20"/>
              </w:trPr>
              <w:tc>
                <w:tcPr>
                  <w:tcW w:w="4679" w:type="dxa"/>
                  <w:gridSpan w:val="4"/>
                  <w:shd w:val="clear" w:color="000000" w:fill="000000"/>
                  <w:vAlign w:val="center"/>
                  <w:hideMark/>
                </w:tcPr>
                <w:p w:rsidR="00437943" w:rsidRPr="004D377C" w:rsidRDefault="00437943" w:rsidP="00964702">
                  <w:pPr>
                    <w:framePr w:hSpace="141" w:wrap="around" w:vAnchor="text" w:hAnchor="text" w:y="1"/>
                    <w:suppressOverlap/>
                    <w:jc w:val="both"/>
                    <w:rPr>
                      <w:rFonts w:ascii="Arial" w:hAnsi="Arial" w:cs="Arial"/>
                      <w:b/>
                      <w:bCs/>
                      <w:color w:val="FFFFFF" w:themeColor="background1"/>
                      <w:sz w:val="22"/>
                      <w:szCs w:val="22"/>
                      <w:lang w:eastAsia="es-MX"/>
                    </w:rPr>
                  </w:pPr>
                  <w:r w:rsidRPr="004D377C">
                    <w:rPr>
                      <w:rFonts w:ascii="Arial" w:hAnsi="Arial" w:cs="Arial"/>
                      <w:b/>
                      <w:bCs/>
                      <w:color w:val="FFFFFF" w:themeColor="background1"/>
                      <w:sz w:val="22"/>
                      <w:szCs w:val="22"/>
                      <w:lang w:eastAsia="es-MX"/>
                    </w:rPr>
                    <w:t>TOTAL DE INGRESOS</w:t>
                  </w:r>
                </w:p>
              </w:tc>
              <w:tc>
                <w:tcPr>
                  <w:tcW w:w="2126" w:type="dxa"/>
                  <w:shd w:val="clear" w:color="000000" w:fill="000000"/>
                  <w:noWrap/>
                  <w:vAlign w:val="center"/>
                  <w:hideMark/>
                </w:tcPr>
                <w:p w:rsidR="00437943" w:rsidRPr="004D377C" w:rsidRDefault="00437943" w:rsidP="00964702">
                  <w:pPr>
                    <w:framePr w:hSpace="141" w:wrap="around" w:vAnchor="text" w:hAnchor="text" w:y="1"/>
                    <w:suppressOverlap/>
                    <w:jc w:val="right"/>
                    <w:rPr>
                      <w:rFonts w:ascii="Arial" w:hAnsi="Arial" w:cs="Arial"/>
                      <w:b/>
                      <w:color w:val="FFFFFF" w:themeColor="background1"/>
                      <w:sz w:val="22"/>
                      <w:szCs w:val="22"/>
                    </w:rPr>
                  </w:pPr>
                  <w:r w:rsidRPr="004D377C">
                    <w:rPr>
                      <w:rFonts w:ascii="Arial" w:hAnsi="Arial" w:cs="Arial"/>
                      <w:b/>
                      <w:color w:val="FFFFFF" w:themeColor="background1"/>
                      <w:sz w:val="22"/>
                      <w:szCs w:val="22"/>
                    </w:rPr>
                    <w:t>1</w:t>
                  </w:r>
                  <w:r>
                    <w:rPr>
                      <w:rFonts w:ascii="Arial" w:hAnsi="Arial" w:cs="Arial"/>
                      <w:b/>
                      <w:color w:val="FFFFFF" w:themeColor="background1"/>
                      <w:sz w:val="22"/>
                      <w:szCs w:val="22"/>
                    </w:rPr>
                    <w:t>42</w:t>
                  </w:r>
                  <w:r w:rsidRPr="004D377C">
                    <w:rPr>
                      <w:rFonts w:ascii="Arial" w:hAnsi="Arial" w:cs="Arial"/>
                      <w:b/>
                      <w:color w:val="FFFFFF" w:themeColor="background1"/>
                      <w:sz w:val="22"/>
                      <w:szCs w:val="22"/>
                    </w:rPr>
                    <w:t>,</w:t>
                  </w:r>
                  <w:r>
                    <w:rPr>
                      <w:rFonts w:ascii="Arial" w:hAnsi="Arial" w:cs="Arial"/>
                      <w:b/>
                      <w:color w:val="FFFFFF" w:themeColor="background1"/>
                      <w:sz w:val="22"/>
                      <w:szCs w:val="22"/>
                    </w:rPr>
                    <w:t>461</w:t>
                  </w:r>
                  <w:r w:rsidRPr="004D377C">
                    <w:rPr>
                      <w:rFonts w:ascii="Arial" w:hAnsi="Arial" w:cs="Arial"/>
                      <w:b/>
                      <w:color w:val="FFFFFF" w:themeColor="background1"/>
                      <w:sz w:val="22"/>
                      <w:szCs w:val="22"/>
                    </w:rPr>
                    <w:t>,</w:t>
                  </w:r>
                  <w:r>
                    <w:rPr>
                      <w:rFonts w:ascii="Arial" w:hAnsi="Arial" w:cs="Arial"/>
                      <w:b/>
                      <w:color w:val="FFFFFF" w:themeColor="background1"/>
                      <w:sz w:val="22"/>
                      <w:szCs w:val="22"/>
                    </w:rPr>
                    <w:t>813.10</w:t>
                  </w: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Impuestos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color w:val="000000" w:themeColor="text1"/>
                      <w:sz w:val="22"/>
                      <w:szCs w:val="22"/>
                    </w:rPr>
                  </w:pPr>
                  <w:r w:rsidRPr="001A44AA">
                    <w:rPr>
                      <w:rFonts w:ascii="Arial" w:hAnsi="Arial" w:cs="Arial"/>
                      <w:b/>
                      <w:color w:val="000000" w:themeColor="text1"/>
                      <w:sz w:val="22"/>
                      <w:szCs w:val="22"/>
                    </w:rPr>
                    <w:t>2</w:t>
                  </w:r>
                  <w:r>
                    <w:rPr>
                      <w:rFonts w:ascii="Arial" w:hAnsi="Arial" w:cs="Arial"/>
                      <w:b/>
                      <w:color w:val="000000" w:themeColor="text1"/>
                      <w:sz w:val="22"/>
                      <w:szCs w:val="22"/>
                    </w:rPr>
                    <w:t>6</w:t>
                  </w:r>
                  <w:r w:rsidRPr="001A44AA">
                    <w:rPr>
                      <w:rFonts w:ascii="Arial" w:hAnsi="Arial" w:cs="Arial"/>
                      <w:b/>
                      <w:color w:val="000000" w:themeColor="text1"/>
                      <w:sz w:val="22"/>
                      <w:szCs w:val="22"/>
                    </w:rPr>
                    <w:t>,</w:t>
                  </w:r>
                  <w:r>
                    <w:rPr>
                      <w:rFonts w:ascii="Arial" w:hAnsi="Arial" w:cs="Arial"/>
                      <w:b/>
                      <w:color w:val="000000" w:themeColor="text1"/>
                      <w:sz w:val="22"/>
                      <w:szCs w:val="22"/>
                    </w:rPr>
                    <w:t>980</w:t>
                  </w:r>
                  <w:r w:rsidRPr="001A44AA">
                    <w:rPr>
                      <w:rFonts w:ascii="Arial" w:hAnsi="Arial" w:cs="Arial"/>
                      <w:b/>
                      <w:color w:val="000000" w:themeColor="text1"/>
                      <w:sz w:val="22"/>
                      <w:szCs w:val="22"/>
                    </w:rPr>
                    <w:t>,</w:t>
                  </w:r>
                  <w:r>
                    <w:rPr>
                      <w:rFonts w:ascii="Arial" w:hAnsi="Arial" w:cs="Arial"/>
                      <w:b/>
                      <w:color w:val="000000" w:themeColor="text1"/>
                      <w:sz w:val="22"/>
                      <w:szCs w:val="22"/>
                    </w:rPr>
                    <w:t>035</w:t>
                  </w:r>
                  <w:r w:rsidRPr="001A44AA">
                    <w:rPr>
                      <w:rFonts w:ascii="Arial" w:hAnsi="Arial" w:cs="Arial"/>
                      <w:b/>
                      <w:color w:val="000000" w:themeColor="text1"/>
                      <w:sz w:val="22"/>
                      <w:szCs w:val="22"/>
                    </w:rPr>
                    <w:t>.</w:t>
                  </w:r>
                  <w:r>
                    <w:rPr>
                      <w:rFonts w:ascii="Arial" w:hAnsi="Arial" w:cs="Arial"/>
                      <w:b/>
                      <w:color w:val="000000" w:themeColor="text1"/>
                      <w:sz w:val="22"/>
                      <w:szCs w:val="22"/>
                    </w:rPr>
                    <w:t>95</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el Patrimonio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6</w:t>
                  </w:r>
                  <w:r w:rsidRPr="001A44AA">
                    <w:rPr>
                      <w:rFonts w:ascii="Arial" w:hAnsi="Arial" w:cs="Arial"/>
                      <w:color w:val="000000" w:themeColor="text1"/>
                      <w:sz w:val="22"/>
                      <w:szCs w:val="22"/>
                    </w:rPr>
                    <w:t>,</w:t>
                  </w:r>
                  <w:r>
                    <w:rPr>
                      <w:rFonts w:ascii="Arial" w:hAnsi="Arial" w:cs="Arial"/>
                      <w:color w:val="000000" w:themeColor="text1"/>
                      <w:sz w:val="22"/>
                      <w:szCs w:val="22"/>
                    </w:rPr>
                    <w:t>110</w:t>
                  </w:r>
                  <w:r w:rsidRPr="001A44AA">
                    <w:rPr>
                      <w:rFonts w:ascii="Arial" w:hAnsi="Arial" w:cs="Arial"/>
                      <w:color w:val="000000" w:themeColor="text1"/>
                      <w:sz w:val="22"/>
                      <w:szCs w:val="22"/>
                    </w:rPr>
                    <w:t>,</w:t>
                  </w:r>
                  <w:r>
                    <w:rPr>
                      <w:rFonts w:ascii="Arial" w:hAnsi="Arial" w:cs="Arial"/>
                      <w:color w:val="000000" w:themeColor="text1"/>
                      <w:sz w:val="22"/>
                      <w:szCs w:val="22"/>
                    </w:rPr>
                    <w:t>190.77</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21</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838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060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272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130.75</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Plusvalía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384,018.47</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 de Impuestos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384,018.47</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Impuestos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485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826.71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el Ejercicio de Actividades Mercantiles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Prestación de Servicios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Espectáculos y Diversiones Públicas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446</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116</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99</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Enajenación de Bienes Muebles Usados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Loterías, Rifas y Sorteos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39,709.72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no comprendidos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 de ejercicios anteriores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 de ejercicios anteriores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2</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Cuotas y Aportaciones de seguridad social</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3</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Contribuciones de Mejoras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1,879,297.13</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de Mejoras por Obras Públicas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1,423,330.91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Gasto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Obra Pública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1,002,330.91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Responsabilidad Objetiva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Mejoramiento y Equipamiento del Cuerpo de Bomberos de los Municipios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421,000.00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y Conservación del Centro Histórico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Otros Servicios Municipales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455,966.22</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455,966.22</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4</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Derechos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color w:val="000000" w:themeColor="text1"/>
                      <w:sz w:val="22"/>
                      <w:szCs w:val="22"/>
                    </w:rPr>
                  </w:pPr>
                  <w:r w:rsidRPr="001A44AA">
                    <w:rPr>
                      <w:rFonts w:ascii="Arial" w:hAnsi="Arial" w:cs="Arial"/>
                      <w:b/>
                      <w:color w:val="000000" w:themeColor="text1"/>
                      <w:sz w:val="22"/>
                      <w:szCs w:val="22"/>
                    </w:rPr>
                    <w:t>1</w:t>
                  </w:r>
                  <w:r>
                    <w:rPr>
                      <w:rFonts w:ascii="Arial" w:hAnsi="Arial" w:cs="Arial"/>
                      <w:b/>
                      <w:color w:val="000000" w:themeColor="text1"/>
                      <w:sz w:val="22"/>
                      <w:szCs w:val="22"/>
                    </w:rPr>
                    <w:t>7</w:t>
                  </w:r>
                  <w:r w:rsidRPr="001A44AA">
                    <w:rPr>
                      <w:rFonts w:ascii="Arial" w:hAnsi="Arial" w:cs="Arial"/>
                      <w:b/>
                      <w:color w:val="000000" w:themeColor="text1"/>
                      <w:sz w:val="22"/>
                      <w:szCs w:val="22"/>
                    </w:rPr>
                    <w:t>,</w:t>
                  </w:r>
                  <w:r>
                    <w:rPr>
                      <w:rFonts w:ascii="Arial" w:hAnsi="Arial" w:cs="Arial"/>
                      <w:b/>
                      <w:color w:val="000000" w:themeColor="text1"/>
                      <w:sz w:val="22"/>
                      <w:szCs w:val="22"/>
                    </w:rPr>
                    <w:t>536</w:t>
                  </w:r>
                  <w:r w:rsidRPr="001A44AA">
                    <w:rPr>
                      <w:rFonts w:ascii="Arial" w:hAnsi="Arial" w:cs="Arial"/>
                      <w:b/>
                      <w:color w:val="000000" w:themeColor="text1"/>
                      <w:sz w:val="22"/>
                      <w:szCs w:val="22"/>
                    </w:rPr>
                    <w:t>,</w:t>
                  </w:r>
                  <w:r>
                    <w:rPr>
                      <w:rFonts w:ascii="Arial" w:hAnsi="Arial" w:cs="Arial"/>
                      <w:b/>
                      <w:color w:val="000000" w:themeColor="text1"/>
                      <w:sz w:val="22"/>
                      <w:szCs w:val="22"/>
                    </w:rPr>
                    <w:t>250.09</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el Uso, Goce, Aprovechamiento o Explotación de Bienes de Dominio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Arrastre y Almacenaje</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Ocupación de las Vías Públicas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las Pensiones Municipales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Otros Bienes de Dominio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Prestación de Servicios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r>
                    <w:rPr>
                      <w:rFonts w:ascii="Arial" w:hAnsi="Arial" w:cs="Arial"/>
                      <w:color w:val="000000" w:themeColor="text1"/>
                      <w:sz w:val="22"/>
                      <w:szCs w:val="22"/>
                      <w:lang w:eastAsia="es-MX"/>
                    </w:rPr>
                    <w:t>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405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174.40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Agua Potable y Alcantarillado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797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887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94</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Rastros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Alumbrado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Mercados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Aseo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1,</w:t>
                  </w:r>
                  <w:r>
                    <w:rPr>
                      <w:rFonts w:ascii="Arial" w:hAnsi="Arial" w:cs="Arial"/>
                      <w:color w:val="000000" w:themeColor="text1"/>
                      <w:sz w:val="22"/>
                      <w:szCs w:val="22"/>
                      <w:lang w:eastAsia="es-MX"/>
                    </w:rPr>
                    <w:t>936,868.89</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Seguridad Pública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Panteones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48,671.55</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Tránsito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70,621.47</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Previsión Social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395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864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Protección Civil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1,133,421.00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ind w:right="-56"/>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Saneamiento y Aguas Residuales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Materia de Educación y Cultura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335,548.01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Servicios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686,291.14</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Derechos</w:t>
                  </w:r>
                </w:p>
              </w:tc>
              <w:tc>
                <w:tcPr>
                  <w:tcW w:w="2126" w:type="dxa"/>
                  <w:shd w:val="clear" w:color="auto" w:fill="auto"/>
                  <w:noWrap/>
                  <w:vAlign w:val="center"/>
                </w:tcPr>
                <w:p w:rsidR="00437943" w:rsidRPr="00E623B7" w:rsidRDefault="00437943" w:rsidP="00964702">
                  <w:pPr>
                    <w:framePr w:hSpace="141" w:wrap="around" w:vAnchor="text" w:hAnchor="text" w:y="1"/>
                    <w:suppressOverlap/>
                    <w:jc w:val="right"/>
                    <w:rPr>
                      <w:rFonts w:ascii="Arial" w:hAnsi="Arial" w:cs="Arial"/>
                      <w:b/>
                      <w:color w:val="000000" w:themeColor="text1"/>
                      <w:sz w:val="22"/>
                      <w:szCs w:val="22"/>
                    </w:rPr>
                  </w:pPr>
                  <w:r w:rsidRPr="00E623B7">
                    <w:rPr>
                      <w:rFonts w:ascii="Arial" w:hAnsi="Arial" w:cs="Arial"/>
                      <w:b/>
                      <w:color w:val="000000" w:themeColor="text1"/>
                      <w:sz w:val="22"/>
                      <w:szCs w:val="22"/>
                    </w:rPr>
                    <w:t>12</w:t>
                  </w:r>
                  <w:r>
                    <w:rPr>
                      <w:rFonts w:ascii="Arial" w:hAnsi="Arial" w:cs="Arial"/>
                      <w:b/>
                      <w:color w:val="000000" w:themeColor="text1"/>
                      <w:sz w:val="22"/>
                      <w:szCs w:val="22"/>
                    </w:rPr>
                    <w:t>6</w:t>
                  </w:r>
                  <w:r w:rsidRPr="00E623B7">
                    <w:rPr>
                      <w:rFonts w:ascii="Arial" w:hAnsi="Arial" w:cs="Arial"/>
                      <w:b/>
                      <w:color w:val="000000" w:themeColor="text1"/>
                      <w:sz w:val="22"/>
                      <w:szCs w:val="22"/>
                    </w:rPr>
                    <w:t>,</w:t>
                  </w:r>
                  <w:r>
                    <w:rPr>
                      <w:rFonts w:ascii="Arial" w:hAnsi="Arial" w:cs="Arial"/>
                      <w:b/>
                      <w:color w:val="000000" w:themeColor="text1"/>
                      <w:sz w:val="22"/>
                      <w:szCs w:val="22"/>
                    </w:rPr>
                    <w:t>372.34</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Construcción</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Alineación de Predios y Asignación de Números Oficiales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Fraccionamientos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Licencias para Establecimientos que Expendan Bebidas Alcohólicas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la Colocación y Uso de Anuncios y Carteles Publicitarios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10,178.06</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Catastrales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Certificaciones y Legalizaciones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116,194.28</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Permisos, Autorizaciones y Servicios de Control Ambiental</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4,703.35</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Recargos</w:t>
                  </w:r>
                </w:p>
              </w:tc>
              <w:tc>
                <w:tcPr>
                  <w:tcW w:w="2126" w:type="dxa"/>
                  <w:shd w:val="clear" w:color="auto" w:fill="auto"/>
                  <w:noWrap/>
                  <w:vAlign w:val="center"/>
                </w:tcPr>
                <w:p w:rsidR="00437943" w:rsidRPr="00E623B7" w:rsidRDefault="00437943" w:rsidP="00964702">
                  <w:pPr>
                    <w:framePr w:hSpace="141" w:wrap="around" w:vAnchor="text" w:hAnchor="text" w:y="1"/>
                    <w:suppressOverlap/>
                    <w:jc w:val="right"/>
                    <w:rPr>
                      <w:rFonts w:ascii="Arial" w:hAnsi="Arial" w:cs="Arial"/>
                      <w:b/>
                      <w:color w:val="000000" w:themeColor="text1"/>
                      <w:sz w:val="22"/>
                      <w:szCs w:val="22"/>
                      <w:lang w:eastAsia="es-MX"/>
                    </w:rPr>
                  </w:pPr>
                  <w:r w:rsidRPr="00E623B7">
                    <w:rPr>
                      <w:rFonts w:ascii="Arial" w:hAnsi="Arial" w:cs="Arial"/>
                      <w:b/>
                      <w:color w:val="000000" w:themeColor="text1"/>
                      <w:sz w:val="22"/>
                      <w:szCs w:val="22"/>
                      <w:lang w:eastAsia="es-MX"/>
                    </w:rPr>
                    <w:t>4,</w:t>
                  </w:r>
                  <w:r>
                    <w:rPr>
                      <w:rFonts w:ascii="Arial" w:hAnsi="Arial" w:cs="Arial"/>
                      <w:b/>
                      <w:color w:val="000000" w:themeColor="text1"/>
                      <w:sz w:val="22"/>
                      <w:szCs w:val="22"/>
                      <w:lang w:eastAsia="es-MX"/>
                    </w:rPr>
                    <w:t>703.35</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no comprendidos en las fracciones de la Ley de Ingresos causadas en ejercicios fiscales anteriores pendientes de liquidación o pago</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causados en ejercicios fiscales anteriores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5</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Productos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209</w:t>
                  </w:r>
                  <w:r w:rsidRPr="001A44AA">
                    <w:rPr>
                      <w:rFonts w:ascii="Arial" w:hAnsi="Arial" w:cs="Arial"/>
                      <w:b/>
                      <w:bCs/>
                      <w:color w:val="000000" w:themeColor="text1"/>
                      <w:sz w:val="22"/>
                      <w:szCs w:val="22"/>
                      <w:lang w:eastAsia="es-MX"/>
                    </w:rPr>
                    <w:t>,</w:t>
                  </w:r>
                  <w:r>
                    <w:rPr>
                      <w:rFonts w:ascii="Arial" w:hAnsi="Arial" w:cs="Arial"/>
                      <w:b/>
                      <w:bCs/>
                      <w:color w:val="000000" w:themeColor="text1"/>
                      <w:sz w:val="22"/>
                      <w:szCs w:val="22"/>
                      <w:lang w:eastAsia="es-MX"/>
                    </w:rPr>
                    <w:t>013.98</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Tipo Corriente</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209</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013.98</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Venta o Arrendamiento de Lotes y Gavetas de los Panteones Municipales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97,604.56</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Arrendamiento de Locales Ubicados en los Mercados Municipales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Productos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111</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409.42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6</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Aprovechamientos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3</w:t>
                  </w:r>
                  <w:r w:rsidRPr="001A44AA">
                    <w:rPr>
                      <w:rFonts w:ascii="Arial" w:hAnsi="Arial" w:cs="Arial"/>
                      <w:b/>
                      <w:bCs/>
                      <w:color w:val="000000" w:themeColor="text1"/>
                      <w:sz w:val="22"/>
                      <w:szCs w:val="22"/>
                      <w:lang w:eastAsia="es-MX"/>
                    </w:rPr>
                    <w:t>,</w:t>
                  </w:r>
                  <w:r>
                    <w:rPr>
                      <w:rFonts w:ascii="Arial" w:hAnsi="Arial" w:cs="Arial"/>
                      <w:b/>
                      <w:bCs/>
                      <w:color w:val="000000" w:themeColor="text1"/>
                      <w:sz w:val="22"/>
                      <w:szCs w:val="22"/>
                      <w:lang w:eastAsia="es-MX"/>
                    </w:rPr>
                    <w:t>378,055.53</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Tipo Corriente</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378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055.54</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Transferencia</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2</w:t>
                  </w:r>
                  <w:r>
                    <w:rPr>
                      <w:rFonts w:ascii="Arial" w:hAnsi="Arial" w:cs="Arial"/>
                      <w:color w:val="000000" w:themeColor="text1"/>
                      <w:sz w:val="22"/>
                      <w:szCs w:val="22"/>
                      <w:lang w:eastAsia="es-MX"/>
                    </w:rPr>
                    <w:t>60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494</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Derivados de Sanciones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072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406.27</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Aprovechamientos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21,275.61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por Retenciones no Aplicadas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1,023</w:t>
                  </w:r>
                  <w:r w:rsidRPr="00C85D64">
                    <w:rPr>
                      <w:rFonts w:ascii="Arial" w:hAnsi="Arial" w:cs="Arial"/>
                      <w:color w:val="000000" w:themeColor="text1"/>
                      <w:sz w:val="22"/>
                      <w:szCs w:val="22"/>
                      <w:lang w:eastAsia="es-MX"/>
                    </w:rPr>
                    <w:t>,</w:t>
                  </w:r>
                  <w:r>
                    <w:rPr>
                      <w:rFonts w:ascii="Arial" w:hAnsi="Arial" w:cs="Arial"/>
                      <w:color w:val="000000" w:themeColor="text1"/>
                      <w:sz w:val="22"/>
                      <w:szCs w:val="22"/>
                      <w:lang w:eastAsia="es-MX"/>
                    </w:rPr>
                    <w:t>879.52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Devoluciones de impuestos estatales y/o federales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7</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por Ventas de Bienes y Servicios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8</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Participaciones y Aportaciones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 xml:space="preserve"> 92</w:t>
                  </w:r>
                  <w:r w:rsidRPr="001A44AA">
                    <w:rPr>
                      <w:rFonts w:ascii="Arial" w:hAnsi="Arial" w:cs="Arial"/>
                      <w:b/>
                      <w:bCs/>
                      <w:color w:val="000000" w:themeColor="text1"/>
                      <w:sz w:val="22"/>
                      <w:szCs w:val="22"/>
                      <w:lang w:eastAsia="es-MX"/>
                    </w:rPr>
                    <w:t>,</w:t>
                  </w:r>
                  <w:r>
                    <w:rPr>
                      <w:rFonts w:ascii="Arial" w:hAnsi="Arial" w:cs="Arial"/>
                      <w:b/>
                      <w:bCs/>
                      <w:color w:val="000000" w:themeColor="text1"/>
                      <w:sz w:val="22"/>
                      <w:szCs w:val="22"/>
                      <w:lang w:eastAsia="es-MX"/>
                    </w:rPr>
                    <w:t>479,160.42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Participaciones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62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755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796.83</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ISR Participable</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3,815,601.61</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Participaciones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58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940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195.22</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9</w:t>
                  </w:r>
                  <w:r w:rsidRPr="001A44AA">
                    <w:rPr>
                      <w:rFonts w:ascii="Arial" w:hAnsi="Arial" w:cs="Arial"/>
                      <w:color w:val="000000" w:themeColor="text1"/>
                      <w:sz w:val="22"/>
                      <w:szCs w:val="22"/>
                    </w:rPr>
                    <w:t>,</w:t>
                  </w:r>
                  <w:r>
                    <w:rPr>
                      <w:rFonts w:ascii="Arial" w:hAnsi="Arial" w:cs="Arial"/>
                      <w:color w:val="000000" w:themeColor="text1"/>
                      <w:sz w:val="22"/>
                      <w:szCs w:val="22"/>
                    </w:rPr>
                    <w:t>723</w:t>
                  </w:r>
                  <w:r w:rsidRPr="001A44AA">
                    <w:rPr>
                      <w:rFonts w:ascii="Arial" w:hAnsi="Arial" w:cs="Arial"/>
                      <w:color w:val="000000" w:themeColor="text1"/>
                      <w:sz w:val="22"/>
                      <w:szCs w:val="22"/>
                    </w:rPr>
                    <w:t>,</w:t>
                  </w:r>
                  <w:r>
                    <w:rPr>
                      <w:rFonts w:ascii="Arial" w:hAnsi="Arial" w:cs="Arial"/>
                      <w:color w:val="000000" w:themeColor="text1"/>
                      <w:sz w:val="22"/>
                      <w:szCs w:val="22"/>
                    </w:rPr>
                    <w:t>363.59</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FISM</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6,</w:t>
                  </w:r>
                  <w:r>
                    <w:rPr>
                      <w:rFonts w:ascii="Arial" w:hAnsi="Arial" w:cs="Arial"/>
                      <w:color w:val="000000" w:themeColor="text1"/>
                      <w:sz w:val="22"/>
                      <w:szCs w:val="22"/>
                      <w:lang w:eastAsia="es-MX"/>
                    </w:rPr>
                    <w:t>787</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845.14</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FORTAMUN</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r>
                    <w:rPr>
                      <w:rFonts w:ascii="Arial" w:hAnsi="Arial" w:cs="Arial"/>
                      <w:color w:val="000000" w:themeColor="text1"/>
                      <w:sz w:val="22"/>
                      <w:szCs w:val="22"/>
                      <w:lang w:eastAsia="es-MX"/>
                    </w:rPr>
                    <w:t>2</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935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518.45</w:t>
                  </w:r>
                </w:p>
              </w:tc>
            </w:tr>
            <w:tr w:rsidR="00437943" w:rsidRPr="001A44AA" w:rsidTr="00223C6E">
              <w:trPr>
                <w:trHeight w:val="20"/>
              </w:trPr>
              <w:tc>
                <w:tcPr>
                  <w:tcW w:w="420"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ESPACIOS PUBLICOS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0.00</w:t>
                  </w:r>
                </w:p>
              </w:tc>
            </w:tr>
            <w:tr w:rsidR="00437943" w:rsidRPr="001A44AA" w:rsidTr="00223C6E">
              <w:trPr>
                <w:trHeight w:val="20"/>
              </w:trPr>
              <w:tc>
                <w:tcPr>
                  <w:tcW w:w="420"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FOPADEM</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Convenios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FONDO MINERO</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HIDROCARBUROS</w:t>
                  </w: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126" w:type="dxa"/>
                  <w:shd w:val="clear" w:color="auto" w:fill="auto"/>
                  <w:noWrap/>
                  <w:vAlign w:val="center"/>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9</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Transferencias, Asignaciones, Subsidios y Otras Ayudas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al Resto del Sector Público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Otorgadas al Municipio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Subsidios y Subvenciones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Subsidios Federales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SUBSEMUN</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Ayudas sociales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Donativos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58"/>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p>
              </w:tc>
            </w:tr>
            <w:tr w:rsidR="00437943" w:rsidRPr="001A44AA" w:rsidTr="00223C6E">
              <w:trPr>
                <w:trHeight w:val="20"/>
              </w:trPr>
              <w:tc>
                <w:tcPr>
                  <w:tcW w:w="420" w:type="dxa"/>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10</w:t>
                  </w:r>
                </w:p>
              </w:tc>
              <w:tc>
                <w:tcPr>
                  <w:tcW w:w="4259" w:type="dxa"/>
                  <w:gridSpan w:val="3"/>
                  <w:shd w:val="clear" w:color="000000" w:fill="D8D8D8"/>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Derivados de Financiamientos</w:t>
                  </w:r>
                </w:p>
              </w:tc>
              <w:tc>
                <w:tcPr>
                  <w:tcW w:w="2126" w:type="dxa"/>
                  <w:shd w:val="clear" w:color="000000" w:fill="D8D8D8"/>
                  <w:noWrap/>
                  <w:vAlign w:val="center"/>
                  <w:hideMark/>
                </w:tcPr>
                <w:p w:rsidR="00437943" w:rsidRPr="001A44AA" w:rsidRDefault="00437943"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Interno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Deuda Pública Municipal</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437943" w:rsidRPr="001A44AA" w:rsidTr="00223C6E">
              <w:trPr>
                <w:trHeight w:val="20"/>
              </w:trPr>
              <w:tc>
                <w:tcPr>
                  <w:tcW w:w="42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2126" w:type="dxa"/>
                  <w:shd w:val="clear" w:color="auto" w:fill="auto"/>
                  <w:noWrap/>
                  <w:vAlign w:val="center"/>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bl>
          <w:p w:rsidR="00437943" w:rsidRDefault="00437943" w:rsidP="00437943">
            <w:pPr>
              <w:rPr>
                <w:lang w:val="es-419" w:eastAsia="en-US"/>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SEGUNDO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DEL IMPUESTO PREDIAL</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bCs/>
                <w:color w:val="000000" w:themeColor="text1"/>
                <w:sz w:val="22"/>
                <w:szCs w:val="22"/>
              </w:rPr>
              <w:t>ARTÍCULO 2.-</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El impuesto predial se pagará con las tasas siguientes: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   Sobre los predios urbanos 3 al millar anual.</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  Sobre los predios rústicos 3 al millar anual.</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III.- En ningún caso el monto del Impue</w:t>
            </w:r>
            <w:r>
              <w:rPr>
                <w:rFonts w:ascii="Arial" w:hAnsi="Arial" w:cs="Arial"/>
                <w:color w:val="000000" w:themeColor="text1"/>
                <w:sz w:val="22"/>
                <w:szCs w:val="22"/>
              </w:rPr>
              <w:t>sto Predial será inferior a $ 26.00</w:t>
            </w:r>
            <w:r w:rsidRPr="001A44AA">
              <w:rPr>
                <w:rFonts w:ascii="Arial" w:hAnsi="Arial" w:cs="Arial"/>
                <w:color w:val="000000" w:themeColor="text1"/>
                <w:sz w:val="22"/>
                <w:szCs w:val="22"/>
              </w:rPr>
              <w:t xml:space="preserve"> por bimestre, con</w:t>
            </w:r>
            <w:r>
              <w:rPr>
                <w:rFonts w:ascii="Arial" w:hAnsi="Arial" w:cs="Arial"/>
                <w:color w:val="000000" w:themeColor="text1"/>
                <w:sz w:val="22"/>
                <w:szCs w:val="22"/>
              </w:rPr>
              <w:t xml:space="preserve"> una cuota mínima anual de $ 158.0</w:t>
            </w:r>
            <w:r w:rsidRPr="001A44AA">
              <w:rPr>
                <w:rFonts w:ascii="Arial" w:hAnsi="Arial" w:cs="Arial"/>
                <w:color w:val="000000" w:themeColor="text1"/>
                <w:sz w:val="22"/>
                <w:szCs w:val="22"/>
              </w:rPr>
              <w:t>0.</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IV.- Los predios rústicos que estén dedicados a la agricultura y ganadería, cubrirán el 50% del monto del impuesto, solamente en los meses de enero y febrero.</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  Las personas físicas y morales que cubran en una sola emisión la cuota anual del impuesto predial, se les otorgarán los incentivos que a continuación se mencionan:</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1. El equivalente al 15% del monto de impuesto que se cause, cuando el pago se realice durante el mes de enero.</w:t>
            </w:r>
          </w:p>
          <w:p w:rsidR="00437943" w:rsidRPr="001A44AA" w:rsidRDefault="00437943" w:rsidP="00437943">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2.  El equivalente a 10% de monto del impuesto que se cause, cuando el pago se realice durante el mes de febrero.</w:t>
            </w:r>
          </w:p>
          <w:p w:rsidR="00437943" w:rsidRPr="001A44AA" w:rsidRDefault="00437943" w:rsidP="00437943">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3.  El equivalente al 5% del monto del impuesto que se cause, cuando el pago se realice durante el mes de marzo.</w:t>
            </w:r>
          </w:p>
          <w:p w:rsidR="00437943" w:rsidRPr="001A44AA" w:rsidRDefault="00437943" w:rsidP="00437943">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4.  El incentivo que se otorga no es aplicable cuando se realicen pagos bimestrales.</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 Se otorgará un incentivo equivalente al 50% del impuesto anual que se cause, a los pensionados, jubilados, adultos mayores y personas con discapacidad. Aplicándose únicamente sobre el año actual en cualquier fecha del año.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Para tener derecho al incentivo, que se refiere al presente artículo, se deberá cumplir con los siguientes requisitos:</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pStyle w:val="Prrafodelista"/>
              <w:numPr>
                <w:ilvl w:val="0"/>
                <w:numId w:val="2"/>
              </w:numPr>
              <w:tabs>
                <w:tab w:val="left" w:pos="0"/>
              </w:tabs>
              <w:rPr>
                <w:rFonts w:cs="Arial"/>
                <w:color w:val="000000" w:themeColor="text1"/>
                <w:sz w:val="22"/>
                <w:szCs w:val="22"/>
              </w:rPr>
            </w:pPr>
            <w:r w:rsidRPr="001A44AA">
              <w:rPr>
                <w:rFonts w:cs="Arial"/>
                <w:color w:val="000000" w:themeColor="text1"/>
                <w:sz w:val="22"/>
                <w:szCs w:val="22"/>
              </w:rPr>
              <w:lastRenderedPageBreak/>
              <w:t>Que el predio respecto del que se otorga el incentivo, sea en el que tengan señalado su domicilio y esté registrado a su nombre.</w:t>
            </w:r>
          </w:p>
          <w:p w:rsidR="00437943" w:rsidRPr="001A44AA" w:rsidRDefault="00437943" w:rsidP="00437943">
            <w:pPr>
              <w:pStyle w:val="Prrafodelista"/>
              <w:numPr>
                <w:ilvl w:val="0"/>
                <w:numId w:val="2"/>
              </w:numPr>
              <w:rPr>
                <w:rFonts w:cs="Arial"/>
                <w:color w:val="000000" w:themeColor="text1"/>
                <w:sz w:val="22"/>
                <w:szCs w:val="22"/>
              </w:rPr>
            </w:pPr>
            <w:r w:rsidRPr="001A44AA">
              <w:rPr>
                <w:rFonts w:cs="Arial"/>
                <w:color w:val="000000" w:themeColor="text1"/>
                <w:sz w:val="22"/>
                <w:szCs w:val="22"/>
              </w:rPr>
              <w:t>El incentivo que se otorga en el presente artículo, no es aplicable cuando se realicen pagos bimestrales.</w:t>
            </w:r>
          </w:p>
          <w:p w:rsidR="00437943" w:rsidRPr="001A44AA" w:rsidRDefault="00437943" w:rsidP="00437943">
            <w:pPr>
              <w:pStyle w:val="Prrafodelista"/>
              <w:numPr>
                <w:ilvl w:val="0"/>
                <w:numId w:val="2"/>
              </w:numPr>
              <w:rPr>
                <w:rFonts w:cs="Arial"/>
                <w:color w:val="000000" w:themeColor="text1"/>
                <w:sz w:val="22"/>
                <w:szCs w:val="22"/>
              </w:rPr>
            </w:pPr>
            <w:r w:rsidRPr="001A44AA">
              <w:rPr>
                <w:rFonts w:cs="Arial"/>
                <w:color w:val="000000" w:themeColor="text1"/>
                <w:sz w:val="22"/>
                <w:szCs w:val="22"/>
              </w:rPr>
              <w:t>La</w:t>
            </w:r>
            <w:r w:rsidRPr="001A44AA">
              <w:rPr>
                <w:rFonts w:cs="Arial"/>
                <w:color w:val="000000" w:themeColor="text1"/>
                <w:spacing w:val="24"/>
                <w:sz w:val="22"/>
                <w:szCs w:val="22"/>
              </w:rPr>
              <w:t xml:space="preserve"> </w:t>
            </w:r>
            <w:r w:rsidRPr="001A44AA">
              <w:rPr>
                <w:rFonts w:cs="Arial"/>
                <w:color w:val="000000" w:themeColor="text1"/>
                <w:sz w:val="22"/>
                <w:szCs w:val="22"/>
              </w:rPr>
              <w:t>cuenta</w:t>
            </w:r>
            <w:r w:rsidRPr="001A44AA">
              <w:rPr>
                <w:rFonts w:cs="Arial"/>
                <w:color w:val="000000" w:themeColor="text1"/>
                <w:spacing w:val="36"/>
                <w:sz w:val="22"/>
                <w:szCs w:val="22"/>
              </w:rPr>
              <w:t xml:space="preserve"> </w:t>
            </w:r>
            <w:r w:rsidRPr="001A44AA">
              <w:rPr>
                <w:rFonts w:cs="Arial"/>
                <w:color w:val="000000" w:themeColor="text1"/>
                <w:sz w:val="22"/>
                <w:szCs w:val="22"/>
              </w:rPr>
              <w:t xml:space="preserve">predial </w:t>
            </w:r>
            <w:r w:rsidRPr="001A44AA">
              <w:rPr>
                <w:rFonts w:cs="Arial"/>
                <w:color w:val="000000" w:themeColor="text1"/>
                <w:w w:val="96"/>
                <w:sz w:val="22"/>
                <w:szCs w:val="22"/>
              </w:rPr>
              <w:t>s</w:t>
            </w:r>
            <w:r w:rsidRPr="001A44AA">
              <w:rPr>
                <w:rFonts w:cs="Arial"/>
                <w:color w:val="000000" w:themeColor="text1"/>
                <w:w w:val="112"/>
                <w:sz w:val="22"/>
                <w:szCs w:val="22"/>
              </w:rPr>
              <w:t>u</w:t>
            </w:r>
            <w:r w:rsidRPr="001A44AA">
              <w:rPr>
                <w:rFonts w:cs="Arial"/>
                <w:color w:val="000000" w:themeColor="text1"/>
                <w:w w:val="77"/>
                <w:sz w:val="22"/>
                <w:szCs w:val="22"/>
              </w:rPr>
              <w:t>j</w:t>
            </w:r>
            <w:r w:rsidRPr="001A44AA">
              <w:rPr>
                <w:rFonts w:cs="Arial"/>
                <w:color w:val="000000" w:themeColor="text1"/>
                <w:w w:val="126"/>
                <w:sz w:val="22"/>
                <w:szCs w:val="22"/>
              </w:rPr>
              <w:t>e</w:t>
            </w:r>
            <w:r w:rsidRPr="001A44AA">
              <w:rPr>
                <w:rFonts w:cs="Arial"/>
                <w:color w:val="000000" w:themeColor="text1"/>
                <w:w w:val="115"/>
                <w:sz w:val="22"/>
                <w:szCs w:val="22"/>
              </w:rPr>
              <w:t>t</w:t>
            </w:r>
            <w:r w:rsidRPr="001A44AA">
              <w:rPr>
                <w:rFonts w:cs="Arial"/>
                <w:color w:val="000000" w:themeColor="text1"/>
                <w:w w:val="114"/>
                <w:sz w:val="22"/>
                <w:szCs w:val="22"/>
              </w:rPr>
              <w:t>a</w:t>
            </w:r>
            <w:r w:rsidRPr="001A44AA">
              <w:rPr>
                <w:rFonts w:cs="Arial"/>
                <w:color w:val="000000" w:themeColor="text1"/>
                <w:spacing w:val="8"/>
                <w:sz w:val="22"/>
                <w:szCs w:val="22"/>
              </w:rPr>
              <w:t xml:space="preserve"> </w:t>
            </w:r>
            <w:r w:rsidRPr="001A44AA">
              <w:rPr>
                <w:rFonts w:cs="Arial"/>
                <w:color w:val="000000" w:themeColor="text1"/>
                <w:sz w:val="22"/>
                <w:szCs w:val="22"/>
              </w:rPr>
              <w:t>al</w:t>
            </w:r>
            <w:r w:rsidRPr="001A44AA">
              <w:rPr>
                <w:rFonts w:cs="Arial"/>
                <w:color w:val="000000" w:themeColor="text1"/>
                <w:spacing w:val="13"/>
                <w:sz w:val="22"/>
                <w:szCs w:val="22"/>
              </w:rPr>
              <w:t xml:space="preserve"> </w:t>
            </w:r>
            <w:r w:rsidRPr="001A44AA">
              <w:rPr>
                <w:rFonts w:cs="Arial"/>
                <w:color w:val="000000" w:themeColor="text1"/>
                <w:sz w:val="22"/>
                <w:szCs w:val="22"/>
              </w:rPr>
              <w:t>estímulo deberá</w:t>
            </w:r>
            <w:r w:rsidRPr="001A44AA">
              <w:rPr>
                <w:rFonts w:cs="Arial"/>
                <w:color w:val="000000" w:themeColor="text1"/>
                <w:spacing w:val="41"/>
                <w:sz w:val="22"/>
                <w:szCs w:val="22"/>
              </w:rPr>
              <w:t xml:space="preserve"> </w:t>
            </w:r>
            <w:r w:rsidRPr="001A44AA">
              <w:rPr>
                <w:rFonts w:cs="Arial"/>
                <w:color w:val="000000" w:themeColor="text1"/>
                <w:sz w:val="22"/>
                <w:szCs w:val="22"/>
              </w:rPr>
              <w:t>estar</w:t>
            </w:r>
            <w:r w:rsidRPr="001A44AA">
              <w:rPr>
                <w:rFonts w:cs="Arial"/>
                <w:color w:val="000000" w:themeColor="text1"/>
                <w:spacing w:val="27"/>
                <w:sz w:val="22"/>
                <w:szCs w:val="22"/>
              </w:rPr>
              <w:t xml:space="preserve"> </w:t>
            </w:r>
            <w:r w:rsidRPr="001A44AA">
              <w:rPr>
                <w:rFonts w:cs="Arial"/>
                <w:color w:val="000000" w:themeColor="text1"/>
                <w:sz w:val="22"/>
                <w:szCs w:val="22"/>
              </w:rPr>
              <w:t>al</w:t>
            </w:r>
            <w:r w:rsidRPr="001A44AA">
              <w:rPr>
                <w:rFonts w:cs="Arial"/>
                <w:color w:val="000000" w:themeColor="text1"/>
                <w:spacing w:val="12"/>
                <w:sz w:val="22"/>
                <w:szCs w:val="22"/>
              </w:rPr>
              <w:t xml:space="preserve"> </w:t>
            </w:r>
            <w:r w:rsidRPr="001A44AA">
              <w:rPr>
                <w:rFonts w:cs="Arial"/>
                <w:color w:val="000000" w:themeColor="text1"/>
                <w:w w:val="96"/>
                <w:sz w:val="22"/>
                <w:szCs w:val="22"/>
              </w:rPr>
              <w:t>c</w:t>
            </w:r>
            <w:r w:rsidRPr="001A44AA">
              <w:rPr>
                <w:rFonts w:cs="Arial"/>
                <w:color w:val="000000" w:themeColor="text1"/>
                <w:w w:val="112"/>
                <w:sz w:val="22"/>
                <w:szCs w:val="22"/>
              </w:rPr>
              <w:t>orr</w:t>
            </w:r>
            <w:r w:rsidRPr="001A44AA">
              <w:rPr>
                <w:rFonts w:cs="Arial"/>
                <w:color w:val="000000" w:themeColor="text1"/>
                <w:w w:val="77"/>
                <w:sz w:val="22"/>
                <w:szCs w:val="22"/>
              </w:rPr>
              <w:t>i</w:t>
            </w:r>
            <w:r w:rsidRPr="001A44AA">
              <w:rPr>
                <w:rFonts w:cs="Arial"/>
                <w:color w:val="000000" w:themeColor="text1"/>
                <w:w w:val="120"/>
                <w:sz w:val="22"/>
                <w:szCs w:val="22"/>
              </w:rPr>
              <w:t>e</w:t>
            </w:r>
            <w:r w:rsidRPr="001A44AA">
              <w:rPr>
                <w:rFonts w:cs="Arial"/>
                <w:color w:val="000000" w:themeColor="text1"/>
                <w:w w:val="106"/>
                <w:sz w:val="22"/>
                <w:szCs w:val="22"/>
              </w:rPr>
              <w:t>n</w:t>
            </w:r>
            <w:r w:rsidRPr="001A44AA">
              <w:rPr>
                <w:rFonts w:cs="Arial"/>
                <w:color w:val="000000" w:themeColor="text1"/>
                <w:w w:val="115"/>
                <w:sz w:val="22"/>
                <w:szCs w:val="22"/>
              </w:rPr>
              <w:t>t</w:t>
            </w:r>
            <w:r w:rsidRPr="001A44AA">
              <w:rPr>
                <w:rFonts w:cs="Arial"/>
                <w:color w:val="000000" w:themeColor="text1"/>
                <w:w w:val="108"/>
                <w:sz w:val="22"/>
                <w:szCs w:val="22"/>
              </w:rPr>
              <w:t>e</w:t>
            </w:r>
            <w:r w:rsidRPr="001A44AA">
              <w:rPr>
                <w:rFonts w:cs="Arial"/>
                <w:color w:val="000000" w:themeColor="text1"/>
                <w:spacing w:val="13"/>
                <w:sz w:val="22"/>
                <w:szCs w:val="22"/>
              </w:rPr>
              <w:t xml:space="preserve"> </w:t>
            </w:r>
            <w:r w:rsidRPr="001A44AA">
              <w:rPr>
                <w:rFonts w:cs="Arial"/>
                <w:color w:val="000000" w:themeColor="text1"/>
                <w:sz w:val="22"/>
                <w:szCs w:val="22"/>
              </w:rPr>
              <w:t>de</w:t>
            </w:r>
            <w:r w:rsidRPr="001A44AA">
              <w:rPr>
                <w:rFonts w:cs="Arial"/>
                <w:color w:val="000000" w:themeColor="text1"/>
                <w:spacing w:val="15"/>
                <w:sz w:val="22"/>
                <w:szCs w:val="22"/>
              </w:rPr>
              <w:t xml:space="preserve"> </w:t>
            </w:r>
            <w:r w:rsidRPr="001A44AA">
              <w:rPr>
                <w:rFonts w:cs="Arial"/>
                <w:color w:val="000000" w:themeColor="text1"/>
                <w:w w:val="101"/>
                <w:sz w:val="22"/>
                <w:szCs w:val="22"/>
              </w:rPr>
              <w:t>p</w:t>
            </w:r>
            <w:r w:rsidRPr="001A44AA">
              <w:rPr>
                <w:rFonts w:cs="Arial"/>
                <w:color w:val="000000" w:themeColor="text1"/>
                <w:w w:val="114"/>
                <w:sz w:val="22"/>
                <w:szCs w:val="22"/>
              </w:rPr>
              <w:t>a</w:t>
            </w:r>
            <w:r w:rsidRPr="001A44AA">
              <w:rPr>
                <w:rFonts w:cs="Arial"/>
                <w:color w:val="000000" w:themeColor="text1"/>
                <w:w w:val="106"/>
                <w:sz w:val="22"/>
                <w:szCs w:val="22"/>
              </w:rPr>
              <w:t>g</w:t>
            </w:r>
            <w:r w:rsidRPr="001A44AA">
              <w:rPr>
                <w:rFonts w:cs="Arial"/>
                <w:color w:val="000000" w:themeColor="text1"/>
                <w:w w:val="101"/>
                <w:sz w:val="22"/>
                <w:szCs w:val="22"/>
              </w:rPr>
              <w:t>o.</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437943" w:rsidRPr="001A44AA" w:rsidRDefault="00437943" w:rsidP="00437943">
            <w:pPr>
              <w:tabs>
                <w:tab w:val="left" w:pos="0"/>
              </w:tabs>
              <w:jc w:val="both"/>
              <w:rPr>
                <w:rFonts w:ascii="Arial" w:hAnsi="Arial" w:cs="Arial"/>
                <w:color w:val="000000" w:themeColor="text1"/>
                <w:sz w:val="22"/>
                <w:szCs w:val="22"/>
              </w:rPr>
            </w:pPr>
          </w:p>
          <w:p w:rsidR="00437943"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VIII.- A las empresas de nueva creación, respecto al predio donde ésta se localice, que generen nuevos empleos directos, se les otorgaran los incentivos que a continuación se mencionan, sobre el impuesto predial que se cause:</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p>
          <w:tbl>
            <w:tblPr>
              <w:tblW w:w="5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3"/>
              <w:gridCol w:w="1373"/>
              <w:gridCol w:w="1373"/>
            </w:tblGrid>
            <w:tr w:rsidR="00437943" w:rsidRPr="001A44AA" w:rsidTr="00223C6E">
              <w:trPr>
                <w:trHeight w:val="428"/>
                <w:jc w:val="center"/>
              </w:trPr>
              <w:tc>
                <w:tcPr>
                  <w:tcW w:w="274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both"/>
                    <w:rPr>
                      <w:rFonts w:ascii="Arial" w:hAnsi="Arial" w:cs="Arial"/>
                      <w:b/>
                      <w:color w:val="000000" w:themeColor="text1"/>
                      <w:sz w:val="22"/>
                      <w:szCs w:val="22"/>
                    </w:rPr>
                  </w:pPr>
                  <w:r w:rsidRPr="001A44AA">
                    <w:rPr>
                      <w:rFonts w:ascii="Arial" w:hAnsi="Arial" w:cs="Arial"/>
                      <w:b/>
                      <w:color w:val="000000" w:themeColor="text1"/>
                      <w:sz w:val="22"/>
                      <w:szCs w:val="22"/>
                    </w:rPr>
                    <w:t>Número de empleos directos Generados por Empresas</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b/>
                      <w:color w:val="000000" w:themeColor="text1"/>
                      <w:sz w:val="22"/>
                      <w:szCs w:val="22"/>
                    </w:rPr>
                  </w:pPr>
                  <w:r w:rsidRPr="001A44AA">
                    <w:rPr>
                      <w:rFonts w:ascii="Arial" w:hAnsi="Arial" w:cs="Arial"/>
                      <w:b/>
                      <w:color w:val="000000" w:themeColor="text1"/>
                      <w:sz w:val="22"/>
                      <w:szCs w:val="22"/>
                    </w:rPr>
                    <w:t>% de incentivo</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b/>
                      <w:color w:val="000000" w:themeColor="text1"/>
                      <w:sz w:val="22"/>
                      <w:szCs w:val="22"/>
                    </w:rPr>
                  </w:pPr>
                  <w:r w:rsidRPr="001A44AA">
                    <w:rPr>
                      <w:rFonts w:ascii="Arial" w:hAnsi="Arial" w:cs="Arial"/>
                      <w:b/>
                      <w:color w:val="000000" w:themeColor="text1"/>
                      <w:sz w:val="22"/>
                      <w:szCs w:val="22"/>
                    </w:rPr>
                    <w:t>Periodo al que aplica</w:t>
                  </w:r>
                </w:p>
              </w:tc>
            </w:tr>
            <w:tr w:rsidR="00437943" w:rsidRPr="001A44AA" w:rsidTr="00223C6E">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10 a 50</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1373" w:type="dxa"/>
                  <w:tcBorders>
                    <w:top w:val="single" w:sz="4" w:space="0" w:color="000000"/>
                    <w:left w:val="single" w:sz="4" w:space="0" w:color="000000"/>
                    <w:bottom w:val="single" w:sz="4" w:space="0" w:color="000000"/>
                    <w:right w:val="single" w:sz="4" w:space="0" w:color="000000"/>
                  </w:tcBorders>
                  <w:vAlign w:val="center"/>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2022</w:t>
                  </w:r>
                </w:p>
              </w:tc>
            </w:tr>
            <w:tr w:rsidR="00437943" w:rsidRPr="001A44AA" w:rsidTr="00223C6E">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51 a 150</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1373" w:type="dxa"/>
                  <w:tcBorders>
                    <w:top w:val="single" w:sz="4" w:space="0" w:color="000000"/>
                    <w:left w:val="single" w:sz="4" w:space="0" w:color="000000"/>
                    <w:bottom w:val="single" w:sz="4" w:space="0" w:color="000000"/>
                    <w:right w:val="single" w:sz="4" w:space="0" w:color="000000"/>
                  </w:tcBorders>
                  <w:vAlign w:val="center"/>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2022</w:t>
                  </w:r>
                </w:p>
              </w:tc>
            </w:tr>
            <w:tr w:rsidR="00437943" w:rsidRPr="001A44AA" w:rsidTr="00223C6E">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151 a 250</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1373" w:type="dxa"/>
                  <w:tcBorders>
                    <w:top w:val="single" w:sz="4" w:space="0" w:color="000000"/>
                    <w:left w:val="single" w:sz="4" w:space="0" w:color="000000"/>
                    <w:bottom w:val="single" w:sz="4" w:space="0" w:color="000000"/>
                    <w:right w:val="single" w:sz="4" w:space="0" w:color="000000"/>
                  </w:tcBorders>
                  <w:vAlign w:val="center"/>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2022</w:t>
                  </w:r>
                </w:p>
              </w:tc>
            </w:tr>
            <w:tr w:rsidR="00437943" w:rsidRPr="001A44AA" w:rsidTr="00223C6E">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250 a 500</w:t>
                  </w:r>
                </w:p>
              </w:tc>
              <w:tc>
                <w:tcPr>
                  <w:tcW w:w="1373" w:type="dxa"/>
                  <w:tcBorders>
                    <w:top w:val="single" w:sz="4" w:space="0" w:color="000000"/>
                    <w:left w:val="single" w:sz="4" w:space="0" w:color="000000"/>
                    <w:bottom w:val="single" w:sz="4" w:space="0" w:color="000000"/>
                    <w:right w:val="single" w:sz="4" w:space="0" w:color="000000"/>
                  </w:tcBorders>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2022</w:t>
                  </w:r>
                </w:p>
              </w:tc>
            </w:tr>
          </w:tbl>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el interesado deberá comprobar con la siguiente documentación ante Catastro: </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1.- Presentar alta de Secretaría de Hacienda y Crédito Público</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w:t>
            </w:r>
          </w:p>
          <w:p w:rsidR="00437943" w:rsidRDefault="00437943" w:rsidP="00437943">
            <w:pPr>
              <w:jc w:val="both"/>
              <w:rPr>
                <w:rFonts w:ascii="Arial" w:hAnsi="Arial" w:cs="Arial"/>
                <w:color w:val="000000" w:themeColor="text1"/>
                <w:sz w:val="22"/>
                <w:szCs w:val="22"/>
              </w:rPr>
            </w:pPr>
          </w:p>
          <w:p w:rsidR="00437943" w:rsidRPr="00F83970" w:rsidRDefault="00437943" w:rsidP="00437943">
            <w:pPr>
              <w:jc w:val="both"/>
              <w:rPr>
                <w:rFonts w:ascii="Arial" w:hAnsi="Arial" w:cs="Arial"/>
                <w:color w:val="000000" w:themeColor="text1"/>
                <w:sz w:val="22"/>
                <w:szCs w:val="22"/>
                <w:lang w:val="es-419"/>
              </w:rPr>
            </w:pPr>
            <w:r w:rsidRPr="001A44AA">
              <w:rPr>
                <w:rFonts w:ascii="Arial" w:hAnsi="Arial" w:cs="Arial"/>
                <w:color w:val="000000" w:themeColor="text1"/>
                <w:sz w:val="22"/>
                <w:szCs w:val="22"/>
              </w:rPr>
              <w:t>2.- Liquidaciones de la empresa ante el Instituto Mexicano del Seguro Social</w:t>
            </w:r>
            <w:r>
              <w:rPr>
                <w:rFonts w:ascii="Arial" w:hAnsi="Arial" w:cs="Arial"/>
                <w:color w:val="000000" w:themeColor="text1"/>
                <w:sz w:val="22"/>
                <w:szCs w:val="22"/>
                <w:lang w:val="es-419"/>
              </w:rPr>
              <w:t>.</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3.- Certificado de propiedad del inmueble.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Los incentivos mencionados no son acumulables.</w:t>
            </w:r>
          </w:p>
          <w:p w:rsidR="00437943" w:rsidRDefault="00437943" w:rsidP="00437943">
            <w:pPr>
              <w:ind w:right="50"/>
              <w:jc w:val="both"/>
              <w:rPr>
                <w:rFonts w:ascii="Arial" w:hAnsi="Arial" w:cs="Arial"/>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SEGUNDO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ADQUISICIÓN DE INMUEBLES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bCs/>
                <w:color w:val="000000" w:themeColor="text1"/>
                <w:sz w:val="22"/>
                <w:szCs w:val="22"/>
              </w:rPr>
              <w:t>ARTÍCULO 3.-</w:t>
            </w:r>
            <w:r w:rsidRPr="001A44AA">
              <w:rPr>
                <w:rFonts w:ascii="Arial" w:hAnsi="Arial" w:cs="Arial"/>
                <w:color w:val="000000" w:themeColor="text1"/>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Cuando la sesión de derechos, sea por donación o herencia de padres a hijos o viceversa, de abuelos a nietos o viceversa, o entre cónyuges, se considerará el pago del 1.5% de ISAI.</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Se aplicará taza 0% en el cobro de ISAI en los traslados de dominio que realicen por medio de las dependencias federales, estatales y municipales como INFONAVIT, FOVISSSTE, IEV, CERTTURC, RAN Y CORETT, en predios cuyo valor catastral sea hasta por $ 6</w:t>
            </w:r>
            <w:r>
              <w:rPr>
                <w:rFonts w:ascii="Arial" w:hAnsi="Arial" w:cs="Arial"/>
                <w:color w:val="000000" w:themeColor="text1"/>
                <w:sz w:val="22"/>
                <w:szCs w:val="22"/>
              </w:rPr>
              <w:t>0</w:t>
            </w:r>
            <w:r w:rsidRPr="001A44AA">
              <w:rPr>
                <w:rFonts w:ascii="Arial" w:hAnsi="Arial" w:cs="Arial"/>
                <w:color w:val="000000" w:themeColor="text1"/>
                <w:sz w:val="22"/>
                <w:szCs w:val="22"/>
              </w:rPr>
              <w:t>0,000.00 y que el beneficiario no cuente con casa habitación. Podrá ser utilizado una sola ocasión y los metros de terreno no serán mayores de 200 m2 y la construcción no más de 105 m2.</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las escrituras tramitadas por CERTTURC no se efectuará cobro por concepto de subdivisión.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Para los efectos de este artículo se considerará como vivienda de interés social o popular nueva o usada, la que cumpla con cualquiera de los dos siguientes incisos: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numPr>
                <w:ilvl w:val="0"/>
                <w:numId w:val="3"/>
              </w:num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Aquella cuya superficie no exceda de 200 m2 de terreno y de 105 m2 de construcción.</w:t>
            </w:r>
          </w:p>
          <w:p w:rsidR="00437943" w:rsidRPr="001A44AA" w:rsidRDefault="00437943" w:rsidP="00437943">
            <w:pPr>
              <w:pStyle w:val="Prrafodelista"/>
              <w:numPr>
                <w:ilvl w:val="0"/>
                <w:numId w:val="3"/>
              </w:numPr>
              <w:rPr>
                <w:rFonts w:cs="Arial"/>
                <w:color w:val="000000" w:themeColor="text1"/>
                <w:sz w:val="22"/>
                <w:szCs w:val="22"/>
              </w:rPr>
            </w:pPr>
            <w:r w:rsidRPr="001A44AA">
              <w:rPr>
                <w:rFonts w:cs="Arial"/>
                <w:color w:val="000000" w:themeColor="text1"/>
                <w:sz w:val="22"/>
                <w:szCs w:val="22"/>
              </w:rPr>
              <w:t>Aquellas cuyo valor al término de su edificación no exceda del que resulte multiplicar por 25 Unidades de Medida y Actualización (UMA) elevadas al año.</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TERCERO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EL EJERCICIO DE ACTIVIDADES MERCANTILES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w:t>
            </w:r>
            <w:r w:rsidRPr="001A44AA">
              <w:rPr>
                <w:rFonts w:ascii="Arial" w:hAnsi="Arial" w:cs="Arial"/>
                <w:bCs/>
                <w:color w:val="000000" w:themeColor="text1"/>
                <w:sz w:val="22"/>
                <w:szCs w:val="22"/>
              </w:rPr>
              <w:t xml:space="preserve"> Son objeto de este impuesto las actividades no comprendidas en la Ley del Impuesto al Valor Agregado o expresamente exceptuadas por la misma del pago de dicho impuesto </w:t>
            </w:r>
            <w:proofErr w:type="gramStart"/>
            <w:r w:rsidRPr="001A44AA">
              <w:rPr>
                <w:rFonts w:ascii="Arial" w:hAnsi="Arial" w:cs="Arial"/>
                <w:bCs/>
                <w:color w:val="000000" w:themeColor="text1"/>
                <w:sz w:val="22"/>
                <w:szCs w:val="22"/>
              </w:rPr>
              <w:t>y</w:t>
            </w:r>
            <w:proofErr w:type="gramEnd"/>
            <w:r w:rsidRPr="001A44AA">
              <w:rPr>
                <w:rFonts w:ascii="Arial" w:hAnsi="Arial" w:cs="Arial"/>
                <w:bCs/>
                <w:color w:val="000000" w:themeColor="text1"/>
                <w:sz w:val="22"/>
                <w:szCs w:val="22"/>
              </w:rPr>
              <w:t xml:space="preserve"> además, susceptibles de ser gravadas por el Municipio de Nava, Coahuila de Zaragoza, en los términos de las disposiciones legales aplicables.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Este impuesto se pagará de acuerdo a las tasas y cuotas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Comerciantes e</w:t>
            </w:r>
            <w:r>
              <w:rPr>
                <w:rFonts w:ascii="Arial" w:hAnsi="Arial" w:cs="Arial"/>
                <w:color w:val="000000" w:themeColor="text1"/>
                <w:sz w:val="22"/>
                <w:szCs w:val="22"/>
              </w:rPr>
              <w:t>stablecidos con local fijo $ 182.0</w:t>
            </w:r>
            <w:r w:rsidRPr="001A44AA">
              <w:rPr>
                <w:rFonts w:ascii="Arial" w:hAnsi="Arial" w:cs="Arial"/>
                <w:color w:val="000000" w:themeColor="text1"/>
                <w:sz w:val="22"/>
                <w:szCs w:val="22"/>
              </w:rPr>
              <w:t>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mensual.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Comerciantes ambulantes.</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1.- Que expendan habitualmente en la vía pública, mercancía que</w:t>
            </w:r>
            <w:r>
              <w:rPr>
                <w:rFonts w:ascii="Arial" w:hAnsi="Arial" w:cs="Arial"/>
                <w:color w:val="000000" w:themeColor="text1"/>
                <w:sz w:val="22"/>
                <w:szCs w:val="22"/>
              </w:rPr>
              <w:t xml:space="preserve"> no sea para consumo humano $ 101</w:t>
            </w:r>
            <w:r w:rsidRPr="001A44AA">
              <w:rPr>
                <w:rFonts w:ascii="Arial" w:hAnsi="Arial" w:cs="Arial"/>
                <w:color w:val="000000" w:themeColor="text1"/>
                <w:sz w:val="22"/>
                <w:szCs w:val="22"/>
              </w:rPr>
              <w:t>.00 mensual.</w:t>
            </w:r>
          </w:p>
          <w:p w:rsidR="00437943" w:rsidRPr="001A44AA" w:rsidRDefault="00437943" w:rsidP="00437943">
            <w:pPr>
              <w:ind w:left="634" w:hanging="425"/>
              <w:jc w:val="both"/>
              <w:rPr>
                <w:rFonts w:ascii="Arial" w:hAnsi="Arial" w:cs="Arial"/>
                <w:color w:val="000000" w:themeColor="text1"/>
                <w:sz w:val="22"/>
                <w:szCs w:val="22"/>
              </w:rPr>
            </w:pPr>
          </w:p>
          <w:p w:rsidR="00437943" w:rsidRPr="001A44AA" w:rsidRDefault="00437943" w:rsidP="00437943">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2.- Que expendan habitualmente en la vía pública mercancía para consumo humano:</w:t>
            </w:r>
          </w:p>
          <w:p w:rsidR="00437943" w:rsidRPr="001A44AA" w:rsidRDefault="00437943" w:rsidP="00437943">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Por aguas frescas, frutas  y  r</w:t>
            </w:r>
            <w:r>
              <w:rPr>
                <w:rFonts w:ascii="Arial" w:hAnsi="Arial" w:cs="Arial"/>
                <w:color w:val="000000" w:themeColor="text1"/>
                <w:sz w:val="22"/>
                <w:szCs w:val="22"/>
              </w:rPr>
              <w:t>ebanados,  dulces y  otros $ 114.00</w:t>
            </w:r>
            <w:r w:rsidRPr="001A44AA">
              <w:rPr>
                <w:rFonts w:ascii="Arial" w:hAnsi="Arial" w:cs="Arial"/>
                <w:color w:val="000000" w:themeColor="text1"/>
                <w:sz w:val="22"/>
                <w:szCs w:val="22"/>
              </w:rPr>
              <w:t xml:space="preserve"> mensual.</w:t>
            </w:r>
          </w:p>
          <w:p w:rsidR="00437943" w:rsidRPr="001A44AA" w:rsidRDefault="00437943" w:rsidP="00437943">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Por alimentos preparados, tales como tortas, </w:t>
            </w:r>
            <w:r>
              <w:rPr>
                <w:rFonts w:ascii="Arial" w:hAnsi="Arial" w:cs="Arial"/>
                <w:color w:val="000000" w:themeColor="text1"/>
                <w:sz w:val="22"/>
                <w:szCs w:val="22"/>
              </w:rPr>
              <w:t>tacos, lonches y similares $ 217.00</w:t>
            </w:r>
            <w:r w:rsidRPr="001A44AA">
              <w:rPr>
                <w:rFonts w:ascii="Arial" w:hAnsi="Arial" w:cs="Arial"/>
                <w:color w:val="000000" w:themeColor="text1"/>
                <w:sz w:val="22"/>
                <w:szCs w:val="22"/>
              </w:rPr>
              <w:t xml:space="preserve"> mensual</w:t>
            </w:r>
            <w:r>
              <w:rPr>
                <w:rFonts w:ascii="Arial" w:hAnsi="Arial" w:cs="Arial"/>
                <w:color w:val="000000" w:themeColor="text1"/>
                <w:sz w:val="22"/>
                <w:szCs w:val="22"/>
              </w:rPr>
              <w:t>.</w:t>
            </w:r>
          </w:p>
          <w:p w:rsidR="00437943" w:rsidRPr="001A44AA" w:rsidRDefault="00437943" w:rsidP="00437943">
            <w:pPr>
              <w:ind w:left="634" w:hanging="425"/>
              <w:jc w:val="both"/>
              <w:rPr>
                <w:rFonts w:ascii="Arial" w:hAnsi="Arial" w:cs="Arial"/>
                <w:color w:val="000000" w:themeColor="text1"/>
                <w:sz w:val="22"/>
                <w:szCs w:val="22"/>
              </w:rPr>
            </w:pPr>
          </w:p>
          <w:p w:rsidR="00437943" w:rsidRPr="001A44AA" w:rsidRDefault="00437943" w:rsidP="00437943">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3.- Que expendan habitualme</w:t>
            </w:r>
            <w:r>
              <w:rPr>
                <w:rFonts w:ascii="Arial" w:hAnsi="Arial" w:cs="Arial"/>
                <w:color w:val="000000" w:themeColor="text1"/>
                <w:sz w:val="22"/>
                <w:szCs w:val="22"/>
              </w:rPr>
              <w:t>nte en puestos semifijos $121.00</w:t>
            </w:r>
            <w:r w:rsidRPr="001A44AA">
              <w:rPr>
                <w:rFonts w:ascii="Arial" w:hAnsi="Arial" w:cs="Arial"/>
                <w:color w:val="000000" w:themeColor="text1"/>
                <w:sz w:val="22"/>
                <w:szCs w:val="22"/>
              </w:rPr>
              <w:t xml:space="preserve"> mensual.</w:t>
            </w:r>
          </w:p>
          <w:p w:rsidR="00437943" w:rsidRPr="001A44AA" w:rsidRDefault="00437943" w:rsidP="00437943">
            <w:pPr>
              <w:ind w:left="634" w:hanging="425"/>
              <w:jc w:val="both"/>
              <w:rPr>
                <w:rFonts w:ascii="Arial" w:hAnsi="Arial" w:cs="Arial"/>
                <w:color w:val="000000" w:themeColor="text1"/>
                <w:sz w:val="22"/>
                <w:szCs w:val="22"/>
              </w:rPr>
            </w:pPr>
          </w:p>
          <w:p w:rsidR="00437943" w:rsidRPr="001A44AA" w:rsidRDefault="00437943" w:rsidP="00437943">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4.- Que expendan habi</w:t>
            </w:r>
            <w:r>
              <w:rPr>
                <w:rFonts w:ascii="Arial" w:hAnsi="Arial" w:cs="Arial"/>
                <w:color w:val="000000" w:themeColor="text1"/>
                <w:sz w:val="22"/>
                <w:szCs w:val="22"/>
              </w:rPr>
              <w:t>tualmente en puestos fijos $ 166</w:t>
            </w:r>
            <w:r w:rsidRPr="001A44AA">
              <w:rPr>
                <w:rFonts w:ascii="Arial" w:hAnsi="Arial" w:cs="Arial"/>
                <w:color w:val="000000" w:themeColor="text1"/>
                <w:sz w:val="22"/>
                <w:szCs w:val="22"/>
              </w:rPr>
              <w:t>.00 mensual.</w:t>
            </w:r>
          </w:p>
          <w:p w:rsidR="00437943" w:rsidRPr="001A44AA" w:rsidRDefault="00437943" w:rsidP="00437943">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5.- Comerciantes eventuales que expendan las mercancías citadas </w:t>
            </w:r>
            <w:r>
              <w:rPr>
                <w:rFonts w:ascii="Arial" w:hAnsi="Arial" w:cs="Arial"/>
                <w:color w:val="000000" w:themeColor="text1"/>
                <w:sz w:val="22"/>
                <w:szCs w:val="22"/>
              </w:rPr>
              <w:t>en los numerales anteriores $ 81.00</w:t>
            </w:r>
            <w:r w:rsidRPr="001A44AA">
              <w:rPr>
                <w:rFonts w:ascii="Arial" w:hAnsi="Arial" w:cs="Arial"/>
                <w:color w:val="000000" w:themeColor="text1"/>
                <w:sz w:val="22"/>
                <w:szCs w:val="22"/>
              </w:rPr>
              <w:t xml:space="preserve"> diarios.</w:t>
            </w:r>
          </w:p>
          <w:p w:rsidR="00437943" w:rsidRPr="001A44AA" w:rsidRDefault="00437943" w:rsidP="00437943">
            <w:pPr>
              <w:ind w:left="634" w:hanging="425"/>
              <w:jc w:val="both"/>
              <w:rPr>
                <w:rFonts w:ascii="Arial" w:hAnsi="Arial" w:cs="Arial"/>
                <w:color w:val="000000" w:themeColor="text1"/>
                <w:sz w:val="22"/>
                <w:szCs w:val="22"/>
              </w:rPr>
            </w:pPr>
          </w:p>
          <w:p w:rsidR="00437943" w:rsidRPr="001A44AA" w:rsidRDefault="00437943" w:rsidP="00437943">
            <w:pPr>
              <w:ind w:left="634" w:hanging="425"/>
              <w:jc w:val="both"/>
              <w:rPr>
                <w:rFonts w:ascii="Arial" w:hAnsi="Arial" w:cs="Arial"/>
                <w:color w:val="000000" w:themeColor="text1"/>
                <w:sz w:val="22"/>
                <w:szCs w:val="22"/>
              </w:rPr>
            </w:pPr>
            <w:r w:rsidRPr="009C33A0">
              <w:rPr>
                <w:rFonts w:ascii="Arial" w:hAnsi="Arial" w:cs="Arial"/>
                <w:color w:val="000000" w:themeColor="text1"/>
                <w:sz w:val="22"/>
                <w:szCs w:val="22"/>
              </w:rPr>
              <w:t xml:space="preserve">6.- Tianguis, Mercados Rodantes y otros $ </w:t>
            </w:r>
            <w:r>
              <w:rPr>
                <w:rFonts w:ascii="Arial" w:hAnsi="Arial" w:cs="Arial"/>
                <w:color w:val="000000" w:themeColor="text1"/>
                <w:sz w:val="22"/>
                <w:szCs w:val="22"/>
              </w:rPr>
              <w:t>60</w:t>
            </w:r>
            <w:r w:rsidRPr="009C33A0">
              <w:rPr>
                <w:rFonts w:ascii="Arial" w:hAnsi="Arial" w:cs="Arial"/>
                <w:color w:val="000000" w:themeColor="text1"/>
                <w:sz w:val="22"/>
                <w:szCs w:val="22"/>
              </w:rPr>
              <w:t>.00 diarios.</w:t>
            </w:r>
          </w:p>
          <w:p w:rsidR="00437943" w:rsidRPr="001A44AA" w:rsidRDefault="00437943" w:rsidP="00437943">
            <w:pPr>
              <w:ind w:left="709"/>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i/>
                <w:color w:val="000000" w:themeColor="text1"/>
                <w:sz w:val="22"/>
                <w:szCs w:val="22"/>
              </w:rPr>
            </w:pPr>
            <w:r w:rsidRPr="001A44AA">
              <w:rPr>
                <w:rFonts w:ascii="Arial" w:hAnsi="Arial" w:cs="Arial"/>
                <w:color w:val="000000" w:themeColor="text1"/>
                <w:sz w:val="22"/>
                <w:szCs w:val="22"/>
              </w:rPr>
              <w:t>7.</w:t>
            </w:r>
            <w:r>
              <w:rPr>
                <w:rFonts w:ascii="Arial" w:hAnsi="Arial" w:cs="Arial"/>
                <w:color w:val="000000" w:themeColor="text1"/>
                <w:sz w:val="22"/>
                <w:szCs w:val="22"/>
              </w:rPr>
              <w:t>- Fiestas, Verbenas y otros $ 80.0</w:t>
            </w:r>
            <w:r w:rsidRPr="001A44AA">
              <w:rPr>
                <w:rFonts w:ascii="Arial" w:hAnsi="Arial" w:cs="Arial"/>
                <w:color w:val="000000" w:themeColor="text1"/>
                <w:sz w:val="22"/>
                <w:szCs w:val="22"/>
              </w:rPr>
              <w:t>0 diarios</w:t>
            </w:r>
            <w:r w:rsidRPr="001A44AA">
              <w:rPr>
                <w:rFonts w:ascii="Arial" w:hAnsi="Arial" w:cs="Arial"/>
                <w:i/>
                <w:color w:val="000000" w:themeColor="text1"/>
                <w:sz w:val="22"/>
                <w:szCs w:val="22"/>
              </w:rPr>
              <w:t>.</w:t>
            </w:r>
          </w:p>
          <w:p w:rsidR="00437943" w:rsidRPr="001A44AA" w:rsidRDefault="00437943" w:rsidP="00437943">
            <w:pPr>
              <w:ind w:left="492" w:hanging="283"/>
              <w:jc w:val="both"/>
              <w:rPr>
                <w:rFonts w:ascii="Arial" w:hAnsi="Arial" w:cs="Arial"/>
                <w:i/>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8.- Que expendan en la Plaza Principal hela</w:t>
            </w:r>
            <w:r>
              <w:rPr>
                <w:rFonts w:ascii="Arial" w:hAnsi="Arial" w:cs="Arial"/>
                <w:color w:val="000000" w:themeColor="text1"/>
                <w:sz w:val="22"/>
                <w:szCs w:val="22"/>
              </w:rPr>
              <w:t>dos, fritos y refrescos $ 485.00</w:t>
            </w:r>
            <w:r w:rsidRPr="001A44AA">
              <w:rPr>
                <w:rFonts w:ascii="Arial" w:hAnsi="Arial" w:cs="Arial"/>
                <w:color w:val="000000" w:themeColor="text1"/>
                <w:sz w:val="22"/>
                <w:szCs w:val="22"/>
              </w:rPr>
              <w:t xml:space="preserve"> mensual.</w:t>
            </w:r>
          </w:p>
          <w:p w:rsidR="00437943" w:rsidRPr="001A44AA" w:rsidRDefault="00437943" w:rsidP="00437943">
            <w:pPr>
              <w:ind w:left="492" w:hanging="283"/>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9.- Que expendan en la Plaza Prin</w:t>
            </w:r>
            <w:r>
              <w:rPr>
                <w:rFonts w:ascii="Arial" w:hAnsi="Arial" w:cs="Arial"/>
                <w:color w:val="000000" w:themeColor="text1"/>
                <w:sz w:val="22"/>
                <w:szCs w:val="22"/>
              </w:rPr>
              <w:t>cipal alimentos preparados $ 1</w:t>
            </w:r>
            <w:r>
              <w:rPr>
                <w:rFonts w:ascii="Arial" w:hAnsi="Arial" w:cs="Arial"/>
                <w:color w:val="000000" w:themeColor="text1"/>
                <w:sz w:val="22"/>
                <w:szCs w:val="22"/>
                <w:lang w:val="es-419"/>
              </w:rPr>
              <w:t>,</w:t>
            </w:r>
            <w:r>
              <w:rPr>
                <w:rFonts w:ascii="Arial" w:hAnsi="Arial" w:cs="Arial"/>
                <w:color w:val="000000" w:themeColor="text1"/>
                <w:sz w:val="22"/>
                <w:szCs w:val="22"/>
              </w:rPr>
              <w:t>002.0</w:t>
            </w:r>
            <w:r w:rsidRPr="001A44AA">
              <w:rPr>
                <w:rFonts w:ascii="Arial" w:hAnsi="Arial" w:cs="Arial"/>
                <w:color w:val="000000" w:themeColor="text1"/>
                <w:sz w:val="22"/>
                <w:szCs w:val="22"/>
              </w:rPr>
              <w:t>0 mensual.</w:t>
            </w:r>
          </w:p>
          <w:p w:rsidR="00437943" w:rsidRPr="001A44AA" w:rsidRDefault="00437943" w:rsidP="00437943">
            <w:pPr>
              <w:ind w:left="492" w:hanging="283"/>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10.-</w:t>
            </w:r>
            <w:r>
              <w:rPr>
                <w:rFonts w:ascii="Arial" w:hAnsi="Arial" w:cs="Arial"/>
                <w:color w:val="000000" w:themeColor="text1"/>
                <w:sz w:val="22"/>
                <w:szCs w:val="22"/>
              </w:rPr>
              <w:t xml:space="preserve"> Licencia de funcionamiento $ 331.00</w:t>
            </w:r>
          </w:p>
          <w:p w:rsidR="00437943" w:rsidRPr="001A44AA" w:rsidRDefault="00437943" w:rsidP="00437943">
            <w:pPr>
              <w:ind w:left="492" w:hanging="283"/>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11.- Eventos en fiestas patrias, desfiles en noviembre y eventos de diciembre en plaza principa</w:t>
            </w:r>
            <w:r>
              <w:rPr>
                <w:rFonts w:ascii="Arial" w:hAnsi="Arial" w:cs="Arial"/>
                <w:color w:val="000000" w:themeColor="text1"/>
                <w:sz w:val="22"/>
                <w:szCs w:val="22"/>
              </w:rPr>
              <w:t>l, venta de comida y otros $ 331</w:t>
            </w:r>
            <w:r w:rsidRPr="001A44AA">
              <w:rPr>
                <w:rFonts w:ascii="Arial" w:hAnsi="Arial" w:cs="Arial"/>
                <w:color w:val="000000" w:themeColor="text1"/>
                <w:sz w:val="22"/>
                <w:szCs w:val="22"/>
              </w:rPr>
              <w:t>.00 diarios.</w:t>
            </w:r>
          </w:p>
          <w:p w:rsidR="00437943" w:rsidRPr="001A44AA" w:rsidRDefault="00437943" w:rsidP="00437943">
            <w:pPr>
              <w:ind w:left="492" w:hanging="283"/>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12.- Por la renta de estacionamiento en espacios privados el 10% de sus ingresos diarios.</w:t>
            </w:r>
          </w:p>
          <w:p w:rsidR="00437943" w:rsidRPr="001A44AA" w:rsidRDefault="00437943" w:rsidP="00437943">
            <w:pPr>
              <w:ind w:left="492" w:hanging="283"/>
              <w:jc w:val="both"/>
              <w:rPr>
                <w:rFonts w:ascii="Arial" w:hAnsi="Arial" w:cs="Arial"/>
                <w:color w:val="000000" w:themeColor="text1"/>
                <w:sz w:val="22"/>
                <w:szCs w:val="22"/>
              </w:rPr>
            </w:pP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13.- Que ocupen espacio en terrenos de la feria, durante el periodo de la misma:</w:t>
            </w:r>
          </w:p>
          <w:p w:rsidR="00437943" w:rsidRPr="001A44AA" w:rsidRDefault="00437943" w:rsidP="00437943">
            <w:pPr>
              <w:ind w:left="1418" w:hanging="784"/>
              <w:jc w:val="both"/>
              <w:rPr>
                <w:rFonts w:ascii="Arial" w:hAnsi="Arial" w:cs="Arial"/>
                <w:color w:val="000000" w:themeColor="text1"/>
                <w:sz w:val="22"/>
                <w:szCs w:val="22"/>
              </w:rPr>
            </w:pPr>
            <w:r>
              <w:rPr>
                <w:rFonts w:ascii="Arial" w:hAnsi="Arial" w:cs="Arial"/>
                <w:color w:val="000000" w:themeColor="text1"/>
                <w:sz w:val="22"/>
                <w:szCs w:val="22"/>
              </w:rPr>
              <w:t>a) Para venta mercantil $ 124</w:t>
            </w:r>
            <w:r w:rsidRPr="001A44AA">
              <w:rPr>
                <w:rFonts w:ascii="Arial" w:hAnsi="Arial" w:cs="Arial"/>
                <w:color w:val="000000" w:themeColor="text1"/>
                <w:sz w:val="22"/>
                <w:szCs w:val="22"/>
              </w:rPr>
              <w:t xml:space="preserve">.00 m2 </w:t>
            </w:r>
          </w:p>
          <w:p w:rsidR="00437943" w:rsidRPr="001A44AA" w:rsidRDefault="00437943" w:rsidP="00437943">
            <w:pPr>
              <w:ind w:left="1418" w:hanging="784"/>
              <w:jc w:val="both"/>
              <w:rPr>
                <w:rFonts w:ascii="Arial" w:hAnsi="Arial" w:cs="Arial"/>
                <w:color w:val="000000" w:themeColor="text1"/>
                <w:sz w:val="22"/>
                <w:szCs w:val="22"/>
              </w:rPr>
            </w:pPr>
            <w:r>
              <w:rPr>
                <w:rFonts w:ascii="Arial" w:hAnsi="Arial" w:cs="Arial"/>
                <w:color w:val="000000" w:themeColor="text1"/>
                <w:sz w:val="22"/>
                <w:szCs w:val="22"/>
              </w:rPr>
              <w:t>b) Para juegos mecánicos $ 245.0</w:t>
            </w:r>
            <w:r w:rsidRPr="001A44AA">
              <w:rPr>
                <w:rFonts w:ascii="Arial" w:hAnsi="Arial" w:cs="Arial"/>
                <w:color w:val="000000" w:themeColor="text1"/>
                <w:sz w:val="22"/>
                <w:szCs w:val="22"/>
              </w:rPr>
              <w:t>0 m2</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III. En Mini Ferias y Fiestas Tradicionales: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pStyle w:val="Prrafodelista"/>
              <w:numPr>
                <w:ilvl w:val="1"/>
                <w:numId w:val="3"/>
              </w:numPr>
              <w:rPr>
                <w:rFonts w:cs="Arial"/>
                <w:color w:val="000000" w:themeColor="text1"/>
                <w:sz w:val="22"/>
                <w:szCs w:val="22"/>
              </w:rPr>
            </w:pPr>
            <w:r w:rsidRPr="001A44AA">
              <w:rPr>
                <w:rFonts w:cs="Arial"/>
                <w:color w:val="000000" w:themeColor="text1"/>
                <w:sz w:val="22"/>
                <w:szCs w:val="22"/>
              </w:rPr>
              <w:t>Pro</w:t>
            </w:r>
            <w:r>
              <w:rPr>
                <w:rFonts w:cs="Arial"/>
                <w:color w:val="000000" w:themeColor="text1"/>
                <w:sz w:val="22"/>
                <w:szCs w:val="22"/>
              </w:rPr>
              <w:t>ductos para consumo humano $ 353</w:t>
            </w:r>
            <w:r w:rsidRPr="001A44AA">
              <w:rPr>
                <w:rFonts w:cs="Arial"/>
                <w:color w:val="000000" w:themeColor="text1"/>
                <w:sz w:val="22"/>
                <w:szCs w:val="22"/>
              </w:rPr>
              <w:t>.00 diarios.</w:t>
            </w:r>
          </w:p>
          <w:p w:rsidR="00437943" w:rsidRPr="001A44AA" w:rsidRDefault="00437943" w:rsidP="00437943">
            <w:pPr>
              <w:pStyle w:val="Prrafodelista"/>
              <w:numPr>
                <w:ilvl w:val="1"/>
                <w:numId w:val="3"/>
              </w:numPr>
              <w:rPr>
                <w:rFonts w:cs="Arial"/>
                <w:color w:val="000000" w:themeColor="text1"/>
                <w:sz w:val="22"/>
                <w:szCs w:val="22"/>
              </w:rPr>
            </w:pPr>
            <w:r w:rsidRPr="001A44AA">
              <w:rPr>
                <w:rFonts w:cs="Arial"/>
                <w:color w:val="000000" w:themeColor="text1"/>
                <w:sz w:val="22"/>
                <w:szCs w:val="22"/>
              </w:rPr>
              <w:t>Venta de artículos varios</w:t>
            </w:r>
            <w:r>
              <w:rPr>
                <w:rFonts w:cs="Arial"/>
                <w:color w:val="000000" w:themeColor="text1"/>
                <w:sz w:val="22"/>
                <w:szCs w:val="22"/>
              </w:rPr>
              <w:t xml:space="preserve"> (artesanías, entre otros) $ 368.50</w:t>
            </w:r>
            <w:r w:rsidRPr="001A44AA">
              <w:rPr>
                <w:rFonts w:cs="Arial"/>
                <w:color w:val="000000" w:themeColor="text1"/>
                <w:sz w:val="22"/>
                <w:szCs w:val="22"/>
              </w:rPr>
              <w:t xml:space="preserve"> diarios.</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w:t>
            </w:r>
            <w:r w:rsidRPr="001A44AA">
              <w:rPr>
                <w:rFonts w:ascii="Arial" w:hAnsi="Arial" w:cs="Arial"/>
                <w:color w:val="000000" w:themeColor="text1"/>
                <w:sz w:val="22"/>
                <w:szCs w:val="22"/>
              </w:rPr>
              <w:lastRenderedPageBreak/>
              <w:t xml:space="preserve">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437943" w:rsidRPr="001A44AA" w:rsidRDefault="00437943" w:rsidP="00437943">
            <w:pPr>
              <w:ind w:right="50"/>
              <w:jc w:val="both"/>
              <w:rPr>
                <w:rFonts w:ascii="Arial" w:hAnsi="Arial" w:cs="Arial"/>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ESPECTÁCULOS Y DIVERSIONES PÚBLICAS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w:t>
            </w:r>
            <w:r w:rsidRPr="001A44AA">
              <w:rPr>
                <w:rFonts w:ascii="Arial" w:hAnsi="Arial" w:cs="Arial"/>
                <w:bCs/>
                <w:color w:val="000000" w:themeColor="text1"/>
                <w:sz w:val="22"/>
                <w:szCs w:val="22"/>
              </w:rPr>
              <w:t xml:space="preserve"> Es objeto de este impuesto la realización de espectáculos y diversiones públicas no gravadas por el Impuesto al Valor Agregado, </w:t>
            </w:r>
            <w:r w:rsidRPr="001A44AA">
              <w:rPr>
                <w:rFonts w:ascii="Arial" w:hAnsi="Arial" w:cs="Arial"/>
                <w:color w:val="000000" w:themeColor="text1"/>
                <w:sz w:val="22"/>
                <w:szCs w:val="22"/>
              </w:rPr>
              <w:t>se pagará de conformidad a los conceptos, tasas y cuotas siguientes: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xml:space="preserve"> </w:t>
            </w:r>
            <w:r w:rsidRPr="001A44AA">
              <w:rPr>
                <w:rFonts w:ascii="Arial" w:hAnsi="Arial" w:cs="Arial"/>
                <w:color w:val="000000" w:themeColor="text1"/>
                <w:sz w:val="22"/>
                <w:szCs w:val="22"/>
              </w:rPr>
              <w:t>Funciones de Circo y Carpas        4% sobre ingresos brutos.</w:t>
            </w:r>
          </w:p>
          <w:p w:rsidR="00437943" w:rsidRPr="001A44AA" w:rsidRDefault="00437943" w:rsidP="00437943">
            <w:pPr>
              <w:tabs>
                <w:tab w:val="left" w:pos="4536"/>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Funciones de Teatro </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t>4% sobre ingresos brutos.</w:t>
            </w:r>
          </w:p>
          <w:p w:rsidR="00437943" w:rsidRPr="001A44AA" w:rsidRDefault="00437943" w:rsidP="00437943">
            <w:pPr>
              <w:tabs>
                <w:tab w:val="left" w:pos="4536"/>
              </w:tabs>
              <w:jc w:val="both"/>
              <w:rPr>
                <w:rFonts w:ascii="Arial" w:hAnsi="Arial" w:cs="Arial"/>
                <w:color w:val="000000" w:themeColor="text1"/>
                <w:sz w:val="22"/>
                <w:szCs w:val="22"/>
              </w:rPr>
            </w:pPr>
          </w:p>
          <w:p w:rsidR="00437943" w:rsidRPr="001A44AA" w:rsidRDefault="00437943" w:rsidP="00437943">
            <w:pPr>
              <w:ind w:left="3600" w:hanging="3600"/>
              <w:jc w:val="both"/>
              <w:rPr>
                <w:rFonts w:ascii="Arial" w:hAnsi="Arial" w:cs="Arial"/>
                <w:color w:val="000000" w:themeColor="text1"/>
                <w:sz w:val="22"/>
                <w:szCs w:val="22"/>
              </w:rPr>
            </w:pPr>
            <w:r w:rsidRPr="001A44AA">
              <w:rPr>
                <w:rFonts w:ascii="Arial" w:hAnsi="Arial" w:cs="Arial"/>
                <w:color w:val="000000" w:themeColor="text1"/>
                <w:sz w:val="22"/>
                <w:szCs w:val="22"/>
              </w:rPr>
              <w:t>III.-</w:t>
            </w:r>
            <w:r>
              <w:rPr>
                <w:rFonts w:ascii="Arial" w:hAnsi="Arial" w:cs="Arial"/>
                <w:color w:val="000000" w:themeColor="text1"/>
                <w:sz w:val="22"/>
                <w:szCs w:val="22"/>
              </w:rPr>
              <w:t xml:space="preserve"> </w:t>
            </w:r>
            <w:r w:rsidRPr="001A44AA">
              <w:rPr>
                <w:rFonts w:ascii="Arial" w:hAnsi="Arial" w:cs="Arial"/>
                <w:color w:val="000000" w:themeColor="text1"/>
                <w:sz w:val="22"/>
                <w:szCs w:val="22"/>
              </w:rPr>
              <w:t>Carreras de Caballos                  10% sobre ingresos brutos.</w:t>
            </w:r>
          </w:p>
          <w:p w:rsidR="00437943" w:rsidRPr="001A44AA" w:rsidRDefault="00437943" w:rsidP="00437943">
            <w:pPr>
              <w:tabs>
                <w:tab w:val="left" w:pos="3600"/>
              </w:tabs>
              <w:ind w:left="3600" w:hanging="3600"/>
              <w:jc w:val="both"/>
              <w:rPr>
                <w:rFonts w:ascii="Arial" w:hAnsi="Arial" w:cs="Arial"/>
                <w:color w:val="000000" w:themeColor="text1"/>
                <w:sz w:val="22"/>
                <w:szCs w:val="22"/>
              </w:rPr>
            </w:pPr>
            <w:r>
              <w:rPr>
                <w:rFonts w:ascii="Arial" w:hAnsi="Arial" w:cs="Arial"/>
                <w:color w:val="000000" w:themeColor="text1"/>
                <w:sz w:val="22"/>
                <w:szCs w:val="22"/>
              </w:rPr>
              <w:tab/>
            </w:r>
            <w:r w:rsidRPr="001A44AA">
              <w:rPr>
                <w:rFonts w:ascii="Arial" w:hAnsi="Arial" w:cs="Arial"/>
                <w:color w:val="000000" w:themeColor="text1"/>
                <w:sz w:val="22"/>
                <w:szCs w:val="22"/>
              </w:rPr>
              <w:t>previa autorización de la Secretaría de Gobernación.</w:t>
            </w:r>
          </w:p>
          <w:p w:rsidR="00437943" w:rsidRPr="001A44AA" w:rsidRDefault="00437943" w:rsidP="00437943">
            <w:pPr>
              <w:tabs>
                <w:tab w:val="left" w:pos="3600"/>
              </w:tabs>
              <w:ind w:left="3600" w:hanging="3600"/>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IV.- Bailes con fines de lucro</w:t>
            </w:r>
            <w:r w:rsidRPr="001A44AA">
              <w:rPr>
                <w:rFonts w:ascii="Arial" w:hAnsi="Arial" w:cs="Arial"/>
                <w:color w:val="000000" w:themeColor="text1"/>
                <w:sz w:val="22"/>
                <w:szCs w:val="22"/>
              </w:rPr>
              <w:tab/>
              <w:t xml:space="preserve">       </w:t>
            </w:r>
            <w:r w:rsidRPr="001A44AA">
              <w:rPr>
                <w:rFonts w:ascii="Arial" w:hAnsi="Arial" w:cs="Arial"/>
                <w:color w:val="000000" w:themeColor="text1"/>
                <w:sz w:val="22"/>
                <w:szCs w:val="22"/>
              </w:rPr>
              <w:tab/>
              <w:t>10% sobre ingresos brutos en entradas y venta de bebidas alcohólicas.</w:t>
            </w:r>
          </w:p>
          <w:p w:rsidR="00437943" w:rsidRPr="001A44AA" w:rsidRDefault="00437943" w:rsidP="00437943">
            <w:pPr>
              <w:tabs>
                <w:tab w:val="left" w:pos="4536"/>
              </w:tabs>
              <w:jc w:val="both"/>
              <w:rPr>
                <w:rFonts w:ascii="Arial" w:hAnsi="Arial" w:cs="Arial"/>
                <w:color w:val="000000" w:themeColor="text1"/>
                <w:sz w:val="22"/>
                <w:szCs w:val="22"/>
              </w:rPr>
            </w:pPr>
            <w:r w:rsidRPr="001A44AA">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ab/>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Bailes Particulares </w:t>
            </w:r>
            <w:r>
              <w:rPr>
                <w:rFonts w:ascii="Arial" w:hAnsi="Arial" w:cs="Arial"/>
                <w:color w:val="000000" w:themeColor="text1"/>
                <w:sz w:val="22"/>
                <w:szCs w:val="22"/>
              </w:rPr>
              <w:t xml:space="preserve">                       $ 334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los casos de que el Baile Particular sea organizado con objeto de recabar fondos para fines de beneficencia o de carácter familiar, no se realizará cobro alguno, siempre y cuando compruebe el fin del evento.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VI. - Cierre de calle $ 182.00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Ferias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5% sobre el ingreso bruto.</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VI</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I.- Charreadas y Jaripeos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10% sobre el ingreso bruto.</w:t>
            </w:r>
          </w:p>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lang w:val="es-419"/>
              </w:rPr>
              <w:t>X</w:t>
            </w:r>
            <w:r w:rsidRPr="001A44AA">
              <w:rPr>
                <w:rFonts w:ascii="Arial" w:hAnsi="Arial" w:cs="Arial"/>
                <w:color w:val="000000" w:themeColor="text1"/>
                <w:sz w:val="22"/>
                <w:szCs w:val="22"/>
              </w:rPr>
              <w:t xml:space="preserve">.- Eventos Deportivos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5% sobre ingresos brutos.</w:t>
            </w:r>
          </w:p>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   Eventos Culturales no se realizará cobro alguno.</w:t>
            </w:r>
          </w:p>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Presentaciones Artísticas </w:t>
            </w:r>
            <w:r>
              <w:rPr>
                <w:rFonts w:ascii="Arial" w:hAnsi="Arial" w:cs="Arial"/>
                <w:color w:val="000000" w:themeColor="text1"/>
                <w:sz w:val="22"/>
                <w:szCs w:val="22"/>
              </w:rPr>
              <w:tab/>
            </w:r>
            <w:r w:rsidRPr="001A44AA">
              <w:rPr>
                <w:rFonts w:ascii="Arial" w:hAnsi="Arial" w:cs="Arial"/>
                <w:color w:val="000000" w:themeColor="text1"/>
                <w:sz w:val="22"/>
                <w:szCs w:val="22"/>
              </w:rPr>
              <w:t>10% sobre ingresos brutos.</w:t>
            </w:r>
          </w:p>
          <w:p w:rsidR="00437943" w:rsidRPr="001A44AA" w:rsidRDefault="00437943" w:rsidP="00437943">
            <w:pPr>
              <w:tabs>
                <w:tab w:val="left" w:pos="5670"/>
              </w:tabs>
              <w:jc w:val="both"/>
              <w:rPr>
                <w:rFonts w:ascii="Arial" w:hAnsi="Arial" w:cs="Arial"/>
                <w:color w:val="000000" w:themeColor="text1"/>
                <w:sz w:val="22"/>
                <w:szCs w:val="22"/>
              </w:rPr>
            </w:pPr>
          </w:p>
          <w:p w:rsidR="00437943" w:rsidRDefault="00437943" w:rsidP="00437943">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XI</w:t>
            </w:r>
            <w:r>
              <w:rPr>
                <w:rFonts w:ascii="Arial" w:hAnsi="Arial" w:cs="Arial"/>
                <w:color w:val="000000" w:themeColor="text1"/>
                <w:sz w:val="22"/>
                <w:szCs w:val="22"/>
                <w:lang w:val="es-419"/>
              </w:rPr>
              <w:t>I</w:t>
            </w:r>
            <w:r w:rsidRPr="001A44AA">
              <w:rPr>
                <w:rFonts w:ascii="Arial" w:hAnsi="Arial" w:cs="Arial"/>
                <w:color w:val="000000" w:themeColor="text1"/>
                <w:sz w:val="22"/>
                <w:szCs w:val="22"/>
              </w:rPr>
              <w:t>.-   Funciones de Box, Lucha Libre y otros 5% sobre ingresos brutos.</w:t>
            </w:r>
          </w:p>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XII</w:t>
            </w:r>
            <w:r>
              <w:rPr>
                <w:rFonts w:ascii="Arial" w:hAnsi="Arial" w:cs="Arial"/>
                <w:color w:val="000000" w:themeColor="text1"/>
                <w:sz w:val="22"/>
                <w:szCs w:val="22"/>
                <w:lang w:val="es-419"/>
              </w:rPr>
              <w:t>I</w:t>
            </w:r>
            <w:r w:rsidRPr="001A44AA">
              <w:rPr>
                <w:rFonts w:ascii="Arial" w:hAnsi="Arial" w:cs="Arial"/>
                <w:color w:val="000000" w:themeColor="text1"/>
                <w:sz w:val="22"/>
                <w:szCs w:val="22"/>
              </w:rPr>
              <w:t>.- Billares, por mesa de billar instalada sin v</w:t>
            </w:r>
            <w:r>
              <w:rPr>
                <w:rFonts w:ascii="Arial" w:hAnsi="Arial" w:cs="Arial"/>
                <w:color w:val="000000" w:themeColor="text1"/>
                <w:sz w:val="22"/>
                <w:szCs w:val="22"/>
              </w:rPr>
              <w:t xml:space="preserve">enta de bebidas alcohólicas $ 20.00 </w:t>
            </w:r>
            <w:r w:rsidRPr="001A44AA">
              <w:rPr>
                <w:rFonts w:ascii="Arial" w:hAnsi="Arial" w:cs="Arial"/>
                <w:color w:val="000000" w:themeColor="text1"/>
                <w:sz w:val="22"/>
                <w:szCs w:val="22"/>
              </w:rPr>
              <w:t xml:space="preserve">por mes, en donde se expendan </w:t>
            </w:r>
            <w:r>
              <w:rPr>
                <w:rFonts w:ascii="Arial" w:hAnsi="Arial" w:cs="Arial"/>
                <w:color w:val="000000" w:themeColor="text1"/>
                <w:sz w:val="22"/>
                <w:szCs w:val="22"/>
              </w:rPr>
              <w:t>bebidas alcohólicas $ 29</w:t>
            </w:r>
            <w:r w:rsidRPr="001A44AA">
              <w:rPr>
                <w:rFonts w:ascii="Arial" w:hAnsi="Arial" w:cs="Arial"/>
                <w:color w:val="000000" w:themeColor="text1"/>
                <w:sz w:val="22"/>
                <w:szCs w:val="22"/>
              </w:rPr>
              <w:t>.00 mensual por mesa de billar.</w:t>
            </w:r>
          </w:p>
          <w:p w:rsidR="00437943" w:rsidRPr="001A44AA" w:rsidRDefault="00437943" w:rsidP="00437943">
            <w:pPr>
              <w:shd w:val="clear" w:color="FF00FF" w:fill="auto"/>
              <w:tabs>
                <w:tab w:val="left" w:pos="0"/>
              </w:tabs>
              <w:jc w:val="both"/>
              <w:rPr>
                <w:rFonts w:ascii="Arial" w:hAnsi="Arial" w:cs="Arial"/>
                <w:color w:val="000000" w:themeColor="text1"/>
                <w:sz w:val="22"/>
                <w:szCs w:val="22"/>
              </w:rPr>
            </w:pPr>
            <w:r>
              <w:rPr>
                <w:rFonts w:ascii="Arial" w:hAnsi="Arial" w:cs="Arial"/>
                <w:color w:val="000000" w:themeColor="text1"/>
                <w:sz w:val="22"/>
                <w:szCs w:val="22"/>
              </w:rPr>
              <w:t>XI</w:t>
            </w:r>
            <w:r>
              <w:rPr>
                <w:rFonts w:ascii="Arial" w:hAnsi="Arial" w:cs="Arial"/>
                <w:color w:val="000000" w:themeColor="text1"/>
                <w:sz w:val="22"/>
                <w:szCs w:val="22"/>
                <w:lang w:val="es-419"/>
              </w:rPr>
              <w:t>V</w:t>
            </w:r>
            <w:r w:rsidRPr="001A44AA">
              <w:rPr>
                <w:rFonts w:ascii="Arial" w:hAnsi="Arial" w:cs="Arial"/>
                <w:color w:val="000000" w:themeColor="text1"/>
                <w:sz w:val="22"/>
                <w:szCs w:val="22"/>
              </w:rPr>
              <w:t xml:space="preserve">.- Salones con </w:t>
            </w:r>
            <w:proofErr w:type="spellStart"/>
            <w:r w:rsidRPr="001A44AA">
              <w:rPr>
                <w:rFonts w:ascii="Arial" w:hAnsi="Arial" w:cs="Arial"/>
                <w:color w:val="000000" w:themeColor="text1"/>
                <w:sz w:val="22"/>
                <w:szCs w:val="22"/>
              </w:rPr>
              <w:t>Rockolas</w:t>
            </w:r>
            <w:proofErr w:type="spellEnd"/>
            <w:r w:rsidRPr="001A44AA">
              <w:rPr>
                <w:rFonts w:ascii="Arial" w:hAnsi="Arial" w:cs="Arial"/>
                <w:color w:val="000000" w:themeColor="text1"/>
                <w:sz w:val="22"/>
                <w:szCs w:val="22"/>
              </w:rPr>
              <w:t xml:space="preserve"> y/o aparatos musicales, en donde se e</w:t>
            </w:r>
            <w:r>
              <w:rPr>
                <w:rFonts w:ascii="Arial" w:hAnsi="Arial" w:cs="Arial"/>
                <w:color w:val="000000" w:themeColor="text1"/>
                <w:sz w:val="22"/>
                <w:szCs w:val="22"/>
              </w:rPr>
              <w:t>xpendan bebidas alcohólicas 79.00</w:t>
            </w:r>
            <w:r w:rsidRPr="001A44AA">
              <w:rPr>
                <w:rFonts w:ascii="Arial" w:hAnsi="Arial" w:cs="Arial"/>
                <w:color w:val="000000" w:themeColor="text1"/>
                <w:sz w:val="22"/>
                <w:szCs w:val="22"/>
              </w:rPr>
              <w:t xml:space="preserve"> mensual.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XV.- Eventos donde participen Orquestas, Conjuntos o Grupos similares Locales, pagarán el 5% del monto del contrato. Los Foráneos, pagarán un 10% sobre contrato, en éste caso, el contratante será responsable solidario del pago del Impuesto.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XV</w:t>
            </w:r>
            <w:r>
              <w:rPr>
                <w:rFonts w:ascii="Arial" w:hAnsi="Arial" w:cs="Arial"/>
                <w:color w:val="000000" w:themeColor="text1"/>
                <w:sz w:val="22"/>
                <w:szCs w:val="22"/>
                <w:lang w:val="es-419"/>
              </w:rPr>
              <w:t>I</w:t>
            </w:r>
            <w:r w:rsidRPr="001A44AA">
              <w:rPr>
                <w:rFonts w:ascii="Arial" w:hAnsi="Arial" w:cs="Arial"/>
                <w:color w:val="000000" w:themeColor="text1"/>
                <w:sz w:val="22"/>
                <w:szCs w:val="22"/>
              </w:rPr>
              <w:t>.- Cuando se sustituya la música viva por aparatos electro-musicales para un evento, se pagará una</w:t>
            </w:r>
            <w:r>
              <w:rPr>
                <w:rFonts w:ascii="Arial" w:hAnsi="Arial" w:cs="Arial"/>
                <w:color w:val="000000" w:themeColor="text1"/>
                <w:sz w:val="22"/>
                <w:szCs w:val="22"/>
              </w:rPr>
              <w:t xml:space="preserve"> cuota de $ 201.00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XV</w:t>
            </w:r>
            <w:r>
              <w:rPr>
                <w:rFonts w:ascii="Arial" w:hAnsi="Arial" w:cs="Arial"/>
                <w:color w:val="000000" w:themeColor="text1"/>
                <w:sz w:val="22"/>
                <w:szCs w:val="22"/>
                <w:lang w:val="es-419"/>
              </w:rPr>
              <w:t>I</w:t>
            </w:r>
            <w:r>
              <w:rPr>
                <w:rFonts w:ascii="Arial" w:hAnsi="Arial" w:cs="Arial"/>
                <w:color w:val="000000" w:themeColor="text1"/>
                <w:sz w:val="22"/>
                <w:szCs w:val="22"/>
              </w:rPr>
              <w:t>I.- Juegos mecánicos $ 163</w:t>
            </w:r>
            <w:r w:rsidRPr="001A44AA">
              <w:rPr>
                <w:rFonts w:ascii="Arial" w:hAnsi="Arial" w:cs="Arial"/>
                <w:color w:val="000000" w:themeColor="text1"/>
                <w:sz w:val="22"/>
                <w:szCs w:val="22"/>
              </w:rPr>
              <w:t>.00 diarios por cada juego instalado.</w:t>
            </w:r>
          </w:p>
          <w:p w:rsidR="00437943" w:rsidRDefault="00437943" w:rsidP="00437943">
            <w:pPr>
              <w:jc w:val="both"/>
              <w:rPr>
                <w:rFonts w:ascii="Arial" w:hAnsi="Arial" w:cs="Arial"/>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QUINTO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LOTERÍAS, RIFAS Y SORTEOS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b/>
                <w:bCs/>
                <w:color w:val="000000" w:themeColor="text1"/>
                <w:sz w:val="22"/>
                <w:szCs w:val="22"/>
                <w:lang w:eastAsia="es-MX"/>
              </w:rPr>
            </w:pPr>
            <w:r w:rsidRPr="001A44AA">
              <w:rPr>
                <w:rFonts w:ascii="Arial" w:hAnsi="Arial" w:cs="Arial"/>
                <w:b/>
                <w:color w:val="000000" w:themeColor="text1"/>
                <w:sz w:val="22"/>
                <w:szCs w:val="22"/>
              </w:rPr>
              <w:t>ARTÍCULO 6.-</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 xml:space="preserve">Es objeto de este impuesto la realización o explotación de loterías, rifas y sorteos, o juegos permitidos y autorizados </w:t>
            </w:r>
            <w:r w:rsidRPr="001A44AA">
              <w:rPr>
                <w:rFonts w:ascii="Arial" w:hAnsi="Arial" w:cs="Arial"/>
                <w:color w:val="000000" w:themeColor="text1"/>
                <w:sz w:val="22"/>
                <w:szCs w:val="22"/>
              </w:rPr>
              <w:lastRenderedPageBreak/>
              <w:t>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37943" w:rsidRDefault="00437943" w:rsidP="00437943">
            <w:pPr>
              <w:jc w:val="center"/>
              <w:rPr>
                <w:rFonts w:ascii="Arial" w:hAnsi="Arial" w:cs="Arial"/>
                <w:b/>
                <w:bCs/>
                <w:color w:val="000000" w:themeColor="text1"/>
                <w:sz w:val="22"/>
                <w:szCs w:val="22"/>
              </w:rPr>
            </w:pPr>
          </w:p>
          <w:p w:rsidR="00437943" w:rsidRDefault="00437943" w:rsidP="00437943">
            <w:pPr>
              <w:jc w:val="center"/>
              <w:rPr>
                <w:rFonts w:ascii="Arial" w:hAnsi="Arial" w:cs="Arial"/>
                <w:b/>
                <w:bCs/>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SÉXTO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 ESPECIALES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 CONTRIBUCIÓN POR GASTO</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7.-</w:t>
            </w:r>
            <w:r w:rsidRPr="001A44AA">
              <w:rPr>
                <w:rFonts w:ascii="Arial" w:hAnsi="Arial" w:cs="Arial"/>
                <w:bCs/>
                <w:color w:val="000000" w:themeColor="text1"/>
                <w:sz w:val="22"/>
                <w:szCs w:val="22"/>
              </w:rPr>
              <w:t xml:space="preserve"> Es objeto de esta contribución el gasto público específico que se origine por el ejercicio de una determinada actividad de particulares. </w:t>
            </w:r>
            <w:r w:rsidRPr="001A44AA">
              <w:rPr>
                <w:rFonts w:ascii="Arial" w:hAnsi="Arial" w:cs="Arial"/>
                <w:color w:val="000000" w:themeColor="text1"/>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OBRA PÚBLICA</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8.-</w:t>
            </w:r>
            <w:r w:rsidRPr="001A44AA">
              <w:rPr>
                <w:rFonts w:ascii="Arial" w:hAnsi="Arial" w:cs="Arial"/>
                <w:bCs/>
                <w:color w:val="000000" w:themeColor="text1"/>
                <w:sz w:val="22"/>
                <w:szCs w:val="22"/>
              </w:rPr>
              <w:t xml:space="preserve"> Es objeto de la contribución por obra pública, la construcción, reconstrucción y ampliación de las obras que se indican en el Código Financiero para los Municipios del Estado de Coahuila de Zaragoza. </w:t>
            </w:r>
            <w:r w:rsidRPr="001A44AA">
              <w:rPr>
                <w:rFonts w:ascii="Arial" w:hAnsi="Arial" w:cs="Arial"/>
                <w:color w:val="000000" w:themeColor="text1"/>
                <w:sz w:val="22"/>
                <w:szCs w:val="22"/>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RESPONSABILIDAD OBJETIVA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9.-</w:t>
            </w:r>
            <w:r w:rsidRPr="001A44AA">
              <w:rPr>
                <w:rFonts w:ascii="Arial" w:hAnsi="Arial" w:cs="Arial"/>
                <w:bCs/>
                <w:color w:val="000000" w:themeColor="text1"/>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A44AA">
              <w:rPr>
                <w:rFonts w:ascii="Arial" w:hAnsi="Arial" w:cs="Arial"/>
                <w:color w:val="000000" w:themeColor="text1"/>
                <w:sz w:val="22"/>
                <w:szCs w:val="22"/>
              </w:rPr>
              <w:t xml:space="preserve"> y se pagará en la Tesorería Municipal, dentro de los quince días siguientes en que se notifique al contribuyente el resultado de la cuantificación de los daños o deterioros causados.</w:t>
            </w:r>
          </w:p>
          <w:p w:rsidR="00437943" w:rsidRPr="001A44AA" w:rsidRDefault="00437943" w:rsidP="00437943">
            <w:pPr>
              <w:jc w:val="both"/>
              <w:rPr>
                <w:rFonts w:ascii="Arial" w:hAnsi="Arial" w:cs="Arial"/>
                <w:b/>
                <w:color w:val="000000" w:themeColor="text1"/>
                <w:sz w:val="22"/>
                <w:szCs w:val="22"/>
              </w:rPr>
            </w:pP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SECCION IV</w:t>
            </w: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POR MANTENIMIENTO, MEJORAMIENTO Y EQUIPAMIENTO</w:t>
            </w: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DEL CUERPO DE BOMBEROS DE LOS MUNICIPIOS</w:t>
            </w:r>
          </w:p>
          <w:p w:rsidR="00437943" w:rsidRPr="001A44AA" w:rsidRDefault="00437943" w:rsidP="00437943">
            <w:pPr>
              <w:jc w:val="both"/>
              <w:rPr>
                <w:rFonts w:ascii="Arial" w:hAnsi="Arial" w:cs="Arial"/>
                <w:b/>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ARTICULO 10.-</w:t>
            </w:r>
            <w:r w:rsidRPr="001A44AA">
              <w:rPr>
                <w:rFonts w:ascii="Arial" w:hAnsi="Arial" w:cs="Arial"/>
                <w:color w:val="000000" w:themeColor="text1"/>
                <w:sz w:val="22"/>
                <w:szCs w:val="22"/>
              </w:rPr>
              <w:t xml:space="preserve"> Es objeto de esta contribución la realización de pagos por concepto de impuestos, derechos y cualquier otra contribución que se cause conforme al </w:t>
            </w:r>
            <w:r w:rsidRPr="001A44AA">
              <w:rPr>
                <w:rFonts w:ascii="Arial" w:hAnsi="Arial" w:cs="Arial"/>
                <w:bCs/>
                <w:color w:val="000000" w:themeColor="text1"/>
                <w:sz w:val="22"/>
                <w:szCs w:val="22"/>
              </w:rPr>
              <w:t>Código Financiero para los Municipios del Estado de Coahuila de Zaragoza</w:t>
            </w:r>
            <w:r w:rsidRPr="001A44AA">
              <w:rPr>
                <w:rFonts w:ascii="Arial" w:hAnsi="Arial" w:cs="Arial"/>
                <w:color w:val="000000" w:themeColor="text1"/>
                <w:sz w:val="22"/>
                <w:szCs w:val="22"/>
              </w:rPr>
              <w:t xml:space="preserve"> y demás disposiciones fiscales del Municipio, así como los accesorios que se paguen.</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cuota de mantenimiento y equipamiento del cuerpo de bomberos será </w:t>
            </w:r>
            <w:r>
              <w:rPr>
                <w:rFonts w:ascii="Arial" w:hAnsi="Arial" w:cs="Arial"/>
                <w:color w:val="000000" w:themeColor="text1"/>
                <w:sz w:val="22"/>
                <w:szCs w:val="22"/>
              </w:rPr>
              <w:t>un 2% del impuesto predial o $ 21</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 anual, lo que resulte mayor.</w:t>
            </w:r>
          </w:p>
          <w:p w:rsidR="00437943" w:rsidRPr="001A44AA" w:rsidRDefault="00437943" w:rsidP="00437943">
            <w:pPr>
              <w:jc w:val="both"/>
              <w:rPr>
                <w:rFonts w:ascii="Arial" w:hAnsi="Arial" w:cs="Arial"/>
                <w:color w:val="000000" w:themeColor="text1"/>
                <w:sz w:val="22"/>
                <w:szCs w:val="22"/>
              </w:rPr>
            </w:pPr>
          </w:p>
          <w:p w:rsidR="00D53EB4" w:rsidRDefault="00D53EB4"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SÉPTIMO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LA PRESTACIÓN DE SERVICIOS PÚBLICOS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AGUA POTABLE Y ALCANTARILLADO</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11.-</w:t>
            </w:r>
            <w:r w:rsidRPr="001A44AA">
              <w:rPr>
                <w:rFonts w:ascii="Arial" w:hAnsi="Arial" w:cs="Arial"/>
                <w:bCs/>
                <w:color w:val="000000" w:themeColor="text1"/>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w:t>
            </w:r>
            <w:r w:rsidRPr="001A44AA">
              <w:rPr>
                <w:rFonts w:ascii="Arial" w:hAnsi="Arial" w:cs="Arial"/>
                <w:bCs/>
                <w:color w:val="000000" w:themeColor="text1"/>
                <w:sz w:val="22"/>
                <w:szCs w:val="22"/>
              </w:rPr>
              <w:lastRenderedPageBreak/>
              <w:t>artículo 36 de la Ley de Aguas para los Municipios del Estado de Coahuila de Zaragoza.</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color w:val="000000" w:themeColor="text1"/>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S</w:t>
            </w:r>
            <w:r w:rsidRPr="001A44AA">
              <w:rPr>
                <w:rFonts w:ascii="Arial" w:hAnsi="Arial" w:cs="Arial"/>
                <w:color w:val="000000" w:themeColor="text1"/>
                <w:sz w:val="22"/>
                <w:szCs w:val="22"/>
              </w:rPr>
              <w:t>e cobrará de acuerdo a las siguientes tarifas:</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Contratos de Agua Potable y Drenaje, conforme a la siguiente tabla:</w:t>
            </w:r>
          </w:p>
          <w:p w:rsidR="00437943" w:rsidRPr="001A44AA" w:rsidRDefault="00437943" w:rsidP="00437943">
            <w:pPr>
              <w:tabs>
                <w:tab w:val="left" w:pos="5670"/>
              </w:tabs>
              <w:jc w:val="both"/>
              <w:rPr>
                <w:rFonts w:ascii="Arial" w:hAnsi="Arial"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831"/>
              <w:gridCol w:w="1714"/>
              <w:gridCol w:w="1529"/>
            </w:tblGrid>
            <w:tr w:rsidR="00437943" w:rsidRPr="001A44AA" w:rsidTr="00143FAE">
              <w:trPr>
                <w:trHeight w:val="20"/>
                <w:jc w:val="center"/>
              </w:trPr>
              <w:tc>
                <w:tcPr>
                  <w:tcW w:w="6074" w:type="dxa"/>
                  <w:gridSpan w:val="3"/>
                  <w:noWrap/>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CONTRATOS DE AGUA POTABLE Y DRENAJE</w:t>
                  </w:r>
                </w:p>
              </w:tc>
            </w:tr>
            <w:tr w:rsidR="00437943" w:rsidRPr="001A44AA" w:rsidTr="00143FAE">
              <w:trPr>
                <w:trHeight w:val="20"/>
                <w:jc w:val="center"/>
              </w:trPr>
              <w:tc>
                <w:tcPr>
                  <w:tcW w:w="2831" w:type="dxa"/>
                  <w:noWrap/>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TIPO DE USUARIO</w:t>
                  </w:r>
                </w:p>
              </w:tc>
              <w:tc>
                <w:tcPr>
                  <w:tcW w:w="1714" w:type="dxa"/>
                  <w:noWrap/>
                  <w:hideMark/>
                </w:tcPr>
                <w:p w:rsidR="00437943" w:rsidRPr="001A44AA" w:rsidRDefault="00437943" w:rsidP="00964702">
                  <w:pPr>
                    <w:framePr w:hSpace="141" w:wrap="around" w:vAnchor="text" w:hAnchor="text" w:y="1"/>
                    <w:suppressOverlap/>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AGUA</w:t>
                  </w:r>
                </w:p>
              </w:tc>
              <w:tc>
                <w:tcPr>
                  <w:tcW w:w="1529" w:type="dxa"/>
                  <w:noWrap/>
                  <w:hideMark/>
                </w:tcPr>
                <w:p w:rsidR="00437943" w:rsidRPr="001A44AA" w:rsidRDefault="00437943" w:rsidP="00964702">
                  <w:pPr>
                    <w:framePr w:hSpace="141" w:wrap="around" w:vAnchor="text" w:hAnchor="text" w:y="1"/>
                    <w:suppressOverlap/>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DRENAJE</w:t>
                  </w:r>
                </w:p>
              </w:tc>
            </w:tr>
            <w:tr w:rsidR="00437943" w:rsidRPr="001A44AA" w:rsidTr="00143FAE">
              <w:trPr>
                <w:trHeight w:val="20"/>
                <w:jc w:val="center"/>
              </w:trPr>
              <w:tc>
                <w:tcPr>
                  <w:tcW w:w="2831"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DOMESTICO 1/2''</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693</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666</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DOMESTICO 3/4''</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832</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799</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RESIDENCIAL ½</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1,080</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Pr>
                      <w:rFonts w:ascii="Arial" w:hAnsi="Arial" w:cs="Arial"/>
                      <w:color w:val="000000" w:themeColor="text1"/>
                      <w:sz w:val="22"/>
                      <w:szCs w:val="22"/>
                      <w:lang w:val="es-419"/>
                    </w:rPr>
                    <w:t>,</w:t>
                  </w:r>
                  <w:r>
                    <w:rPr>
                      <w:rFonts w:ascii="Arial" w:hAnsi="Arial" w:cs="Arial"/>
                      <w:color w:val="000000" w:themeColor="text1"/>
                      <w:sz w:val="22"/>
                      <w:szCs w:val="22"/>
                    </w:rPr>
                    <w:t>038</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RESIDENCIAL ¾</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1,405</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1,220</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½</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1,941.00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1,273</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¾</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2,717</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1,782</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INDUSTRIAL ½</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5,448</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4</w:t>
                  </w:r>
                  <w:r>
                    <w:rPr>
                      <w:rFonts w:ascii="Arial" w:hAnsi="Arial" w:cs="Arial"/>
                      <w:color w:val="000000" w:themeColor="text1"/>
                      <w:sz w:val="22"/>
                      <w:szCs w:val="22"/>
                      <w:lang w:val="es-419"/>
                    </w:rPr>
                    <w:t>,</w:t>
                  </w:r>
                  <w:r>
                    <w:rPr>
                      <w:rFonts w:ascii="Arial" w:hAnsi="Arial" w:cs="Arial"/>
                      <w:color w:val="000000" w:themeColor="text1"/>
                      <w:sz w:val="22"/>
                      <w:szCs w:val="22"/>
                    </w:rPr>
                    <w:t>176</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INDUSTRIAL ¾</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7,628</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5,845</w:t>
                  </w:r>
                  <w:r w:rsidRPr="001A44AA">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INDUSTRIAL 1</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79,002</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92,672</w:t>
                  </w:r>
                  <w:r w:rsidRPr="00912704">
                    <w:rPr>
                      <w:rFonts w:ascii="Arial" w:hAnsi="Arial" w:cs="Arial"/>
                      <w:color w:val="000000" w:themeColor="text1"/>
                      <w:sz w:val="22"/>
                      <w:szCs w:val="22"/>
                    </w:rPr>
                    <w:t>.00</w:t>
                  </w:r>
                </w:p>
              </w:tc>
            </w:tr>
            <w:tr w:rsidR="00437943" w:rsidRPr="001A44AA" w:rsidTr="00143FAE">
              <w:trPr>
                <w:trHeight w:val="20"/>
                <w:jc w:val="center"/>
              </w:trPr>
              <w:tc>
                <w:tcPr>
                  <w:tcW w:w="2831"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INDUSTRAIL 2</w:t>
                  </w:r>
                </w:p>
              </w:tc>
              <w:tc>
                <w:tcPr>
                  <w:tcW w:w="1714"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$ 158,003</w:t>
                  </w:r>
                  <w:r w:rsidRPr="001A44AA">
                    <w:rPr>
                      <w:rFonts w:ascii="Arial" w:hAnsi="Arial" w:cs="Arial"/>
                      <w:color w:val="000000" w:themeColor="text1"/>
                      <w:sz w:val="22"/>
                      <w:szCs w:val="22"/>
                    </w:rPr>
                    <w:t>.00</w:t>
                  </w:r>
                </w:p>
              </w:tc>
              <w:tc>
                <w:tcPr>
                  <w:tcW w:w="1529" w:type="dxa"/>
                  <w:noWrap/>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$ 182,848</w:t>
                  </w:r>
                  <w:r w:rsidRPr="001A44AA">
                    <w:rPr>
                      <w:rFonts w:ascii="Arial" w:hAnsi="Arial" w:cs="Arial"/>
                      <w:color w:val="000000" w:themeColor="text1"/>
                      <w:sz w:val="22"/>
                      <w:szCs w:val="22"/>
                    </w:rPr>
                    <w:t>.00</w:t>
                  </w:r>
                </w:p>
              </w:tc>
            </w:tr>
          </w:tbl>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II.- Licencia para Descargar Aguas Residuales Sanitarias a la Red de Drenaje y Alcantarillado Municipal.</w:t>
            </w:r>
          </w:p>
          <w:p w:rsidR="00437943" w:rsidRPr="001A44AA" w:rsidRDefault="00437943" w:rsidP="00437943">
            <w:pPr>
              <w:tabs>
                <w:tab w:val="left" w:pos="5670"/>
              </w:tabs>
              <w:jc w:val="both"/>
              <w:rPr>
                <w:rFonts w:ascii="Arial" w:hAnsi="Arial" w:cs="Arial"/>
                <w:color w:val="000000" w:themeColor="text1"/>
                <w:sz w:val="22"/>
                <w:szCs w:val="22"/>
              </w:rPr>
            </w:pPr>
          </w:p>
          <w:p w:rsidR="00437943" w:rsidRDefault="00437943" w:rsidP="00437943">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Por la expedición y refrendo de licencias anuales por descarga de aguas residuales, de las empresas al alcantarillado municipal:</w:t>
            </w:r>
          </w:p>
          <w:p w:rsidR="00437943" w:rsidRPr="001A44AA" w:rsidRDefault="00437943" w:rsidP="00437943">
            <w:pPr>
              <w:tabs>
                <w:tab w:val="left" w:pos="5670"/>
              </w:tabs>
              <w:jc w:val="both"/>
              <w:rPr>
                <w:rFonts w:ascii="Arial" w:hAnsi="Arial" w:cs="Arial"/>
                <w:color w:val="000000" w:themeColor="text1"/>
                <w:sz w:val="22"/>
                <w:szCs w:val="22"/>
              </w:rPr>
            </w:pP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$ 1,802</w:t>
            </w:r>
            <w:r w:rsidRPr="001A44AA">
              <w:rPr>
                <w:rFonts w:ascii="Arial" w:hAnsi="Arial" w:cs="Arial"/>
                <w:color w:val="000000" w:themeColor="text1"/>
                <w:sz w:val="22"/>
                <w:szCs w:val="22"/>
              </w:rPr>
              <w:t>.00 para microempresas.</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ab/>
              <w:t>$ 3,441</w:t>
            </w:r>
            <w:r w:rsidRPr="001A44AA">
              <w:rPr>
                <w:rFonts w:ascii="Arial" w:hAnsi="Arial" w:cs="Arial"/>
                <w:color w:val="000000" w:themeColor="text1"/>
                <w:sz w:val="22"/>
                <w:szCs w:val="22"/>
              </w:rPr>
              <w:t>.00 para empresas medianas.</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ab/>
              <w:t>$ 5,419</w:t>
            </w:r>
            <w:r w:rsidRPr="001A44AA">
              <w:rPr>
                <w:rFonts w:ascii="Arial" w:hAnsi="Arial" w:cs="Arial"/>
                <w:color w:val="000000" w:themeColor="text1"/>
                <w:sz w:val="22"/>
                <w:szCs w:val="22"/>
              </w:rPr>
              <w:t>.00 para macro empresas.</w:t>
            </w:r>
          </w:p>
          <w:p w:rsidR="00437943" w:rsidRDefault="00437943"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D53EB4" w:rsidRPr="001A44AA" w:rsidRDefault="00D53EB4" w:rsidP="00D53EB4">
            <w:pPr>
              <w:tabs>
                <w:tab w:val="left" w:pos="5670"/>
              </w:tabs>
              <w:jc w:val="both"/>
              <w:rPr>
                <w:rFonts w:ascii="Arial" w:hAnsi="Arial" w:cs="Arial"/>
                <w:color w:val="000000" w:themeColor="text1"/>
                <w:sz w:val="22"/>
                <w:szCs w:val="22"/>
              </w:rPr>
            </w:pPr>
          </w:p>
          <w:p w:rsidR="00D53EB4" w:rsidRPr="001A44AA" w:rsidRDefault="00D53EB4" w:rsidP="00D53EB4">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III.- Servicio</w:t>
            </w:r>
            <w:r>
              <w:rPr>
                <w:rFonts w:ascii="Arial" w:hAnsi="Arial" w:cs="Arial"/>
                <w:color w:val="000000" w:themeColor="text1"/>
                <w:sz w:val="22"/>
                <w:szCs w:val="22"/>
              </w:rPr>
              <w:t>s generales a la comunidad $ 198</w:t>
            </w:r>
            <w:r w:rsidRPr="001A44AA">
              <w:rPr>
                <w:rFonts w:ascii="Arial" w:hAnsi="Arial" w:cs="Arial"/>
                <w:color w:val="000000" w:themeColor="text1"/>
                <w:sz w:val="22"/>
                <w:szCs w:val="22"/>
              </w:rPr>
              <w:t>.00 por pipa.</w:t>
            </w: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D53EB4" w:rsidRDefault="00D53EB4" w:rsidP="00437943">
            <w:pPr>
              <w:tabs>
                <w:tab w:val="left" w:pos="5670"/>
              </w:tabs>
              <w:jc w:val="both"/>
              <w:rPr>
                <w:rFonts w:ascii="Arial" w:hAnsi="Arial" w:cs="Arial"/>
                <w:color w:val="000000" w:themeColor="text1"/>
                <w:sz w:val="22"/>
                <w:szCs w:val="22"/>
              </w:rPr>
            </w:pPr>
          </w:p>
          <w:p w:rsidR="00D53EB4" w:rsidRDefault="00D53EB4"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A159A0" w:rsidRDefault="00A159A0" w:rsidP="00437943">
            <w:pPr>
              <w:tabs>
                <w:tab w:val="left" w:pos="5670"/>
              </w:tabs>
              <w:jc w:val="both"/>
              <w:rPr>
                <w:rFonts w:ascii="Arial" w:hAnsi="Arial" w:cs="Arial"/>
                <w:color w:val="000000" w:themeColor="text1"/>
                <w:sz w:val="22"/>
                <w:szCs w:val="22"/>
              </w:rPr>
            </w:pPr>
          </w:p>
          <w:p w:rsidR="00437943" w:rsidRPr="001A44AA" w:rsidRDefault="00437943" w:rsidP="00437943">
            <w:pPr>
              <w:tabs>
                <w:tab w:val="left" w:pos="5670"/>
              </w:tabs>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D53EB4" w:rsidRDefault="00D53EB4"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6E02FE">
              <w:rPr>
                <w:rFonts w:ascii="Arial" w:hAnsi="Arial" w:cs="Arial"/>
                <w:color w:val="000000" w:themeColor="text1"/>
                <w:sz w:val="22"/>
                <w:szCs w:val="22"/>
              </w:rPr>
              <w:t>IV.- Las tarifas fijas de agua potable, así como de drenaje para uso doméstico, comercial e industrial son las siguientes:</w:t>
            </w:r>
          </w:p>
          <w:p w:rsidR="00437943" w:rsidRPr="006E02FE" w:rsidRDefault="00437943" w:rsidP="00437943">
            <w:pPr>
              <w:jc w:val="both"/>
              <w:rPr>
                <w:rFonts w:ascii="Arial" w:hAnsi="Arial" w:cs="Arial"/>
                <w:color w:val="000000" w:themeColor="text1"/>
                <w:sz w:val="22"/>
                <w:szCs w:val="22"/>
              </w:rPr>
            </w:pPr>
          </w:p>
          <w:tbl>
            <w:tblPr>
              <w:tblStyle w:val="Tablaconcuadrcula"/>
              <w:tblW w:w="5391" w:type="dxa"/>
              <w:tblInd w:w="704" w:type="dxa"/>
              <w:tblLayout w:type="fixed"/>
              <w:tblLook w:val="04A0" w:firstRow="1" w:lastRow="0" w:firstColumn="1" w:lastColumn="0" w:noHBand="0" w:noVBand="1"/>
            </w:tblPr>
            <w:tblGrid>
              <w:gridCol w:w="1857"/>
              <w:gridCol w:w="1691"/>
              <w:gridCol w:w="1843"/>
            </w:tblGrid>
            <w:tr w:rsidR="00437943" w:rsidRPr="006E02FE" w:rsidTr="00143FAE">
              <w:tc>
                <w:tcPr>
                  <w:tcW w:w="1857" w:type="dxa"/>
                </w:tcPr>
                <w:p w:rsidR="00437943" w:rsidRPr="006E02FE" w:rsidRDefault="00437943"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GIRO</w:t>
                  </w:r>
                </w:p>
              </w:tc>
              <w:tc>
                <w:tcPr>
                  <w:tcW w:w="1691" w:type="dxa"/>
                </w:tcPr>
                <w:p w:rsidR="00437943" w:rsidRPr="006E02FE" w:rsidRDefault="00437943"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AGUA POTABLE</w:t>
                  </w:r>
                </w:p>
              </w:tc>
              <w:tc>
                <w:tcPr>
                  <w:tcW w:w="1843" w:type="dxa"/>
                </w:tcPr>
                <w:p w:rsidR="00437943" w:rsidRPr="006E02FE" w:rsidRDefault="00437943"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DRENAJE</w:t>
                  </w:r>
                </w:p>
              </w:tc>
            </w:tr>
            <w:tr w:rsidR="00437943" w:rsidRPr="006E02FE" w:rsidTr="00143FAE">
              <w:tc>
                <w:tcPr>
                  <w:tcW w:w="1857"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Domestico</w:t>
                  </w:r>
                </w:p>
              </w:tc>
              <w:tc>
                <w:tcPr>
                  <w:tcW w:w="1691"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$106.00</w:t>
                  </w:r>
                </w:p>
              </w:tc>
              <w:tc>
                <w:tcPr>
                  <w:tcW w:w="1843"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$24.00</w:t>
                  </w:r>
                </w:p>
              </w:tc>
            </w:tr>
            <w:tr w:rsidR="00437943" w:rsidRPr="006E02FE" w:rsidTr="00143FAE">
              <w:tc>
                <w:tcPr>
                  <w:tcW w:w="1857"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Comercial</w:t>
                  </w:r>
                </w:p>
              </w:tc>
              <w:tc>
                <w:tcPr>
                  <w:tcW w:w="1691"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$170.00</w:t>
                  </w:r>
                </w:p>
              </w:tc>
              <w:tc>
                <w:tcPr>
                  <w:tcW w:w="1843"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$85.00</w:t>
                  </w:r>
                </w:p>
              </w:tc>
            </w:tr>
            <w:tr w:rsidR="00437943" w:rsidTr="00143FAE">
              <w:tc>
                <w:tcPr>
                  <w:tcW w:w="1857"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Industrial</w:t>
                  </w:r>
                </w:p>
              </w:tc>
              <w:tc>
                <w:tcPr>
                  <w:tcW w:w="1691" w:type="dxa"/>
                </w:tcPr>
                <w:p w:rsidR="00437943" w:rsidRPr="006E02FE"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$497.00</w:t>
                  </w:r>
                </w:p>
              </w:tc>
              <w:tc>
                <w:tcPr>
                  <w:tcW w:w="1843" w:type="dxa"/>
                </w:tcPr>
                <w:p w:rsidR="00437943" w:rsidRDefault="00437943"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$170.00</w:t>
                  </w:r>
                </w:p>
              </w:tc>
            </w:tr>
          </w:tbl>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 Conexión y Abastecimiento del Servicio Público de Agua Potable.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t>Predio de interés social (FRACCIONAMIENTO)</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-1/2” $ 3,369</w:t>
            </w:r>
            <w:r w:rsidRPr="001A44AA">
              <w:rPr>
                <w:rFonts w:ascii="Arial" w:hAnsi="Arial" w:cs="Arial"/>
                <w:color w:val="000000" w:themeColor="text1"/>
                <w:sz w:val="22"/>
                <w:szCs w:val="22"/>
              </w:rPr>
              <w:t>.00 hasta 6 metros</w:t>
            </w:r>
          </w:p>
          <w:p w:rsidR="00437943" w:rsidRPr="001A44AA" w:rsidRDefault="00437943" w:rsidP="00437943">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Predio residencial</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-1/2” $ 4,005</w:t>
            </w:r>
            <w:r w:rsidRPr="001A44AA">
              <w:rPr>
                <w:rFonts w:ascii="Arial" w:hAnsi="Arial" w:cs="Arial"/>
                <w:color w:val="000000" w:themeColor="text1"/>
                <w:sz w:val="22"/>
                <w:szCs w:val="22"/>
              </w:rPr>
              <w:t>.00 hasta 6 metros</w:t>
            </w:r>
          </w:p>
          <w:p w:rsidR="00437943" w:rsidRPr="001A44AA" w:rsidRDefault="00437943" w:rsidP="00437943">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t>Predio Comercial o Industrial</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-1/2” a 3/4” $ 6,619</w:t>
            </w:r>
            <w:r w:rsidRPr="001A44AA">
              <w:rPr>
                <w:rFonts w:ascii="Arial" w:hAnsi="Arial" w:cs="Arial"/>
                <w:color w:val="000000" w:themeColor="text1"/>
                <w:sz w:val="22"/>
                <w:szCs w:val="22"/>
              </w:rPr>
              <w:t>.00</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-1” $ 11,228</w:t>
            </w:r>
            <w:r w:rsidRPr="001A44AA">
              <w:rPr>
                <w:rFonts w:ascii="Arial" w:hAnsi="Arial" w:cs="Arial"/>
                <w:color w:val="000000" w:themeColor="text1"/>
                <w:sz w:val="22"/>
                <w:szCs w:val="22"/>
              </w:rPr>
              <w:t>.00</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 xml:space="preserve">-1 </w:t>
            </w:r>
            <w:proofErr w:type="gramStart"/>
            <w:r>
              <w:rPr>
                <w:rFonts w:ascii="Arial" w:hAnsi="Arial" w:cs="Arial"/>
                <w:color w:val="000000" w:themeColor="text1"/>
                <w:sz w:val="22"/>
                <w:szCs w:val="22"/>
              </w:rPr>
              <w:t>½“ $</w:t>
            </w:r>
            <w:proofErr w:type="gramEnd"/>
            <w:r>
              <w:rPr>
                <w:rFonts w:ascii="Arial" w:hAnsi="Arial" w:cs="Arial"/>
                <w:color w:val="000000" w:themeColor="text1"/>
                <w:sz w:val="22"/>
                <w:szCs w:val="22"/>
              </w:rPr>
              <w:t xml:space="preserve"> 26,420.0</w:t>
            </w:r>
            <w:r w:rsidRPr="001A44AA">
              <w:rPr>
                <w:rFonts w:ascii="Arial" w:hAnsi="Arial" w:cs="Arial"/>
                <w:color w:val="000000" w:themeColor="text1"/>
                <w:sz w:val="22"/>
                <w:szCs w:val="22"/>
              </w:rPr>
              <w:t>0</w:t>
            </w:r>
          </w:p>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 Factibilidad de Agua.  (Fraccionamientos)</w:t>
            </w:r>
          </w:p>
          <w:p w:rsidR="00437943" w:rsidRPr="001A44AA" w:rsidRDefault="00437943" w:rsidP="00437943">
            <w:pPr>
              <w:jc w:val="both"/>
              <w:rPr>
                <w:rFonts w:ascii="Arial" w:hAnsi="Arial" w:cs="Arial"/>
                <w:color w:val="000000" w:themeColor="text1"/>
                <w:sz w:val="22"/>
                <w:szCs w:val="22"/>
              </w:rPr>
            </w:pPr>
          </w:p>
          <w:tbl>
            <w:tblPr>
              <w:tblStyle w:val="Tablaconcuadrcula"/>
              <w:tblW w:w="6810" w:type="dxa"/>
              <w:jc w:val="center"/>
              <w:tblLayout w:type="fixed"/>
              <w:tblLook w:val="04A0" w:firstRow="1" w:lastRow="0" w:firstColumn="1" w:lastColumn="0" w:noHBand="0" w:noVBand="1"/>
            </w:tblPr>
            <w:tblGrid>
              <w:gridCol w:w="3967"/>
              <w:gridCol w:w="2843"/>
            </w:tblGrid>
            <w:tr w:rsidR="00437943" w:rsidRPr="001A44AA" w:rsidTr="00143FAE">
              <w:trPr>
                <w:trHeight w:val="62"/>
                <w:jc w:val="center"/>
              </w:trPr>
              <w:tc>
                <w:tcPr>
                  <w:tcW w:w="3967" w:type="dxa"/>
                  <w:noWrap/>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CONCEPTO</w:t>
                  </w:r>
                </w:p>
              </w:tc>
              <w:tc>
                <w:tcPr>
                  <w:tcW w:w="2843" w:type="dxa"/>
                  <w:noWrap/>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CALCULO DE PAGO</w:t>
                  </w:r>
                </w:p>
              </w:tc>
            </w:tr>
            <w:tr w:rsidR="00437943" w:rsidRPr="001A44AA" w:rsidTr="00143FAE">
              <w:trPr>
                <w:trHeight w:val="62"/>
                <w:jc w:val="center"/>
              </w:trPr>
              <w:tc>
                <w:tcPr>
                  <w:tcW w:w="3967"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1 a 20 casas</w:t>
                  </w:r>
                </w:p>
              </w:tc>
              <w:tc>
                <w:tcPr>
                  <w:tcW w:w="2843"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437943" w:rsidRPr="001A44AA" w:rsidTr="00143FAE">
              <w:trPr>
                <w:trHeight w:val="73"/>
                <w:jc w:val="center"/>
              </w:trPr>
              <w:tc>
                <w:tcPr>
                  <w:tcW w:w="3967"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1 a 20 casas</w:t>
                  </w:r>
                </w:p>
              </w:tc>
              <w:tc>
                <w:tcPr>
                  <w:tcW w:w="2843"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437943" w:rsidRPr="001A44AA" w:rsidTr="00143FAE">
              <w:trPr>
                <w:trHeight w:val="62"/>
                <w:jc w:val="center"/>
              </w:trPr>
              <w:tc>
                <w:tcPr>
                  <w:tcW w:w="3967"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1 a 20 casas</w:t>
                  </w:r>
                </w:p>
              </w:tc>
              <w:tc>
                <w:tcPr>
                  <w:tcW w:w="2843" w:type="dxa"/>
                  <w:noWrap/>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21 a 50 casas</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21 a 50 casas</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21 a 50 casas</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 xml:space="preserve">Carta de Factibilidad Más de 50 casas </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Más de 50 casas</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r w:rsidR="00437943" w:rsidRPr="001A44AA" w:rsidTr="00143FAE">
              <w:trPr>
                <w:trHeight w:val="62"/>
                <w:jc w:val="center"/>
              </w:trPr>
              <w:tc>
                <w:tcPr>
                  <w:tcW w:w="3967"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Más de 50 casas</w:t>
                  </w:r>
                </w:p>
              </w:tc>
              <w:tc>
                <w:tcPr>
                  <w:tcW w:w="2843" w:type="dxa"/>
                  <w:noWrap/>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bl>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VII. Certi</w:t>
            </w:r>
            <w:r>
              <w:rPr>
                <w:rFonts w:ascii="Arial" w:hAnsi="Arial" w:cs="Arial"/>
                <w:color w:val="000000" w:themeColor="text1"/>
                <w:sz w:val="22"/>
                <w:szCs w:val="22"/>
              </w:rPr>
              <w:t>ficado de no adeudo de agua $112.00</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VIII.- En caso de contar con medidor de uso doméstico</w:t>
            </w:r>
            <w:r>
              <w:rPr>
                <w:rFonts w:ascii="Arial" w:hAnsi="Arial" w:cs="Arial"/>
                <w:color w:val="000000" w:themeColor="text1"/>
                <w:sz w:val="22"/>
                <w:szCs w:val="22"/>
              </w:rPr>
              <w:t xml:space="preserve">, </w:t>
            </w:r>
            <w:r w:rsidRPr="00FB57BF">
              <w:rPr>
                <w:rFonts w:ascii="Arial" w:hAnsi="Arial" w:cs="Arial"/>
                <w:color w:val="000000" w:themeColor="text1"/>
                <w:sz w:val="22"/>
                <w:szCs w:val="22"/>
              </w:rPr>
              <w:t>comercial o industrial</w:t>
            </w:r>
            <w:r w:rsidRPr="001A44AA">
              <w:rPr>
                <w:rFonts w:ascii="Arial" w:hAnsi="Arial" w:cs="Arial"/>
                <w:color w:val="000000" w:themeColor="text1"/>
                <w:sz w:val="22"/>
                <w:szCs w:val="22"/>
              </w:rPr>
              <w:t xml:space="preserve"> se aplicará</w:t>
            </w:r>
            <w:r>
              <w:rPr>
                <w:rFonts w:ascii="Arial" w:hAnsi="Arial" w:cs="Arial"/>
                <w:color w:val="000000" w:themeColor="text1"/>
                <w:sz w:val="22"/>
                <w:szCs w:val="22"/>
              </w:rPr>
              <w:t>n</w:t>
            </w:r>
            <w:r w:rsidRPr="001A44AA">
              <w:rPr>
                <w:rFonts w:ascii="Arial" w:hAnsi="Arial" w:cs="Arial"/>
                <w:color w:val="000000" w:themeColor="text1"/>
                <w:sz w:val="22"/>
                <w:szCs w:val="22"/>
              </w:rPr>
              <w:t xml:space="preserve"> la siguiente tarifa:  </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Para los usuarios con medidor con un consumo de 0 hasta 20 metros cúbicos, se cobrará de acuerdo a las tarifas fijas establecidas en la fracción IV mencionada anteriormente, según corresponda. En caso de exc</w:t>
            </w:r>
            <w:r>
              <w:rPr>
                <w:rFonts w:ascii="Arial" w:hAnsi="Arial" w:cs="Arial"/>
                <w:color w:val="000000" w:themeColor="text1"/>
                <w:sz w:val="22"/>
                <w:szCs w:val="22"/>
              </w:rPr>
              <w:t>eder, se cobrará de acuerdo a las</w:t>
            </w:r>
            <w:r w:rsidRPr="001A44AA">
              <w:rPr>
                <w:rFonts w:ascii="Arial" w:hAnsi="Arial" w:cs="Arial"/>
                <w:color w:val="000000" w:themeColor="text1"/>
                <w:sz w:val="22"/>
                <w:szCs w:val="22"/>
              </w:rPr>
              <w:t xml:space="preserve"> siguiente</w:t>
            </w:r>
            <w:r>
              <w:rPr>
                <w:rFonts w:ascii="Arial" w:hAnsi="Arial" w:cs="Arial"/>
                <w:color w:val="000000" w:themeColor="text1"/>
                <w:sz w:val="22"/>
                <w:szCs w:val="22"/>
              </w:rPr>
              <w:t>s tablas</w:t>
            </w:r>
            <w:r w:rsidRPr="001A44AA">
              <w:rPr>
                <w:rFonts w:ascii="Arial" w:hAnsi="Arial" w:cs="Arial"/>
                <w:color w:val="000000" w:themeColor="text1"/>
                <w:sz w:val="22"/>
                <w:szCs w:val="22"/>
              </w:rPr>
              <w:t>:</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 w:val="left" w:pos="6237"/>
              </w:tabs>
              <w:jc w:val="center"/>
              <w:rPr>
                <w:rFonts w:ascii="Arial" w:hAnsi="Arial" w:cs="Arial"/>
                <w:b/>
                <w:color w:val="000000" w:themeColor="text1"/>
                <w:sz w:val="22"/>
                <w:szCs w:val="22"/>
              </w:rPr>
            </w:pPr>
            <w:r w:rsidRPr="001A44AA">
              <w:rPr>
                <w:rFonts w:ascii="Arial" w:hAnsi="Arial" w:cs="Arial"/>
                <w:b/>
                <w:color w:val="000000" w:themeColor="text1"/>
                <w:sz w:val="22"/>
                <w:szCs w:val="22"/>
              </w:rPr>
              <w:t>TARIFA DE USO DOMESTICO</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w:t>
            </w:r>
            <w:proofErr w:type="spellStart"/>
            <w:r w:rsidRPr="001A44AA">
              <w:rPr>
                <w:rFonts w:ascii="Arial" w:hAnsi="Arial" w:cs="Arial"/>
                <w:color w:val="000000" w:themeColor="text1"/>
                <w:sz w:val="22"/>
                <w:szCs w:val="22"/>
              </w:rPr>
              <w:t>LIMITE</w:t>
            </w:r>
            <w:proofErr w:type="spellEnd"/>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COSTO TOTAL</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rsidR="00437943" w:rsidRDefault="00437943" w:rsidP="00437943">
            <w:pPr>
              <w:tabs>
                <w:tab w:val="left" w:pos="3402"/>
                <w:tab w:val="left" w:pos="6237"/>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r>
              <w:rPr>
                <w:rFonts w:ascii="Arial" w:hAnsi="Arial" w:cs="Arial"/>
                <w:color w:val="000000" w:themeColor="text1"/>
                <w:sz w:val="22"/>
                <w:szCs w:val="22"/>
              </w:rPr>
              <w:tab/>
              <w:t>M3</w:t>
            </w:r>
          </w:p>
          <w:p w:rsidR="00437943" w:rsidRPr="001A44AA" w:rsidRDefault="00437943" w:rsidP="00437943">
            <w:pPr>
              <w:tabs>
                <w:tab w:val="left" w:pos="3402"/>
                <w:tab w:val="left" w:pos="6237"/>
              </w:tabs>
              <w:ind w:left="709"/>
              <w:jc w:val="both"/>
              <w:rPr>
                <w:rFonts w:ascii="Arial" w:hAnsi="Arial" w:cs="Arial"/>
                <w:color w:val="000000" w:themeColor="text1"/>
                <w:sz w:val="22"/>
                <w:szCs w:val="22"/>
              </w:rPr>
            </w:pPr>
          </w:p>
          <w:p w:rsidR="00437943" w:rsidRPr="001A44AA" w:rsidRDefault="00437943" w:rsidP="00437943">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w:t>
            </w:r>
            <w:r>
              <w:rPr>
                <w:rFonts w:ascii="Arial" w:hAnsi="Arial" w:cs="Arial"/>
                <w:color w:val="000000" w:themeColor="text1"/>
                <w:sz w:val="22"/>
                <w:szCs w:val="22"/>
              </w:rPr>
              <w:t>20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TARIFA FIJA</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2</w:t>
            </w:r>
            <w:r w:rsidRPr="001A44AA">
              <w:rPr>
                <w:rFonts w:ascii="Arial" w:hAnsi="Arial" w:cs="Arial"/>
                <w:color w:val="000000" w:themeColor="text1"/>
                <w:sz w:val="22"/>
                <w:szCs w:val="22"/>
              </w:rPr>
              <w:t xml:space="preserve">                   21             A</w:t>
            </w:r>
            <w:r>
              <w:rPr>
                <w:rFonts w:ascii="Arial" w:hAnsi="Arial" w:cs="Arial"/>
                <w:color w:val="000000" w:themeColor="text1"/>
                <w:sz w:val="22"/>
                <w:szCs w:val="22"/>
              </w:rPr>
              <w:t xml:space="preserve">               35       </w:t>
            </w:r>
            <w:r>
              <w:rPr>
                <w:rFonts w:ascii="Arial" w:hAnsi="Arial" w:cs="Arial"/>
                <w:color w:val="000000" w:themeColor="text1"/>
                <w:sz w:val="22"/>
                <w:szCs w:val="22"/>
              </w:rPr>
              <w:tab/>
              <w:t>$   6.00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3</w:t>
            </w:r>
            <w:r w:rsidRPr="001A44AA">
              <w:rPr>
                <w:rFonts w:ascii="Arial" w:hAnsi="Arial" w:cs="Arial"/>
                <w:color w:val="000000" w:themeColor="text1"/>
                <w:sz w:val="22"/>
                <w:szCs w:val="22"/>
              </w:rPr>
              <w:t xml:space="preserve">                   36             A         </w:t>
            </w:r>
            <w:r>
              <w:rPr>
                <w:rFonts w:ascii="Arial" w:hAnsi="Arial" w:cs="Arial"/>
                <w:color w:val="000000" w:themeColor="text1"/>
                <w:sz w:val="22"/>
                <w:szCs w:val="22"/>
              </w:rPr>
              <w:t xml:space="preserve">      40                 $   6.00</w:t>
            </w:r>
            <w:r w:rsidRPr="001A44AA">
              <w:rPr>
                <w:rFonts w:ascii="Arial" w:hAnsi="Arial" w:cs="Arial"/>
                <w:color w:val="000000" w:themeColor="text1"/>
                <w:sz w:val="22"/>
                <w:szCs w:val="22"/>
              </w:rPr>
              <w:t>.</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4</w:t>
            </w:r>
            <w:r w:rsidRPr="001A44AA">
              <w:rPr>
                <w:rFonts w:ascii="Arial" w:hAnsi="Arial" w:cs="Arial"/>
                <w:color w:val="000000" w:themeColor="text1"/>
                <w:sz w:val="22"/>
                <w:szCs w:val="22"/>
              </w:rPr>
              <w:t xml:space="preserve">                   41             A       </w:t>
            </w:r>
            <w:r>
              <w:rPr>
                <w:rFonts w:ascii="Arial" w:hAnsi="Arial" w:cs="Arial"/>
                <w:color w:val="000000" w:themeColor="text1"/>
                <w:sz w:val="22"/>
                <w:szCs w:val="22"/>
              </w:rPr>
              <w:t xml:space="preserve">        70              </w:t>
            </w:r>
            <w:r>
              <w:rPr>
                <w:rFonts w:ascii="Arial" w:hAnsi="Arial" w:cs="Arial"/>
                <w:color w:val="000000" w:themeColor="text1"/>
                <w:sz w:val="22"/>
                <w:szCs w:val="22"/>
              </w:rPr>
              <w:tab/>
              <w:t>$   9.00</w:t>
            </w:r>
            <w:r w:rsidRPr="001A44AA">
              <w:rPr>
                <w:rFonts w:ascii="Arial" w:hAnsi="Arial" w:cs="Arial"/>
                <w:color w:val="000000" w:themeColor="text1"/>
                <w:sz w:val="22"/>
                <w:szCs w:val="22"/>
              </w:rPr>
              <w:t>.</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5</w:t>
            </w:r>
            <w:r w:rsidRPr="001A44AA">
              <w:rPr>
                <w:rFonts w:ascii="Arial" w:hAnsi="Arial" w:cs="Arial"/>
                <w:color w:val="000000" w:themeColor="text1"/>
                <w:sz w:val="22"/>
                <w:szCs w:val="22"/>
              </w:rPr>
              <w:t xml:space="preserve">                   71             A       </w:t>
            </w:r>
            <w:r>
              <w:rPr>
                <w:rFonts w:ascii="Arial" w:hAnsi="Arial" w:cs="Arial"/>
                <w:color w:val="000000" w:themeColor="text1"/>
                <w:sz w:val="22"/>
                <w:szCs w:val="22"/>
              </w:rPr>
              <w:t xml:space="preserve">        90              </w:t>
            </w:r>
            <w:r>
              <w:rPr>
                <w:rFonts w:ascii="Arial" w:hAnsi="Arial" w:cs="Arial"/>
                <w:color w:val="000000" w:themeColor="text1"/>
                <w:sz w:val="22"/>
                <w:szCs w:val="22"/>
              </w:rPr>
              <w:tab/>
              <w:t>$ 10.90</w:t>
            </w:r>
            <w:r w:rsidRPr="001A44AA">
              <w:rPr>
                <w:rFonts w:ascii="Arial" w:hAnsi="Arial" w:cs="Arial"/>
                <w:color w:val="000000" w:themeColor="text1"/>
                <w:sz w:val="22"/>
                <w:szCs w:val="22"/>
              </w:rPr>
              <w:t>.</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6</w:t>
            </w:r>
            <w:r w:rsidRPr="001A44AA">
              <w:rPr>
                <w:rFonts w:ascii="Arial" w:hAnsi="Arial" w:cs="Arial"/>
                <w:color w:val="000000" w:themeColor="text1"/>
                <w:sz w:val="22"/>
                <w:szCs w:val="22"/>
              </w:rPr>
              <w:t xml:space="preserve">                   91             A     </w:t>
            </w:r>
            <w:r>
              <w:rPr>
                <w:rFonts w:ascii="Arial" w:hAnsi="Arial" w:cs="Arial"/>
                <w:color w:val="000000" w:themeColor="text1"/>
                <w:sz w:val="22"/>
                <w:szCs w:val="22"/>
              </w:rPr>
              <w:t xml:space="preserve">        150              </w:t>
            </w:r>
            <w:r>
              <w:rPr>
                <w:rFonts w:ascii="Arial" w:hAnsi="Arial" w:cs="Arial"/>
                <w:color w:val="000000" w:themeColor="text1"/>
                <w:sz w:val="22"/>
                <w:szCs w:val="22"/>
              </w:rPr>
              <w:tab/>
              <w:t>$ 12.00</w:t>
            </w:r>
            <w:r w:rsidRPr="001A44AA">
              <w:rPr>
                <w:rFonts w:ascii="Arial" w:hAnsi="Arial" w:cs="Arial"/>
                <w:color w:val="000000" w:themeColor="text1"/>
                <w:sz w:val="22"/>
                <w:szCs w:val="22"/>
              </w:rPr>
              <w:t>.</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7</w:t>
            </w:r>
            <w:r w:rsidRPr="001A44AA">
              <w:rPr>
                <w:rFonts w:ascii="Arial" w:hAnsi="Arial" w:cs="Arial"/>
                <w:color w:val="000000" w:themeColor="text1"/>
                <w:sz w:val="22"/>
                <w:szCs w:val="22"/>
              </w:rPr>
              <w:t xml:space="preserve">                 151             A             200  </w:t>
            </w:r>
            <w:r>
              <w:rPr>
                <w:rFonts w:ascii="Arial" w:hAnsi="Arial" w:cs="Arial"/>
                <w:color w:val="000000" w:themeColor="text1"/>
                <w:sz w:val="22"/>
                <w:szCs w:val="22"/>
              </w:rPr>
              <w:t xml:space="preserve">             </w:t>
            </w:r>
            <w:r>
              <w:rPr>
                <w:rFonts w:ascii="Arial" w:hAnsi="Arial" w:cs="Arial"/>
                <w:color w:val="000000" w:themeColor="text1"/>
                <w:sz w:val="22"/>
                <w:szCs w:val="22"/>
              </w:rPr>
              <w:tab/>
              <w:t>$ 12.90</w:t>
            </w:r>
            <w:r w:rsidRPr="001A44AA">
              <w:rPr>
                <w:rFonts w:ascii="Arial" w:hAnsi="Arial" w:cs="Arial"/>
                <w:color w:val="000000" w:themeColor="text1"/>
                <w:sz w:val="22"/>
                <w:szCs w:val="22"/>
              </w:rPr>
              <w:t>.</w:t>
            </w:r>
          </w:p>
          <w:p w:rsidR="00437943" w:rsidRPr="001A44AA" w:rsidRDefault="00437943" w:rsidP="00437943">
            <w:pPr>
              <w:tabs>
                <w:tab w:val="left" w:pos="353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8</w:t>
            </w:r>
            <w:r w:rsidRPr="001A44AA">
              <w:rPr>
                <w:rFonts w:ascii="Arial" w:hAnsi="Arial" w:cs="Arial"/>
                <w:color w:val="000000" w:themeColor="text1"/>
                <w:sz w:val="22"/>
                <w:szCs w:val="22"/>
              </w:rPr>
              <w:t xml:space="preserve">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$ 13.60</w:t>
            </w:r>
            <w:r w:rsidRPr="001A44AA">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p>
          <w:p w:rsidR="00437943" w:rsidRDefault="00437943" w:rsidP="00437943">
            <w:pPr>
              <w:tabs>
                <w:tab w:val="left" w:pos="3402"/>
                <w:tab w:val="left" w:pos="6237"/>
              </w:tabs>
              <w:ind w:left="567"/>
              <w:jc w:val="both"/>
              <w:rPr>
                <w:rFonts w:ascii="Arial" w:hAnsi="Arial" w:cs="Arial"/>
                <w:color w:val="000000" w:themeColor="text1"/>
                <w:sz w:val="22"/>
                <w:szCs w:val="22"/>
              </w:rPr>
            </w:pP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TARIFA COMERCIAL E INDUSTRIAL</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w:t>
            </w:r>
            <w:proofErr w:type="spellStart"/>
            <w:r w:rsidRPr="001A44AA">
              <w:rPr>
                <w:rFonts w:ascii="Arial" w:hAnsi="Arial" w:cs="Arial"/>
                <w:color w:val="000000" w:themeColor="text1"/>
                <w:sz w:val="22"/>
                <w:szCs w:val="22"/>
              </w:rPr>
              <w:t>LIMITE</w:t>
            </w:r>
            <w:proofErr w:type="spellEnd"/>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COSTO TOTAL</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rsidR="00437943" w:rsidRDefault="00437943" w:rsidP="00437943">
            <w:pPr>
              <w:tabs>
                <w:tab w:val="left" w:pos="3402"/>
                <w:tab w:val="left" w:pos="6237"/>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r>
              <w:rPr>
                <w:rFonts w:ascii="Arial" w:hAnsi="Arial" w:cs="Arial"/>
                <w:color w:val="000000" w:themeColor="text1"/>
                <w:sz w:val="22"/>
                <w:szCs w:val="22"/>
              </w:rPr>
              <w:tab/>
              <w:t>M3</w:t>
            </w:r>
          </w:p>
          <w:p w:rsidR="00437943" w:rsidRPr="001A44AA" w:rsidRDefault="00437943" w:rsidP="00437943">
            <w:pPr>
              <w:tabs>
                <w:tab w:val="left" w:pos="3402"/>
                <w:tab w:val="left" w:pos="6237"/>
              </w:tabs>
              <w:ind w:left="709"/>
              <w:jc w:val="both"/>
              <w:rPr>
                <w:rFonts w:ascii="Arial" w:hAnsi="Arial" w:cs="Arial"/>
                <w:color w:val="000000" w:themeColor="text1"/>
                <w:sz w:val="22"/>
                <w:szCs w:val="22"/>
              </w:rPr>
            </w:pPr>
          </w:p>
          <w:p w:rsidR="00437943" w:rsidRPr="001A44AA" w:rsidRDefault="00437943" w:rsidP="00437943">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w:t>
            </w:r>
            <w:r>
              <w:rPr>
                <w:rFonts w:ascii="Arial" w:hAnsi="Arial" w:cs="Arial"/>
                <w:color w:val="000000" w:themeColor="text1"/>
                <w:sz w:val="22"/>
                <w:szCs w:val="22"/>
              </w:rPr>
              <w:t>20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TARIFA FIJA</w:t>
            </w:r>
          </w:p>
          <w:p w:rsidR="00437943" w:rsidRPr="001A44AA" w:rsidRDefault="00437943" w:rsidP="00437943">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2</w:t>
            </w:r>
            <w:r w:rsidRPr="001A44AA">
              <w:rPr>
                <w:rFonts w:ascii="Arial" w:hAnsi="Arial" w:cs="Arial"/>
                <w:color w:val="000000" w:themeColor="text1"/>
                <w:sz w:val="22"/>
                <w:szCs w:val="22"/>
              </w:rPr>
              <w:t xml:space="preserve">                   21             A       </w:t>
            </w:r>
            <w:r>
              <w:rPr>
                <w:rFonts w:ascii="Arial" w:hAnsi="Arial" w:cs="Arial"/>
                <w:color w:val="000000" w:themeColor="text1"/>
                <w:sz w:val="22"/>
                <w:szCs w:val="22"/>
              </w:rPr>
              <w:t xml:space="preserve">        35               </w:t>
            </w:r>
            <w:r>
              <w:rPr>
                <w:rFonts w:ascii="Arial" w:hAnsi="Arial" w:cs="Arial"/>
                <w:color w:val="000000" w:themeColor="text1"/>
                <w:sz w:val="22"/>
                <w:szCs w:val="22"/>
              </w:rPr>
              <w:tab/>
              <w:t>$ 12.10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3</w:t>
            </w:r>
            <w:r w:rsidRPr="001A44AA">
              <w:rPr>
                <w:rFonts w:ascii="Arial" w:hAnsi="Arial" w:cs="Arial"/>
                <w:color w:val="000000" w:themeColor="text1"/>
                <w:sz w:val="22"/>
                <w:szCs w:val="22"/>
              </w:rPr>
              <w:t xml:space="preserve">                   36             A        </w:t>
            </w:r>
            <w:r>
              <w:rPr>
                <w:rFonts w:ascii="Arial" w:hAnsi="Arial" w:cs="Arial"/>
                <w:color w:val="000000" w:themeColor="text1"/>
                <w:sz w:val="22"/>
                <w:szCs w:val="22"/>
              </w:rPr>
              <w:t xml:space="preserve">       40                </w:t>
            </w:r>
            <w:r>
              <w:rPr>
                <w:rFonts w:ascii="Arial" w:hAnsi="Arial" w:cs="Arial"/>
                <w:color w:val="000000" w:themeColor="text1"/>
                <w:sz w:val="22"/>
                <w:szCs w:val="22"/>
              </w:rPr>
              <w:tab/>
              <w:t>$ 13.60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4</w:t>
            </w:r>
            <w:r w:rsidRPr="001A44AA">
              <w:rPr>
                <w:rFonts w:ascii="Arial" w:hAnsi="Arial" w:cs="Arial"/>
                <w:color w:val="000000" w:themeColor="text1"/>
                <w:sz w:val="22"/>
                <w:szCs w:val="22"/>
              </w:rPr>
              <w:t xml:space="preserve">                   41             A        </w:t>
            </w:r>
            <w:r>
              <w:rPr>
                <w:rFonts w:ascii="Arial" w:hAnsi="Arial" w:cs="Arial"/>
                <w:color w:val="000000" w:themeColor="text1"/>
                <w:sz w:val="22"/>
                <w:szCs w:val="22"/>
              </w:rPr>
              <w:t xml:space="preserve">       70               </w:t>
            </w:r>
            <w:r>
              <w:rPr>
                <w:rFonts w:ascii="Arial" w:hAnsi="Arial" w:cs="Arial"/>
                <w:color w:val="000000" w:themeColor="text1"/>
                <w:sz w:val="22"/>
                <w:szCs w:val="22"/>
              </w:rPr>
              <w:tab/>
              <w:t>$ 15.90</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5</w:t>
            </w:r>
            <w:r w:rsidRPr="001A44AA">
              <w:rPr>
                <w:rFonts w:ascii="Arial" w:hAnsi="Arial" w:cs="Arial"/>
                <w:color w:val="000000" w:themeColor="text1"/>
                <w:sz w:val="22"/>
                <w:szCs w:val="22"/>
              </w:rPr>
              <w:t xml:space="preserve">                   71             A        </w:t>
            </w:r>
            <w:r>
              <w:rPr>
                <w:rFonts w:ascii="Arial" w:hAnsi="Arial" w:cs="Arial"/>
                <w:color w:val="000000" w:themeColor="text1"/>
                <w:sz w:val="22"/>
                <w:szCs w:val="22"/>
              </w:rPr>
              <w:t xml:space="preserve">       90               </w:t>
            </w:r>
            <w:r>
              <w:rPr>
                <w:rFonts w:ascii="Arial" w:hAnsi="Arial" w:cs="Arial"/>
                <w:color w:val="000000" w:themeColor="text1"/>
                <w:sz w:val="22"/>
                <w:szCs w:val="22"/>
              </w:rPr>
              <w:tab/>
              <w:t>$ 21.30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6</w:t>
            </w:r>
            <w:r w:rsidRPr="001A44AA">
              <w:rPr>
                <w:rFonts w:ascii="Arial" w:hAnsi="Arial" w:cs="Arial"/>
                <w:color w:val="000000" w:themeColor="text1"/>
                <w:sz w:val="22"/>
                <w:szCs w:val="22"/>
              </w:rPr>
              <w:t xml:space="preserve">                   91             A       </w:t>
            </w:r>
            <w:r>
              <w:rPr>
                <w:rFonts w:ascii="Arial" w:hAnsi="Arial" w:cs="Arial"/>
                <w:color w:val="000000" w:themeColor="text1"/>
                <w:sz w:val="22"/>
                <w:szCs w:val="22"/>
              </w:rPr>
              <w:t xml:space="preserve">      150               </w:t>
            </w:r>
            <w:r>
              <w:rPr>
                <w:rFonts w:ascii="Arial" w:hAnsi="Arial" w:cs="Arial"/>
                <w:color w:val="000000" w:themeColor="text1"/>
                <w:sz w:val="22"/>
                <w:szCs w:val="22"/>
              </w:rPr>
              <w:tab/>
              <w:t>$ 24.30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7</w:t>
            </w:r>
            <w:r w:rsidRPr="001A44AA">
              <w:rPr>
                <w:rFonts w:ascii="Arial" w:hAnsi="Arial" w:cs="Arial"/>
                <w:color w:val="000000" w:themeColor="text1"/>
                <w:sz w:val="22"/>
                <w:szCs w:val="22"/>
              </w:rPr>
              <w:t xml:space="preserve">                 151             A       </w:t>
            </w:r>
            <w:r>
              <w:rPr>
                <w:rFonts w:ascii="Arial" w:hAnsi="Arial" w:cs="Arial"/>
                <w:color w:val="000000" w:themeColor="text1"/>
                <w:sz w:val="22"/>
                <w:szCs w:val="22"/>
              </w:rPr>
              <w:t xml:space="preserve">      200               </w:t>
            </w:r>
            <w:r>
              <w:rPr>
                <w:rFonts w:ascii="Arial" w:hAnsi="Arial" w:cs="Arial"/>
                <w:color w:val="000000" w:themeColor="text1"/>
                <w:sz w:val="22"/>
                <w:szCs w:val="22"/>
              </w:rPr>
              <w:tab/>
              <w:t>$ 25.70</w:t>
            </w:r>
            <w:r w:rsidRPr="001A44AA">
              <w:rPr>
                <w:rFonts w:ascii="Arial" w:hAnsi="Arial" w:cs="Arial"/>
                <w:color w:val="000000" w:themeColor="text1"/>
                <w:sz w:val="22"/>
                <w:szCs w:val="22"/>
              </w:rPr>
              <w:t>.</w:t>
            </w:r>
          </w:p>
          <w:p w:rsidR="00437943" w:rsidRPr="001A44AA" w:rsidRDefault="00437943" w:rsidP="00437943">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8</w:t>
            </w:r>
            <w:r w:rsidRPr="001A44AA">
              <w:rPr>
                <w:rFonts w:ascii="Arial" w:hAnsi="Arial" w:cs="Arial"/>
                <w:color w:val="000000" w:themeColor="text1"/>
                <w:sz w:val="22"/>
                <w:szCs w:val="22"/>
              </w:rPr>
              <w:t xml:space="preserve">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$ 27.30</w:t>
            </w:r>
            <w:r w:rsidRPr="001A44AA">
              <w:rPr>
                <w:rFonts w:ascii="Arial" w:hAnsi="Arial" w:cs="Arial"/>
                <w:color w:val="000000" w:themeColor="text1"/>
                <w:sz w:val="22"/>
                <w:szCs w:val="22"/>
              </w:rPr>
              <w:t>.</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437943" w:rsidRPr="001A44AA" w:rsidRDefault="00437943" w:rsidP="00437943">
            <w:pPr>
              <w:tabs>
                <w:tab w:val="left" w:pos="3402"/>
                <w:tab w:val="left" w:pos="6237"/>
              </w:tabs>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X.- Por reconexión de servicio de agua po</w:t>
            </w:r>
            <w:r>
              <w:rPr>
                <w:rFonts w:ascii="Arial" w:hAnsi="Arial" w:cs="Arial"/>
                <w:color w:val="000000" w:themeColor="text1"/>
                <w:sz w:val="22"/>
                <w:szCs w:val="22"/>
              </w:rPr>
              <w:t>table o drenaje, se pagarán $ 330.00</w:t>
            </w:r>
          </w:p>
          <w:p w:rsidR="00437943" w:rsidRPr="001A44AA" w:rsidRDefault="00437943" w:rsidP="00437943">
            <w:pPr>
              <w:pStyle w:val="Default"/>
              <w:jc w:val="both"/>
              <w:rPr>
                <w:color w:val="000000" w:themeColor="text1"/>
                <w:sz w:val="22"/>
                <w:szCs w:val="22"/>
              </w:rPr>
            </w:pPr>
          </w:p>
          <w:p w:rsidR="00437943" w:rsidRPr="001A44AA" w:rsidRDefault="00437943" w:rsidP="00437943">
            <w:pPr>
              <w:pStyle w:val="Default"/>
              <w:jc w:val="both"/>
              <w:rPr>
                <w:color w:val="000000" w:themeColor="text1"/>
                <w:sz w:val="22"/>
                <w:szCs w:val="22"/>
              </w:rPr>
            </w:pPr>
            <w:r w:rsidRPr="001A44AA">
              <w:rPr>
                <w:color w:val="000000" w:themeColor="text1"/>
                <w:sz w:val="22"/>
                <w:szCs w:val="22"/>
              </w:rPr>
              <w:t>El cobro de reconexión se deberá realizar únicamente cuando se lleve a cabo una acción física que limite el servicio al usuario.</w:t>
            </w:r>
          </w:p>
          <w:p w:rsidR="00437943" w:rsidRPr="001A44AA" w:rsidRDefault="00437943" w:rsidP="00437943">
            <w:pPr>
              <w:tabs>
                <w:tab w:val="left" w:pos="3402"/>
                <w:tab w:val="left" w:pos="6237"/>
              </w:tabs>
              <w:ind w:left="567"/>
              <w:jc w:val="both"/>
              <w:rPr>
                <w:rFonts w:ascii="Arial" w:hAnsi="Arial" w:cs="Arial"/>
                <w:color w:val="000000" w:themeColor="text1"/>
                <w:sz w:val="22"/>
                <w:szCs w:val="22"/>
              </w:rPr>
            </w:pPr>
          </w:p>
          <w:p w:rsidR="00437943" w:rsidRPr="001A44AA" w:rsidRDefault="00437943" w:rsidP="00437943">
            <w:pPr>
              <w:tabs>
                <w:tab w:val="left" w:pos="3402"/>
                <w:tab w:val="left" w:pos="6237"/>
              </w:tabs>
              <w:jc w:val="both"/>
              <w:rPr>
                <w:rFonts w:ascii="Arial" w:hAnsi="Arial" w:cs="Arial"/>
                <w:color w:val="000000" w:themeColor="text1"/>
                <w:sz w:val="22"/>
                <w:szCs w:val="22"/>
              </w:rPr>
            </w:pPr>
            <w:r>
              <w:rPr>
                <w:rFonts w:ascii="Arial" w:hAnsi="Arial" w:cs="Arial"/>
                <w:color w:val="000000" w:themeColor="text1"/>
                <w:sz w:val="22"/>
                <w:szCs w:val="22"/>
              </w:rPr>
              <w:t>X</w:t>
            </w:r>
            <w:r w:rsidRPr="001A44AA">
              <w:rPr>
                <w:rFonts w:ascii="Arial" w:hAnsi="Arial" w:cs="Arial"/>
                <w:color w:val="000000" w:themeColor="text1"/>
                <w:sz w:val="22"/>
                <w:szCs w:val="22"/>
              </w:rPr>
              <w:t>.- Por compra de material para instalación de toma, tesorería asignara el costo a pagar, ya que es variable de acuerdo a los precios del material.</w:t>
            </w:r>
          </w:p>
          <w:p w:rsidR="00437943" w:rsidRPr="001A44AA" w:rsidRDefault="00437943" w:rsidP="00437943">
            <w:pPr>
              <w:tabs>
                <w:tab w:val="left" w:pos="3402"/>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D53EB4" w:rsidRDefault="00D53EB4"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w:t>
            </w:r>
            <w:r w:rsidRPr="001A44AA">
              <w:rPr>
                <w:rFonts w:ascii="Arial" w:hAnsi="Arial" w:cs="Arial"/>
                <w:color w:val="000000" w:themeColor="text1"/>
                <w:sz w:val="22"/>
                <w:szCs w:val="22"/>
              </w:rPr>
              <w:t>.- No se cobrará la cancelación de la toma de agua cuando el contribuyente lo decida, siempre y cuando no tenga adeudo, y si posteriormente desea reinstalar, se cobrará la reinstalac</w:t>
            </w:r>
            <w:r>
              <w:rPr>
                <w:rFonts w:ascii="Arial" w:hAnsi="Arial" w:cs="Arial"/>
                <w:color w:val="000000" w:themeColor="text1"/>
                <w:sz w:val="22"/>
                <w:szCs w:val="22"/>
              </w:rPr>
              <w:t>ión a razón de   $ 174.0</w:t>
            </w:r>
            <w:r w:rsidRPr="001A44AA">
              <w:rPr>
                <w:rFonts w:ascii="Arial" w:hAnsi="Arial" w:cs="Arial"/>
                <w:color w:val="000000" w:themeColor="text1"/>
                <w:sz w:val="22"/>
                <w:szCs w:val="22"/>
              </w:rPr>
              <w:t>0.</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XII</w:t>
            </w:r>
            <w:r w:rsidRPr="001A44AA">
              <w:rPr>
                <w:rFonts w:ascii="Arial" w:hAnsi="Arial" w:cs="Arial"/>
                <w:color w:val="000000" w:themeColor="text1"/>
                <w:sz w:val="22"/>
                <w:szCs w:val="22"/>
              </w:rPr>
              <w:t>.- Por servicios especiales de descarga de agua residuale</w:t>
            </w:r>
            <w:r>
              <w:rPr>
                <w:rFonts w:ascii="Arial" w:hAnsi="Arial" w:cs="Arial"/>
                <w:color w:val="000000" w:themeColor="text1"/>
                <w:sz w:val="22"/>
                <w:szCs w:val="22"/>
              </w:rPr>
              <w:t>s, se cobrará a razón de $ 22.00</w:t>
            </w:r>
            <w:r w:rsidRPr="001A44AA">
              <w:rPr>
                <w:rFonts w:ascii="Arial" w:hAnsi="Arial" w:cs="Arial"/>
                <w:color w:val="000000" w:themeColor="text1"/>
                <w:sz w:val="22"/>
                <w:szCs w:val="22"/>
              </w:rPr>
              <w:t xml:space="preserve"> m3.</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XIII</w:t>
            </w:r>
            <w:r w:rsidRPr="001A44AA">
              <w:rPr>
                <w:rFonts w:ascii="Arial" w:hAnsi="Arial" w:cs="Arial"/>
                <w:color w:val="000000" w:themeColor="text1"/>
                <w:sz w:val="22"/>
                <w:szCs w:val="22"/>
              </w:rPr>
              <w:t>.- Cuando a una persona se le cancele el suministro de agua por falta de pago y sé reconecte sin haber pagado la reconexión se a</w:t>
            </w:r>
            <w:r>
              <w:rPr>
                <w:rFonts w:ascii="Arial" w:hAnsi="Arial" w:cs="Arial"/>
                <w:color w:val="000000" w:themeColor="text1"/>
                <w:sz w:val="22"/>
                <w:szCs w:val="22"/>
              </w:rPr>
              <w:t>plicará una multa de $ 496.00 a $ 605.</w:t>
            </w:r>
            <w:r w:rsidRPr="001A44AA">
              <w:rPr>
                <w:rFonts w:ascii="Arial" w:hAnsi="Arial" w:cs="Arial"/>
                <w:color w:val="000000" w:themeColor="text1"/>
                <w:sz w:val="22"/>
                <w:szCs w:val="22"/>
              </w:rPr>
              <w:t>00 si</w:t>
            </w:r>
            <w:r>
              <w:rPr>
                <w:rFonts w:ascii="Arial" w:hAnsi="Arial" w:cs="Arial"/>
                <w:color w:val="000000" w:themeColor="text1"/>
                <w:sz w:val="22"/>
                <w:szCs w:val="22"/>
              </w:rPr>
              <w:t xml:space="preserve"> el contrato es doméstico, $ 546.00 a $ 655</w:t>
            </w:r>
            <w:r w:rsidRPr="001A44AA">
              <w:rPr>
                <w:rFonts w:ascii="Arial" w:hAnsi="Arial" w:cs="Arial"/>
                <w:color w:val="000000" w:themeColor="text1"/>
                <w:sz w:val="22"/>
                <w:szCs w:val="22"/>
              </w:rPr>
              <w:t>.00 s</w:t>
            </w:r>
            <w:r>
              <w:rPr>
                <w:rFonts w:ascii="Arial" w:hAnsi="Arial" w:cs="Arial"/>
                <w:color w:val="000000" w:themeColor="text1"/>
                <w:sz w:val="22"/>
                <w:szCs w:val="22"/>
              </w:rPr>
              <w:t>i es contrato residencial, $ 711.00 a $ 819</w:t>
            </w:r>
            <w:r w:rsidRPr="001A44AA">
              <w:rPr>
                <w:rFonts w:ascii="Arial" w:hAnsi="Arial" w:cs="Arial"/>
                <w:color w:val="000000" w:themeColor="text1"/>
                <w:sz w:val="22"/>
                <w:szCs w:val="22"/>
              </w:rPr>
              <w:t>.00 si el</w:t>
            </w:r>
            <w:r>
              <w:rPr>
                <w:rFonts w:ascii="Arial" w:hAnsi="Arial" w:cs="Arial"/>
                <w:color w:val="000000" w:themeColor="text1"/>
                <w:sz w:val="22"/>
                <w:szCs w:val="22"/>
              </w:rPr>
              <w:t xml:space="preserve"> contrato es comercial y $ 1,137.00 a $ 1,245</w:t>
            </w:r>
            <w:r w:rsidRPr="001A44AA">
              <w:rPr>
                <w:rFonts w:ascii="Arial" w:hAnsi="Arial" w:cs="Arial"/>
                <w:color w:val="000000" w:themeColor="text1"/>
                <w:sz w:val="22"/>
                <w:szCs w:val="22"/>
              </w:rPr>
              <w:t>.00 si el contrato es industrial.</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X</w:t>
            </w:r>
            <w:r>
              <w:rPr>
                <w:rFonts w:ascii="Arial" w:hAnsi="Arial" w:cs="Arial"/>
                <w:color w:val="000000" w:themeColor="text1"/>
                <w:sz w:val="22"/>
                <w:szCs w:val="22"/>
              </w:rPr>
              <w:t>I</w:t>
            </w:r>
            <w:r w:rsidRPr="001A44AA">
              <w:rPr>
                <w:rFonts w:ascii="Arial" w:hAnsi="Arial" w:cs="Arial"/>
                <w:color w:val="000000" w:themeColor="text1"/>
                <w:sz w:val="22"/>
                <w:szCs w:val="22"/>
              </w:rPr>
              <w:t>V.- Se aplicará un cobro por otorgación de una Licencia anual a los negocios dedicados a la venta de agua purif</w:t>
            </w:r>
            <w:r>
              <w:rPr>
                <w:rFonts w:ascii="Arial" w:hAnsi="Arial" w:cs="Arial"/>
                <w:color w:val="000000" w:themeColor="text1"/>
                <w:sz w:val="22"/>
                <w:szCs w:val="22"/>
              </w:rPr>
              <w:t xml:space="preserve">icada por la cantidad de $ </w:t>
            </w:r>
            <w:r w:rsidRPr="00912704">
              <w:rPr>
                <w:rFonts w:ascii="Arial" w:hAnsi="Arial" w:cs="Arial"/>
                <w:color w:val="000000" w:themeColor="text1"/>
                <w:sz w:val="22"/>
                <w:szCs w:val="22"/>
              </w:rPr>
              <w:t>5,</w:t>
            </w:r>
            <w:r>
              <w:rPr>
                <w:rFonts w:ascii="Arial" w:hAnsi="Arial" w:cs="Arial"/>
                <w:color w:val="000000" w:themeColor="text1"/>
                <w:sz w:val="22"/>
                <w:szCs w:val="22"/>
              </w:rPr>
              <w:t>425</w:t>
            </w:r>
            <w:r w:rsidRPr="00912704">
              <w:rPr>
                <w:rFonts w:ascii="Arial" w:hAnsi="Arial" w:cs="Arial"/>
                <w:color w:val="000000" w:themeColor="text1"/>
                <w:sz w:val="22"/>
                <w:szCs w:val="22"/>
              </w:rPr>
              <w:t>.00</w:t>
            </w:r>
            <w:r w:rsidRPr="001A44AA">
              <w:rPr>
                <w:rFonts w:ascii="Arial" w:hAnsi="Arial" w:cs="Arial"/>
                <w:color w:val="000000" w:themeColor="text1"/>
                <w:sz w:val="22"/>
                <w:szCs w:val="22"/>
              </w:rPr>
              <w:t>, además pagará de acuerdo al medidor.</w:t>
            </w:r>
          </w:p>
          <w:p w:rsidR="00D53EB4" w:rsidRDefault="00D53EB4"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lastRenderedPageBreak/>
              <w:t>XV</w:t>
            </w:r>
            <w:r w:rsidRPr="001A44AA">
              <w:rPr>
                <w:rFonts w:ascii="Arial" w:hAnsi="Arial" w:cs="Arial"/>
                <w:color w:val="000000" w:themeColor="text1"/>
                <w:sz w:val="22"/>
                <w:szCs w:val="22"/>
              </w:rPr>
              <w:t>.- Por cambio de nombre del contribuyente en contrato de Agua Pota</w:t>
            </w:r>
            <w:r>
              <w:rPr>
                <w:rFonts w:ascii="Arial" w:hAnsi="Arial" w:cs="Arial"/>
                <w:color w:val="000000" w:themeColor="text1"/>
                <w:sz w:val="22"/>
                <w:szCs w:val="22"/>
              </w:rPr>
              <w:t>ble se cobrará la tarifa de $112</w:t>
            </w:r>
            <w:r w:rsidRPr="001A44AA">
              <w:rPr>
                <w:rFonts w:ascii="Arial" w:hAnsi="Arial" w:cs="Arial"/>
                <w:color w:val="000000" w:themeColor="text1"/>
                <w:sz w:val="22"/>
                <w:szCs w:val="22"/>
              </w:rPr>
              <w:t>.00 siempre y cuando el contrato no exista adeudo.</w:t>
            </w:r>
          </w:p>
          <w:p w:rsidR="00437943" w:rsidRPr="001A44AA" w:rsidRDefault="00437943" w:rsidP="00437943">
            <w:pPr>
              <w:tabs>
                <w:tab w:val="left" w:pos="6237"/>
              </w:tabs>
              <w:jc w:val="both"/>
              <w:rPr>
                <w:rFonts w:ascii="Arial" w:hAnsi="Arial" w:cs="Arial"/>
                <w:color w:val="000000" w:themeColor="text1"/>
                <w:sz w:val="22"/>
                <w:szCs w:val="22"/>
              </w:rPr>
            </w:pPr>
          </w:p>
          <w:p w:rsidR="00437943" w:rsidRDefault="00437943" w:rsidP="00437943">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XVI</w:t>
            </w:r>
            <w:r w:rsidRPr="001A44AA">
              <w:rPr>
                <w:rFonts w:ascii="Arial" w:hAnsi="Arial" w:cs="Arial"/>
                <w:color w:val="000000" w:themeColor="text1"/>
                <w:sz w:val="22"/>
                <w:szCs w:val="22"/>
              </w:rPr>
              <w:t xml:space="preserve">.- </w:t>
            </w:r>
            <w:r>
              <w:rPr>
                <w:rFonts w:ascii="Arial" w:hAnsi="Arial" w:cs="Arial"/>
                <w:color w:val="000000" w:themeColor="text1"/>
                <w:sz w:val="22"/>
                <w:szCs w:val="22"/>
              </w:rPr>
              <w:t>Costo de medidor por unidad</w:t>
            </w:r>
            <w:r w:rsidRPr="001A44AA">
              <w:rPr>
                <w:rFonts w:ascii="Arial" w:hAnsi="Arial" w:cs="Arial"/>
                <w:color w:val="000000" w:themeColor="text1"/>
                <w:sz w:val="22"/>
                <w:szCs w:val="22"/>
              </w:rPr>
              <w:t>:</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MEDIDOR 1/2"</w:t>
            </w:r>
            <w:r>
              <w:rPr>
                <w:rFonts w:ascii="Arial" w:hAnsi="Arial" w:cs="Arial"/>
                <w:color w:val="000000" w:themeColor="text1"/>
                <w:sz w:val="22"/>
                <w:szCs w:val="22"/>
              </w:rPr>
              <w:tab/>
              <w:t>$    723</w:t>
            </w:r>
            <w:r w:rsidRPr="001A44AA">
              <w:rPr>
                <w:rFonts w:ascii="Arial" w:hAnsi="Arial" w:cs="Arial"/>
                <w:color w:val="000000" w:themeColor="text1"/>
                <w:sz w:val="22"/>
                <w:szCs w:val="22"/>
              </w:rPr>
              <w:t xml:space="preserve">.00       </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MEDIDOR 3/4</w:t>
            </w:r>
            <w:proofErr w:type="gramStart"/>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End"/>
            <w:r>
              <w:rPr>
                <w:rFonts w:ascii="Arial" w:hAnsi="Arial" w:cs="Arial"/>
                <w:color w:val="000000" w:themeColor="text1"/>
                <w:sz w:val="22"/>
                <w:szCs w:val="22"/>
              </w:rPr>
              <w:t>$ 1,103.0</w:t>
            </w:r>
            <w:r w:rsidRPr="001A44AA">
              <w:rPr>
                <w:rFonts w:ascii="Arial" w:hAnsi="Arial" w:cs="Arial"/>
                <w:color w:val="000000" w:themeColor="text1"/>
                <w:sz w:val="22"/>
                <w:szCs w:val="22"/>
              </w:rPr>
              <w:t xml:space="preserve">0        </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MEDIDOR 1</w:t>
            </w:r>
            <w:proofErr w:type="gramStart"/>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End"/>
            <w:r>
              <w:rPr>
                <w:rFonts w:ascii="Arial" w:hAnsi="Arial" w:cs="Arial"/>
                <w:color w:val="000000" w:themeColor="text1"/>
                <w:sz w:val="22"/>
                <w:szCs w:val="22"/>
              </w:rPr>
              <w:t>$ 1,402.</w:t>
            </w:r>
            <w:r w:rsidRPr="001A44AA">
              <w:rPr>
                <w:rFonts w:ascii="Arial" w:hAnsi="Arial" w:cs="Arial"/>
                <w:color w:val="000000" w:themeColor="text1"/>
                <w:sz w:val="22"/>
                <w:szCs w:val="22"/>
              </w:rPr>
              <w:t xml:space="preserve">00        </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MEDIDOR 1 1/2</w:t>
            </w:r>
            <w:proofErr w:type="gramStart"/>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End"/>
            <w:r>
              <w:rPr>
                <w:rFonts w:ascii="Arial" w:hAnsi="Arial" w:cs="Arial"/>
                <w:color w:val="000000" w:themeColor="text1"/>
                <w:sz w:val="22"/>
                <w:szCs w:val="22"/>
              </w:rPr>
              <w:t>$ 4,532</w:t>
            </w:r>
            <w:r w:rsidRPr="001A44AA">
              <w:rPr>
                <w:rFonts w:ascii="Arial" w:hAnsi="Arial" w:cs="Arial"/>
                <w:color w:val="000000" w:themeColor="text1"/>
                <w:sz w:val="22"/>
                <w:szCs w:val="22"/>
              </w:rPr>
              <w:t xml:space="preserve">.00        </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MEDIDOR 2</w:t>
            </w:r>
            <w:proofErr w:type="gramStart"/>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End"/>
            <w:r>
              <w:rPr>
                <w:rFonts w:ascii="Arial" w:hAnsi="Arial" w:cs="Arial"/>
                <w:color w:val="000000" w:themeColor="text1"/>
                <w:sz w:val="22"/>
                <w:szCs w:val="22"/>
              </w:rPr>
              <w:t>$ 4,686</w:t>
            </w:r>
            <w:r w:rsidRPr="001A44AA">
              <w:rPr>
                <w:rFonts w:ascii="Arial" w:hAnsi="Arial" w:cs="Arial"/>
                <w:color w:val="000000" w:themeColor="text1"/>
                <w:sz w:val="22"/>
                <w:szCs w:val="22"/>
              </w:rPr>
              <w:t xml:space="preserve">.00        </w:t>
            </w:r>
          </w:p>
          <w:p w:rsidR="00437943" w:rsidRPr="001A44AA" w:rsidRDefault="00437943" w:rsidP="00437943">
            <w:pPr>
              <w:ind w:left="708" w:firstLine="708"/>
              <w:jc w:val="both"/>
              <w:rPr>
                <w:rFonts w:ascii="Arial" w:hAnsi="Arial" w:cs="Arial"/>
                <w:color w:val="000000" w:themeColor="text1"/>
                <w:sz w:val="22"/>
                <w:szCs w:val="22"/>
              </w:rPr>
            </w:pPr>
            <w:r w:rsidRPr="001A44AA">
              <w:rPr>
                <w:rFonts w:ascii="Arial" w:hAnsi="Arial" w:cs="Arial"/>
                <w:color w:val="000000" w:themeColor="text1"/>
                <w:sz w:val="22"/>
                <w:szCs w:val="22"/>
              </w:rPr>
              <w:t>MEDIDOR 2 1/2</w:t>
            </w:r>
            <w:proofErr w:type="gramStart"/>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End"/>
            <w:r>
              <w:rPr>
                <w:rFonts w:ascii="Arial" w:hAnsi="Arial" w:cs="Arial"/>
                <w:color w:val="000000" w:themeColor="text1"/>
                <w:sz w:val="22"/>
                <w:szCs w:val="22"/>
              </w:rPr>
              <w:t>$ 7,245</w:t>
            </w:r>
            <w:r w:rsidRPr="001A44AA">
              <w:rPr>
                <w:rFonts w:ascii="Arial" w:hAnsi="Arial" w:cs="Arial"/>
                <w:color w:val="000000" w:themeColor="text1"/>
                <w:sz w:val="22"/>
                <w:szCs w:val="22"/>
              </w:rPr>
              <w:t xml:space="preserve">.00        </w:t>
            </w:r>
          </w:p>
          <w:p w:rsidR="00437943" w:rsidRPr="001A44AA" w:rsidRDefault="00437943" w:rsidP="00437943">
            <w:pPr>
              <w:ind w:left="708" w:firstLine="708"/>
              <w:jc w:val="both"/>
              <w:rPr>
                <w:rFonts w:ascii="Arial" w:hAnsi="Arial" w:cs="Arial"/>
                <w:color w:val="000000" w:themeColor="text1"/>
                <w:sz w:val="22"/>
                <w:szCs w:val="22"/>
              </w:rPr>
            </w:pPr>
            <w:r>
              <w:rPr>
                <w:rFonts w:ascii="Arial" w:hAnsi="Arial" w:cs="Arial"/>
                <w:color w:val="000000" w:themeColor="text1"/>
                <w:sz w:val="22"/>
                <w:szCs w:val="22"/>
              </w:rPr>
              <w:t xml:space="preserve">MEDIDOR 3"   </w:t>
            </w:r>
            <w:r>
              <w:rPr>
                <w:rFonts w:ascii="Arial" w:hAnsi="Arial" w:cs="Arial"/>
                <w:color w:val="000000" w:themeColor="text1"/>
                <w:sz w:val="22"/>
                <w:szCs w:val="22"/>
              </w:rPr>
              <w:tab/>
              <w:t>$ 10,102</w:t>
            </w:r>
            <w:r w:rsidRPr="001A44AA">
              <w:rPr>
                <w:rFonts w:ascii="Arial" w:hAnsi="Arial" w:cs="Arial"/>
                <w:color w:val="000000" w:themeColor="text1"/>
                <w:sz w:val="22"/>
                <w:szCs w:val="22"/>
              </w:rPr>
              <w:t xml:space="preserve">.00     </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BB4345" w:rsidRDefault="00437943" w:rsidP="00437943">
            <w:pPr>
              <w:tabs>
                <w:tab w:val="left" w:pos="6237"/>
              </w:tabs>
              <w:jc w:val="both"/>
              <w:rPr>
                <w:rFonts w:ascii="Arial" w:hAnsi="Arial" w:cs="Arial"/>
                <w:color w:val="000000" w:themeColor="text1"/>
                <w:sz w:val="22"/>
                <w:szCs w:val="22"/>
                <w:highlight w:val="green"/>
              </w:rPr>
            </w:pPr>
            <w:r w:rsidRPr="00BB4345">
              <w:rPr>
                <w:rFonts w:ascii="Arial" w:hAnsi="Arial" w:cs="Arial"/>
                <w:color w:val="000000" w:themeColor="text1"/>
                <w:sz w:val="22"/>
                <w:szCs w:val="22"/>
                <w:highlight w:val="green"/>
              </w:rPr>
              <w:t xml:space="preserve">XVII.- Se aplicará un cobro por otorgación de una Licencia anual a los negocios dedicados a los </w:t>
            </w:r>
            <w:proofErr w:type="spellStart"/>
            <w:r w:rsidRPr="00BB4345">
              <w:rPr>
                <w:rFonts w:ascii="Arial" w:hAnsi="Arial" w:cs="Arial"/>
                <w:color w:val="000000" w:themeColor="text1"/>
                <w:sz w:val="22"/>
                <w:szCs w:val="22"/>
                <w:highlight w:val="green"/>
              </w:rPr>
              <w:t>autolavados</w:t>
            </w:r>
            <w:proofErr w:type="spellEnd"/>
            <w:r w:rsidRPr="00BB4345">
              <w:rPr>
                <w:rFonts w:ascii="Arial" w:hAnsi="Arial" w:cs="Arial"/>
                <w:color w:val="000000" w:themeColor="text1"/>
                <w:sz w:val="22"/>
                <w:szCs w:val="22"/>
                <w:highlight w:val="green"/>
              </w:rPr>
              <w:t xml:space="preserve"> por la cantidad de $ 5,425.00, además pagará de acuerdo al medidor.</w:t>
            </w:r>
            <w:r w:rsidR="00BB4345">
              <w:rPr>
                <w:rFonts w:ascii="Arial" w:hAnsi="Arial" w:cs="Arial"/>
                <w:color w:val="000000" w:themeColor="text1"/>
                <w:sz w:val="22"/>
                <w:szCs w:val="22"/>
                <w:highlight w:val="green"/>
              </w:rPr>
              <w:t xml:space="preserve"> (se elimina)</w:t>
            </w:r>
          </w:p>
          <w:p w:rsidR="00437943" w:rsidRPr="00BB4345" w:rsidRDefault="00437943" w:rsidP="00437943">
            <w:pPr>
              <w:tabs>
                <w:tab w:val="left" w:pos="0"/>
              </w:tabs>
              <w:jc w:val="both"/>
              <w:rPr>
                <w:rFonts w:ascii="Arial" w:hAnsi="Arial" w:cs="Arial"/>
                <w:color w:val="000000" w:themeColor="text1"/>
                <w:sz w:val="22"/>
                <w:szCs w:val="22"/>
                <w:highlight w:val="green"/>
              </w:rPr>
            </w:pPr>
          </w:p>
          <w:p w:rsidR="00437943" w:rsidRPr="00DF0053" w:rsidRDefault="00437943" w:rsidP="00437943">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XVIII</w:t>
            </w:r>
            <w:r w:rsidRPr="001A44AA">
              <w:rPr>
                <w:rFonts w:ascii="Arial" w:hAnsi="Arial" w:cs="Arial"/>
                <w:color w:val="000000" w:themeColor="text1"/>
                <w:sz w:val="22"/>
                <w:szCs w:val="22"/>
              </w:rPr>
              <w:t>.- Se multará de 30 a 50 Unidades de Medida y Actualización (UMA) al ciudadano que se sorprenda tenga una toma clandestina.</w:t>
            </w:r>
          </w:p>
          <w:p w:rsidR="00437943" w:rsidRPr="001A44AA" w:rsidRDefault="00437943" w:rsidP="00437943">
            <w:pPr>
              <w:tabs>
                <w:tab w:val="left" w:pos="0"/>
              </w:tabs>
              <w:jc w:val="both"/>
              <w:rPr>
                <w:rFonts w:ascii="Arial" w:hAnsi="Arial" w:cs="Arial"/>
                <w:color w:val="000000" w:themeColor="text1"/>
                <w:sz w:val="22"/>
                <w:szCs w:val="22"/>
              </w:rPr>
            </w:pPr>
          </w:p>
          <w:p w:rsidR="00706CB0" w:rsidRDefault="00437943" w:rsidP="00437943">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 xml:space="preserve">XIX.- </w:t>
            </w:r>
            <w:r w:rsidRPr="001A44AA">
              <w:rPr>
                <w:rFonts w:ascii="Arial" w:hAnsi="Arial" w:cs="Arial"/>
                <w:color w:val="000000" w:themeColor="text1"/>
                <w:sz w:val="22"/>
                <w:szCs w:val="22"/>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w:t>
            </w:r>
          </w:p>
          <w:p w:rsidR="00706CB0" w:rsidRDefault="00706CB0" w:rsidP="00437943">
            <w:pPr>
              <w:tabs>
                <w:tab w:val="left" w:pos="0"/>
              </w:tabs>
              <w:jc w:val="both"/>
              <w:rPr>
                <w:rFonts w:ascii="Arial" w:hAnsi="Arial" w:cs="Arial"/>
                <w:color w:val="000000" w:themeColor="text1"/>
                <w:sz w:val="22"/>
                <w:szCs w:val="22"/>
              </w:rPr>
            </w:pPr>
          </w:p>
          <w:p w:rsidR="00706CB0" w:rsidRDefault="00706CB0"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que tengan señalado su domicilio. Aplicándose al año actual.</w:t>
            </w:r>
          </w:p>
          <w:p w:rsidR="00437943" w:rsidRPr="001A44AA" w:rsidRDefault="00437943" w:rsidP="00437943">
            <w:pPr>
              <w:tabs>
                <w:tab w:val="left" w:pos="0"/>
              </w:tabs>
              <w:jc w:val="both"/>
              <w:rPr>
                <w:rFonts w:ascii="Arial" w:hAnsi="Arial" w:cs="Arial"/>
                <w:color w:val="000000" w:themeColor="text1"/>
                <w:sz w:val="22"/>
                <w:szCs w:val="22"/>
              </w:rPr>
            </w:pPr>
          </w:p>
          <w:p w:rsidR="00437943" w:rsidRPr="001A44AA" w:rsidRDefault="00437943" w:rsidP="00437943">
            <w:pPr>
              <w:tabs>
                <w:tab w:val="left" w:pos="3600"/>
                <w:tab w:val="left" w:pos="5940"/>
                <w:tab w:val="left" w:pos="6237"/>
              </w:tabs>
              <w:jc w:val="both"/>
              <w:rPr>
                <w:rFonts w:ascii="Arial" w:hAnsi="Arial" w:cs="Arial"/>
                <w:color w:val="000000" w:themeColor="text1"/>
                <w:sz w:val="22"/>
                <w:szCs w:val="22"/>
              </w:rPr>
            </w:pPr>
            <w:r>
              <w:rPr>
                <w:rFonts w:ascii="Arial" w:hAnsi="Arial" w:cs="Arial"/>
                <w:color w:val="000000" w:themeColor="text1"/>
                <w:sz w:val="22"/>
                <w:szCs w:val="22"/>
              </w:rPr>
              <w:t xml:space="preserve">XX.- </w:t>
            </w:r>
            <w:r w:rsidRPr="001A44AA">
              <w:rPr>
                <w:rFonts w:ascii="Arial" w:hAnsi="Arial" w:cs="Arial"/>
                <w:color w:val="000000" w:themeColor="text1"/>
                <w:sz w:val="22"/>
                <w:szCs w:val="22"/>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437943" w:rsidRDefault="00437943" w:rsidP="00437943">
            <w:pPr>
              <w:tabs>
                <w:tab w:val="left" w:pos="3600"/>
                <w:tab w:val="left" w:pos="5940"/>
                <w:tab w:val="left" w:pos="6237"/>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XXI.- </w:t>
            </w:r>
            <w:r w:rsidRPr="001A44AA">
              <w:rPr>
                <w:rFonts w:ascii="Arial" w:hAnsi="Arial" w:cs="Arial"/>
                <w:color w:val="000000" w:themeColor="text1"/>
                <w:sz w:val="22"/>
                <w:szCs w:val="22"/>
              </w:rPr>
              <w:t>Las tarifas establecidas en el presente artículo podrán ser actualizadas conforme a lo establecido en el Artículo 22 del Código Financiero para los Municipios del Estado de Coahuila de Zaragoza.</w:t>
            </w:r>
          </w:p>
          <w:p w:rsidR="00437943" w:rsidRDefault="00437943" w:rsidP="00437943">
            <w:pPr>
              <w:tabs>
                <w:tab w:val="left" w:pos="3600"/>
                <w:tab w:val="left" w:pos="5940"/>
                <w:tab w:val="left" w:pos="6237"/>
              </w:tabs>
              <w:jc w:val="both"/>
              <w:rPr>
                <w:rFonts w:ascii="Arial" w:hAnsi="Arial" w:cs="Arial"/>
                <w:color w:val="000000"/>
                <w:bdr w:val="none" w:sz="0" w:space="0" w:color="auto" w:frame="1"/>
                <w:shd w:val="clear" w:color="auto" w:fill="FFFFFF"/>
              </w:rPr>
            </w:pPr>
          </w:p>
          <w:p w:rsidR="00437943" w:rsidRDefault="00437943" w:rsidP="00437943">
            <w:pPr>
              <w:tabs>
                <w:tab w:val="left" w:pos="3600"/>
                <w:tab w:val="left" w:pos="5940"/>
                <w:tab w:val="left" w:pos="6237"/>
              </w:tabs>
              <w:jc w:val="both"/>
              <w:rPr>
                <w:lang w:val="es-419" w:eastAsia="en-US"/>
              </w:rPr>
            </w:pPr>
            <w:r w:rsidRPr="00FB57BF">
              <w:rPr>
                <w:rFonts w:ascii="Arial" w:hAnsi="Arial" w:cs="Arial"/>
                <w:color w:val="000000"/>
                <w:bdr w:val="none" w:sz="0" w:space="0" w:color="auto" w:frame="1"/>
                <w:shd w:val="clear" w:color="auto" w:fill="FFFFFF"/>
              </w:rPr>
              <w:t xml:space="preserve">XXII.- </w:t>
            </w:r>
            <w:r w:rsidRPr="007031AB">
              <w:rPr>
                <w:rFonts w:ascii="Arial" w:eastAsia="Arial" w:hAnsi="Arial" w:cs="Arial"/>
                <w:bCs/>
                <w:iCs/>
                <w:sz w:val="22"/>
                <w:szCs w:val="22"/>
              </w:rPr>
              <w:t xml:space="preserve">El 50% de descuento </w:t>
            </w:r>
            <w:r w:rsidRPr="007031AB">
              <w:rPr>
                <w:rFonts w:ascii="Arial" w:hAnsi="Arial" w:cs="Arial"/>
                <w:sz w:val="22"/>
                <w:szCs w:val="22"/>
              </w:rPr>
              <w:t xml:space="preserve">a las organizaciones no gubernamentales legalmente constituidas como personas defensoras de los derechos de las personas migrantes, desplazadas o cualquier otra condición de movilidad vulnerable será con efecto retroactivo para los adeudos previos que dichas organizaciones tengan a ese momento con el Sistema Municipal de Aguas y Saneamiento del Municipio de </w:t>
            </w:r>
            <w:r w:rsidR="000F743C">
              <w:rPr>
                <w:rFonts w:ascii="Arial" w:hAnsi="Arial" w:cs="Arial"/>
                <w:sz w:val="22"/>
                <w:szCs w:val="22"/>
              </w:rPr>
              <w:t>Nava</w:t>
            </w:r>
            <w:r w:rsidRPr="007031AB">
              <w:rPr>
                <w:rFonts w:ascii="Arial" w:hAnsi="Arial" w:cs="Arial"/>
                <w:sz w:val="22"/>
                <w:szCs w:val="22"/>
              </w:rPr>
              <w:t>, Coahuila de Zaragoza, para los adeudos del restante 50% que resulten, este hará uso de sus facultades previstas en el artículo 75 de la Ley de Aguas para los Municipios del Estado de Coahuila de Zaragoza, para garantizar la ayuda humanitaria que los organismos no gubernamentales hagan a favor de la población en condición de movilidad.”</w:t>
            </w:r>
          </w:p>
          <w:p w:rsidR="00437943" w:rsidRDefault="00437943" w:rsidP="00437943">
            <w:pPr>
              <w:rPr>
                <w:lang w:val="es-419" w:eastAsia="en-US"/>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RASTROS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12.-</w:t>
            </w:r>
            <w:r w:rsidRPr="001A44AA">
              <w:rPr>
                <w:rFonts w:ascii="Arial" w:hAnsi="Arial" w:cs="Arial"/>
                <w:bCs/>
                <w:color w:val="000000" w:themeColor="text1"/>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No se causará el derecho por uso de corrales, cuando los animales que se introduzcan sean sacrificados, el mismo día.</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Los servicios a que se refiera esta sección se causarán y cobrarán conforme a los conceptos y tarifas siguientes:</w:t>
            </w:r>
          </w:p>
          <w:p w:rsidR="00437943" w:rsidRPr="001A44AA" w:rsidRDefault="00437943" w:rsidP="00437943">
            <w:pPr>
              <w:tabs>
                <w:tab w:val="left" w:pos="6237"/>
              </w:tabs>
              <w:jc w:val="both"/>
              <w:rPr>
                <w:rFonts w:ascii="Arial" w:hAnsi="Arial" w:cs="Arial"/>
                <w:color w:val="000000" w:themeColor="text1"/>
                <w:sz w:val="22"/>
                <w:szCs w:val="22"/>
              </w:rPr>
            </w:pPr>
          </w:p>
          <w:p w:rsidR="00437943" w:rsidRPr="001A44AA" w:rsidRDefault="00437943" w:rsidP="00437943">
            <w:pPr>
              <w:tabs>
                <w:tab w:val="left" w:pos="862"/>
                <w:tab w:val="left" w:pos="3420"/>
                <w:tab w:val="left" w:pos="3686"/>
              </w:tabs>
              <w:ind w:left="3420" w:hanging="3420"/>
              <w:jc w:val="both"/>
              <w:rPr>
                <w:rFonts w:ascii="Arial" w:hAnsi="Arial" w:cs="Arial"/>
                <w:color w:val="000000" w:themeColor="text1"/>
                <w:sz w:val="22"/>
                <w:szCs w:val="22"/>
              </w:rPr>
            </w:pPr>
            <w:r>
              <w:rPr>
                <w:rFonts w:ascii="Arial" w:hAnsi="Arial" w:cs="Arial"/>
                <w:color w:val="000000" w:themeColor="text1"/>
                <w:sz w:val="22"/>
                <w:szCs w:val="22"/>
              </w:rPr>
              <w:t xml:space="preserve">I.-    Uso de corrales </w:t>
            </w:r>
            <w:r>
              <w:rPr>
                <w:rFonts w:ascii="Arial" w:hAnsi="Arial" w:cs="Arial"/>
                <w:color w:val="000000" w:themeColor="text1"/>
                <w:sz w:val="22"/>
                <w:szCs w:val="22"/>
              </w:rPr>
              <w:tab/>
              <w:t>$ 25.40</w:t>
            </w:r>
            <w:r w:rsidRPr="001A44AA">
              <w:rPr>
                <w:rFonts w:ascii="Arial" w:hAnsi="Arial" w:cs="Arial"/>
                <w:color w:val="000000" w:themeColor="text1"/>
                <w:sz w:val="22"/>
                <w:szCs w:val="22"/>
              </w:rPr>
              <w:t xml:space="preserve"> diarios por cabeza.</w:t>
            </w:r>
          </w:p>
          <w:p w:rsidR="00437943" w:rsidRPr="001A44AA" w:rsidRDefault="00437943" w:rsidP="00437943">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t xml:space="preserve">II.-   Pesaje </w:t>
            </w:r>
            <w:r>
              <w:rPr>
                <w:rFonts w:ascii="Arial" w:hAnsi="Arial" w:cs="Arial"/>
                <w:color w:val="000000" w:themeColor="text1"/>
                <w:sz w:val="22"/>
                <w:szCs w:val="22"/>
              </w:rPr>
              <w:tab/>
              <w:t>$   2.50</w:t>
            </w:r>
            <w:r w:rsidRPr="001A44AA">
              <w:rPr>
                <w:rFonts w:ascii="Arial" w:hAnsi="Arial" w:cs="Arial"/>
                <w:color w:val="000000" w:themeColor="text1"/>
                <w:sz w:val="22"/>
                <w:szCs w:val="22"/>
              </w:rPr>
              <w:t xml:space="preserve"> diarios por cabeza.</w:t>
            </w:r>
          </w:p>
          <w:p w:rsidR="00437943" w:rsidRPr="001A44AA" w:rsidRDefault="00437943" w:rsidP="00437943">
            <w:pPr>
              <w:tabs>
                <w:tab w:val="left" w:pos="862"/>
                <w:tab w:val="left" w:pos="3420"/>
                <w:tab w:val="left" w:pos="3686"/>
              </w:tabs>
              <w:jc w:val="both"/>
              <w:rPr>
                <w:rFonts w:ascii="Arial" w:hAnsi="Arial" w:cs="Arial"/>
                <w:color w:val="000000" w:themeColor="text1"/>
                <w:sz w:val="22"/>
                <w:szCs w:val="22"/>
              </w:rPr>
            </w:pPr>
            <w:r w:rsidRPr="001A44AA">
              <w:rPr>
                <w:rFonts w:ascii="Arial" w:hAnsi="Arial" w:cs="Arial"/>
                <w:color w:val="000000" w:themeColor="text1"/>
                <w:sz w:val="22"/>
                <w:szCs w:val="22"/>
              </w:rPr>
              <w:t>II</w:t>
            </w:r>
            <w:r>
              <w:rPr>
                <w:rFonts w:ascii="Arial" w:hAnsi="Arial" w:cs="Arial"/>
                <w:color w:val="000000" w:themeColor="text1"/>
                <w:sz w:val="22"/>
                <w:szCs w:val="22"/>
              </w:rPr>
              <w:t xml:space="preserve">I.-  Uso de cuarto frío </w:t>
            </w:r>
            <w:r>
              <w:rPr>
                <w:rFonts w:ascii="Arial" w:hAnsi="Arial" w:cs="Arial"/>
                <w:color w:val="000000" w:themeColor="text1"/>
                <w:sz w:val="22"/>
                <w:szCs w:val="22"/>
              </w:rPr>
              <w:tab/>
              <w:t>$   9.80</w:t>
            </w:r>
            <w:r w:rsidRPr="001A44AA">
              <w:rPr>
                <w:rFonts w:ascii="Arial" w:hAnsi="Arial" w:cs="Arial"/>
                <w:color w:val="000000" w:themeColor="text1"/>
                <w:sz w:val="22"/>
                <w:szCs w:val="22"/>
              </w:rPr>
              <w:t xml:space="preserve"> diarios por cabeza.</w:t>
            </w:r>
          </w:p>
          <w:p w:rsidR="00437943" w:rsidRPr="001A44AA" w:rsidRDefault="00437943" w:rsidP="00437943">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t>IV.-  Empadronamiento.</w:t>
            </w:r>
            <w:r>
              <w:rPr>
                <w:rFonts w:ascii="Arial" w:hAnsi="Arial" w:cs="Arial"/>
                <w:color w:val="000000" w:themeColor="text1"/>
                <w:sz w:val="22"/>
                <w:szCs w:val="22"/>
              </w:rPr>
              <w:tab/>
              <w:t>$ 64.00</w:t>
            </w:r>
            <w:r w:rsidRPr="001A44AA">
              <w:rPr>
                <w:rFonts w:ascii="Arial" w:hAnsi="Arial" w:cs="Arial"/>
                <w:color w:val="000000" w:themeColor="text1"/>
                <w:sz w:val="22"/>
                <w:szCs w:val="22"/>
              </w:rPr>
              <w:t xml:space="preserve"> pago anual.</w:t>
            </w:r>
          </w:p>
          <w:p w:rsidR="00437943" w:rsidRPr="001A44AA" w:rsidRDefault="00437943" w:rsidP="00437943">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V.-   </w:t>
            </w:r>
            <w:r w:rsidRPr="00B317CD">
              <w:rPr>
                <w:rFonts w:ascii="Arial" w:hAnsi="Arial" w:cs="Arial"/>
                <w:bCs/>
                <w:color w:val="000000" w:themeColor="text1"/>
                <w:sz w:val="22"/>
                <w:szCs w:val="22"/>
                <w:lang w:val="es-MX"/>
              </w:rPr>
              <w:t>Recepción y entrega de trámite relacionado con el registro estatal de fierros de herrar y señales de sangre</w:t>
            </w:r>
            <w:r w:rsidRPr="00B317CD">
              <w:rPr>
                <w:rFonts w:ascii="Arial" w:hAnsi="Arial" w:cs="Arial"/>
                <w:b/>
                <w:color w:val="000000" w:themeColor="text1"/>
                <w:sz w:val="22"/>
                <w:szCs w:val="22"/>
                <w:lang w:val="es-MX"/>
              </w:rPr>
              <w:t xml:space="preserve"> </w:t>
            </w:r>
            <w:r>
              <w:rPr>
                <w:rFonts w:ascii="Arial" w:hAnsi="Arial" w:cs="Arial"/>
                <w:color w:val="000000" w:themeColor="text1"/>
                <w:sz w:val="22"/>
                <w:szCs w:val="22"/>
              </w:rPr>
              <w:t>$ 64.00</w:t>
            </w:r>
            <w:r w:rsidRPr="001A44AA">
              <w:rPr>
                <w:rFonts w:ascii="Arial" w:hAnsi="Arial" w:cs="Arial"/>
                <w:color w:val="000000" w:themeColor="text1"/>
                <w:sz w:val="22"/>
                <w:szCs w:val="22"/>
              </w:rPr>
              <w:t>.</w:t>
            </w:r>
          </w:p>
          <w:p w:rsidR="00437943" w:rsidRPr="001A44AA" w:rsidRDefault="00437943" w:rsidP="00437943">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t>VI.-  Inspec</w:t>
            </w:r>
            <w:r>
              <w:rPr>
                <w:rFonts w:ascii="Arial" w:hAnsi="Arial" w:cs="Arial"/>
                <w:color w:val="000000" w:themeColor="text1"/>
                <w:sz w:val="22"/>
                <w:szCs w:val="22"/>
              </w:rPr>
              <w:t xml:space="preserve">ción y matanza de aves </w:t>
            </w:r>
            <w:r>
              <w:rPr>
                <w:rFonts w:ascii="Arial" w:hAnsi="Arial" w:cs="Arial"/>
                <w:color w:val="000000" w:themeColor="text1"/>
                <w:sz w:val="22"/>
                <w:szCs w:val="22"/>
              </w:rPr>
              <w:tab/>
              <w:t xml:space="preserve">$   6.30 </w:t>
            </w:r>
            <w:r w:rsidRPr="001A44AA">
              <w:rPr>
                <w:rFonts w:ascii="Arial" w:hAnsi="Arial" w:cs="Arial"/>
                <w:color w:val="000000" w:themeColor="text1"/>
                <w:sz w:val="22"/>
                <w:szCs w:val="22"/>
              </w:rPr>
              <w:t>por pieza.</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VII.- Servicio de Matanza:</w:t>
            </w:r>
          </w:p>
          <w:p w:rsidR="00437943" w:rsidRPr="001A44AA" w:rsidRDefault="00437943" w:rsidP="00437943">
            <w:pPr>
              <w:ind w:firstLine="709"/>
              <w:jc w:val="both"/>
              <w:rPr>
                <w:rFonts w:ascii="Arial" w:hAnsi="Arial" w:cs="Arial"/>
                <w:color w:val="000000" w:themeColor="text1"/>
                <w:sz w:val="22"/>
                <w:szCs w:val="22"/>
              </w:rPr>
            </w:pPr>
          </w:p>
          <w:p w:rsidR="00437943" w:rsidRPr="001A44AA" w:rsidRDefault="00437943" w:rsidP="00437943">
            <w:pPr>
              <w:ind w:firstLine="209"/>
              <w:jc w:val="both"/>
              <w:rPr>
                <w:rFonts w:ascii="Arial" w:hAnsi="Arial" w:cs="Arial"/>
                <w:color w:val="000000" w:themeColor="text1"/>
                <w:sz w:val="22"/>
                <w:szCs w:val="22"/>
              </w:rPr>
            </w:pPr>
            <w:r w:rsidRPr="001A44AA">
              <w:rPr>
                <w:rFonts w:ascii="Arial" w:hAnsi="Arial" w:cs="Arial"/>
                <w:color w:val="000000" w:themeColor="text1"/>
                <w:sz w:val="22"/>
                <w:szCs w:val="22"/>
              </w:rPr>
              <w:t>1.- En el Rastro Municipal:</w:t>
            </w:r>
          </w:p>
          <w:p w:rsidR="00437943" w:rsidRPr="001A44AA" w:rsidRDefault="00437943" w:rsidP="00437943">
            <w:pPr>
              <w:ind w:firstLine="709"/>
              <w:jc w:val="both"/>
              <w:rPr>
                <w:rFonts w:ascii="Arial" w:hAnsi="Arial" w:cs="Arial"/>
                <w:color w:val="000000" w:themeColor="text1"/>
                <w:sz w:val="22"/>
                <w:szCs w:val="22"/>
              </w:rPr>
            </w:pPr>
          </w:p>
          <w:p w:rsidR="00437943" w:rsidRPr="001A44AA" w:rsidRDefault="00437943" w:rsidP="00437943">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a) Ganado vacuno </w:t>
            </w:r>
            <w:r>
              <w:rPr>
                <w:rFonts w:ascii="Arial" w:hAnsi="Arial" w:cs="Arial"/>
                <w:color w:val="000000" w:themeColor="text1"/>
                <w:sz w:val="22"/>
                <w:szCs w:val="22"/>
              </w:rPr>
              <w:tab/>
              <w:t>$ 71.00</w:t>
            </w:r>
            <w:r w:rsidRPr="001A44AA">
              <w:rPr>
                <w:rFonts w:ascii="Arial" w:hAnsi="Arial" w:cs="Arial"/>
                <w:color w:val="000000" w:themeColor="text1"/>
                <w:sz w:val="22"/>
                <w:szCs w:val="22"/>
              </w:rPr>
              <w:t xml:space="preserve"> por cabeza.</w:t>
            </w:r>
          </w:p>
          <w:p w:rsidR="00437943" w:rsidRPr="001A44AA" w:rsidRDefault="00437943" w:rsidP="00437943">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b) Ganado </w:t>
            </w:r>
            <w:proofErr w:type="gramStart"/>
            <w:r>
              <w:rPr>
                <w:rFonts w:ascii="Arial" w:hAnsi="Arial" w:cs="Arial"/>
                <w:color w:val="000000" w:themeColor="text1"/>
                <w:sz w:val="22"/>
                <w:szCs w:val="22"/>
              </w:rPr>
              <w:t xml:space="preserve">porcino  </w:t>
            </w:r>
            <w:r>
              <w:rPr>
                <w:rFonts w:ascii="Arial" w:hAnsi="Arial" w:cs="Arial"/>
                <w:color w:val="000000" w:themeColor="text1"/>
                <w:sz w:val="22"/>
                <w:szCs w:val="22"/>
              </w:rPr>
              <w:tab/>
            </w:r>
            <w:proofErr w:type="gramEnd"/>
            <w:r>
              <w:rPr>
                <w:rFonts w:ascii="Arial" w:hAnsi="Arial" w:cs="Arial"/>
                <w:color w:val="000000" w:themeColor="text1"/>
                <w:sz w:val="22"/>
                <w:szCs w:val="22"/>
              </w:rPr>
              <w:t>$ 36.00</w:t>
            </w:r>
            <w:r w:rsidRPr="001A44AA">
              <w:rPr>
                <w:rFonts w:ascii="Arial" w:hAnsi="Arial" w:cs="Arial"/>
                <w:color w:val="000000" w:themeColor="text1"/>
                <w:sz w:val="22"/>
                <w:szCs w:val="22"/>
              </w:rPr>
              <w:t xml:space="preserve"> por cabeza.</w:t>
            </w:r>
          </w:p>
          <w:p w:rsidR="00437943" w:rsidRPr="001A44AA" w:rsidRDefault="00437943" w:rsidP="00437943">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c) Ovino y Caprino </w:t>
            </w:r>
            <w:r>
              <w:rPr>
                <w:rFonts w:ascii="Arial" w:hAnsi="Arial" w:cs="Arial"/>
                <w:color w:val="000000" w:themeColor="text1"/>
                <w:sz w:val="22"/>
                <w:szCs w:val="22"/>
              </w:rPr>
              <w:tab/>
              <w:t>$ 26.00</w:t>
            </w:r>
            <w:r w:rsidRPr="001A44AA">
              <w:rPr>
                <w:rFonts w:ascii="Arial" w:hAnsi="Arial" w:cs="Arial"/>
                <w:color w:val="000000" w:themeColor="text1"/>
                <w:sz w:val="22"/>
                <w:szCs w:val="22"/>
              </w:rPr>
              <w:t xml:space="preserve"> por cabeza.</w:t>
            </w:r>
          </w:p>
          <w:p w:rsidR="00437943" w:rsidRPr="001A44AA" w:rsidRDefault="00437943" w:rsidP="00437943">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d) Equino asnal</w:t>
            </w:r>
            <w:r>
              <w:rPr>
                <w:rFonts w:ascii="Arial" w:hAnsi="Arial" w:cs="Arial"/>
                <w:color w:val="000000" w:themeColor="text1"/>
                <w:sz w:val="22"/>
                <w:szCs w:val="22"/>
              </w:rPr>
              <w:tab/>
              <w:t>$ 72.00</w:t>
            </w:r>
            <w:r w:rsidRPr="001A44AA">
              <w:rPr>
                <w:rFonts w:ascii="Arial" w:hAnsi="Arial" w:cs="Arial"/>
                <w:color w:val="000000" w:themeColor="text1"/>
                <w:sz w:val="22"/>
                <w:szCs w:val="22"/>
              </w:rPr>
              <w:t xml:space="preserve"> por cabeza.</w:t>
            </w:r>
          </w:p>
          <w:p w:rsidR="00437943" w:rsidRPr="001A44AA" w:rsidRDefault="00437943" w:rsidP="00437943">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e) Aves</w:t>
            </w:r>
            <w:r>
              <w:rPr>
                <w:rFonts w:ascii="Arial" w:hAnsi="Arial" w:cs="Arial"/>
                <w:color w:val="000000" w:themeColor="text1"/>
                <w:sz w:val="22"/>
                <w:szCs w:val="22"/>
              </w:rPr>
              <w:tab/>
              <w:t>$   6.30</w:t>
            </w:r>
            <w:r w:rsidRPr="001A44AA">
              <w:rPr>
                <w:rFonts w:ascii="Arial" w:hAnsi="Arial" w:cs="Arial"/>
                <w:color w:val="000000" w:themeColor="text1"/>
                <w:sz w:val="22"/>
                <w:szCs w:val="22"/>
              </w:rPr>
              <w:t xml:space="preserve"> por cabeza.</w:t>
            </w:r>
          </w:p>
          <w:p w:rsidR="00437943" w:rsidRPr="001A44AA" w:rsidRDefault="00437943" w:rsidP="00437943">
            <w:pPr>
              <w:ind w:firstLine="709"/>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Todo ganado sacrificado en rastros y empacadoras autorizadas, estarán sujetas a las tarifas señaladas en el presente artículo.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ALUMBRADO PÚBLICO</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13.-</w:t>
            </w:r>
            <w:r w:rsidRPr="001A44AA">
              <w:rPr>
                <w:rFonts w:ascii="Arial" w:hAnsi="Arial" w:cs="Arial"/>
                <w:bCs/>
                <w:color w:val="000000" w:themeColor="text1"/>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tabs>
                <w:tab w:val="left" w:pos="3600"/>
                <w:tab w:val="left" w:pos="5940"/>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Los propietarios o poseedores de predios rústicos o urbanos que no estén registrados en la Comisión Federal de Electricidad, pagaran la </w:t>
            </w:r>
            <w:r w:rsidRPr="001A44AA">
              <w:rPr>
                <w:rFonts w:ascii="Arial" w:hAnsi="Arial" w:cs="Arial"/>
                <w:color w:val="000000" w:themeColor="text1"/>
                <w:sz w:val="22"/>
                <w:szCs w:val="22"/>
              </w:rPr>
              <w:lastRenderedPageBreak/>
              <w:t>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color w:val="000000" w:themeColor="text1"/>
                <w:sz w:val="22"/>
                <w:szCs w:val="22"/>
              </w:rPr>
              <w:t xml:space="preserve"> obtendrá para el ejercicio 2022</w:t>
            </w:r>
            <w:r w:rsidRPr="001A44AA">
              <w:rPr>
                <w:rFonts w:ascii="Arial" w:hAnsi="Arial" w:cs="Arial"/>
                <w:color w:val="000000" w:themeColor="text1"/>
                <w:sz w:val="22"/>
                <w:szCs w:val="22"/>
              </w:rPr>
              <w:t xml:space="preserve"> dividiendo el Índice Nacional de Precios al Consumi</w:t>
            </w:r>
            <w:r>
              <w:rPr>
                <w:rFonts w:ascii="Arial" w:hAnsi="Arial" w:cs="Arial"/>
                <w:color w:val="000000" w:themeColor="text1"/>
                <w:sz w:val="22"/>
                <w:szCs w:val="22"/>
              </w:rPr>
              <w:t>dor del mes de Noviembre de 2021</w:t>
            </w:r>
            <w:r w:rsidRPr="001A44AA">
              <w:rPr>
                <w:rFonts w:ascii="Arial" w:hAnsi="Arial" w:cs="Arial"/>
                <w:color w:val="000000" w:themeColor="text1"/>
                <w:sz w:val="22"/>
                <w:szCs w:val="22"/>
              </w:rPr>
              <w:t xml:space="preserve"> entre el Índice Nacional de Precios del Consumidor correspondiente al mes de Octubre de 20</w:t>
            </w:r>
            <w:r>
              <w:rPr>
                <w:rFonts w:ascii="Arial" w:hAnsi="Arial" w:cs="Arial"/>
                <w:color w:val="000000" w:themeColor="text1"/>
                <w:sz w:val="22"/>
                <w:szCs w:val="22"/>
              </w:rPr>
              <w:t>20</w:t>
            </w:r>
            <w:r w:rsidRPr="001A44AA">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MERCADOS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14.-</w:t>
            </w:r>
            <w:r w:rsidRPr="001A44AA">
              <w:rPr>
                <w:rFonts w:ascii="Arial" w:hAnsi="Arial" w:cs="Arial"/>
                <w:bCs/>
                <w:color w:val="000000" w:themeColor="text1"/>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El Derecho por Servicios de Mercados se pagará conforme a las cuotas siguientes, atendiendo a las bases previstas en el Código Financiero para los Municipios del Estado de Coahuila de Zaragoza.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I.- $ 14.0</w:t>
            </w:r>
            <w:r w:rsidRPr="001A44AA">
              <w:rPr>
                <w:rFonts w:ascii="Arial" w:hAnsi="Arial" w:cs="Arial"/>
                <w:color w:val="000000" w:themeColor="text1"/>
                <w:sz w:val="22"/>
                <w:szCs w:val="22"/>
              </w:rPr>
              <w:t>0 mensual por metro cuadrado de superficie asignada en locales ubicados en mercados construidos de propiedad municipal.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lastRenderedPageBreak/>
              <w:t>II.- $ 27.0</w:t>
            </w:r>
            <w:r w:rsidRPr="001A44AA">
              <w:rPr>
                <w:rFonts w:ascii="Arial" w:hAnsi="Arial" w:cs="Arial"/>
                <w:color w:val="000000" w:themeColor="text1"/>
                <w:sz w:val="22"/>
                <w:szCs w:val="22"/>
              </w:rPr>
              <w:t>0 mensual por metro cuadrado de superficie asignada en lugares o espacios en plazas o terrenos.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ASEO PÚBLICO</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15.-</w:t>
            </w:r>
            <w:r w:rsidRPr="001A44AA">
              <w:rPr>
                <w:rFonts w:ascii="Arial" w:hAnsi="Arial" w:cs="Arial"/>
                <w:bCs/>
                <w:color w:val="000000" w:themeColor="text1"/>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Servirá de base para el cálculo del derecho de aseo público el número de metros lineales de frente a la vía pública de cada predio por donde deba prestarse el servicio de recolección de basura.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La superficie total del predio baldío sin barda o sólo cercado, que sea sujeto a limpia por parte del ayuntamiento.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   1.- Limpieza manual $ 2.60</w:t>
            </w:r>
            <w:r w:rsidRPr="001A44AA">
              <w:rPr>
                <w:rFonts w:ascii="Arial" w:hAnsi="Arial" w:cs="Arial"/>
                <w:color w:val="000000" w:themeColor="text1"/>
                <w:sz w:val="22"/>
                <w:szCs w:val="22"/>
              </w:rPr>
              <w:t xml:space="preserve"> por m2.</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   2.- </w:t>
            </w:r>
            <w:proofErr w:type="spellStart"/>
            <w:r>
              <w:rPr>
                <w:rFonts w:ascii="Arial" w:hAnsi="Arial" w:cs="Arial"/>
                <w:color w:val="000000" w:themeColor="text1"/>
                <w:sz w:val="22"/>
                <w:szCs w:val="22"/>
              </w:rPr>
              <w:t>Chapoleadora</w:t>
            </w:r>
            <w:proofErr w:type="spellEnd"/>
            <w:r>
              <w:rPr>
                <w:rFonts w:ascii="Arial" w:hAnsi="Arial" w:cs="Arial"/>
                <w:color w:val="000000" w:themeColor="text1"/>
                <w:sz w:val="22"/>
                <w:szCs w:val="22"/>
              </w:rPr>
              <w:t xml:space="preserve"> de $ 7.30 a $ 11.30</w:t>
            </w:r>
            <w:r w:rsidRPr="001A44AA">
              <w:rPr>
                <w:rFonts w:ascii="Arial" w:hAnsi="Arial" w:cs="Arial"/>
                <w:color w:val="000000" w:themeColor="text1"/>
                <w:sz w:val="22"/>
                <w:szCs w:val="22"/>
              </w:rPr>
              <w:t xml:space="preserve"> por m2</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   3.- </w:t>
            </w:r>
            <w:proofErr w:type="spellStart"/>
            <w:r>
              <w:rPr>
                <w:rFonts w:ascii="Arial" w:hAnsi="Arial" w:cs="Arial"/>
                <w:color w:val="000000" w:themeColor="text1"/>
                <w:sz w:val="22"/>
                <w:szCs w:val="22"/>
              </w:rPr>
              <w:t>Motoconformadora</w:t>
            </w:r>
            <w:proofErr w:type="spellEnd"/>
            <w:r>
              <w:rPr>
                <w:rFonts w:ascii="Arial" w:hAnsi="Arial" w:cs="Arial"/>
                <w:color w:val="000000" w:themeColor="text1"/>
                <w:sz w:val="22"/>
                <w:szCs w:val="22"/>
              </w:rPr>
              <w:t xml:space="preserve"> $ 10.20 a $ 15.50</w:t>
            </w:r>
            <w:r w:rsidRPr="001A44AA">
              <w:rPr>
                <w:rFonts w:ascii="Arial" w:hAnsi="Arial" w:cs="Arial"/>
                <w:color w:val="000000" w:themeColor="text1"/>
                <w:sz w:val="22"/>
                <w:szCs w:val="22"/>
              </w:rPr>
              <w:t xml:space="preserve"> por m2</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se realizará dentro de los quince días siguientes a la fecha en que el Ayuntamiento concluya la limpieza del predio, conforme a la cuota establecida por metro cuadrado de superficie.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La periodicidad y forma en que deba prestarse el servicio de recolección de basura en los casos de usuarios que soliciten servicios es</w:t>
            </w:r>
            <w:r>
              <w:rPr>
                <w:rFonts w:ascii="Arial" w:hAnsi="Arial" w:cs="Arial"/>
                <w:color w:val="000000" w:themeColor="text1"/>
                <w:sz w:val="22"/>
                <w:szCs w:val="22"/>
              </w:rPr>
              <w:t>peciales mediante contrato $ 271</w:t>
            </w:r>
            <w:r w:rsidRPr="001A44AA">
              <w:rPr>
                <w:rFonts w:ascii="Arial" w:hAnsi="Arial" w:cs="Arial"/>
                <w:color w:val="000000" w:themeColor="text1"/>
                <w:sz w:val="22"/>
                <w:szCs w:val="22"/>
              </w:rPr>
              <w:t xml:space="preserve">.00 por </w:t>
            </w:r>
            <w:proofErr w:type="spellStart"/>
            <w:r w:rsidRPr="001A44AA">
              <w:rPr>
                <w:rFonts w:ascii="Arial" w:hAnsi="Arial" w:cs="Arial"/>
                <w:color w:val="000000" w:themeColor="text1"/>
                <w:sz w:val="22"/>
                <w:szCs w:val="22"/>
              </w:rPr>
              <w:t>traila</w:t>
            </w:r>
            <w:proofErr w:type="spellEnd"/>
            <w:r w:rsidRPr="001A44AA">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III.- Servicio de reco</w:t>
            </w:r>
            <w:r>
              <w:rPr>
                <w:rFonts w:ascii="Arial" w:hAnsi="Arial" w:cs="Arial"/>
                <w:color w:val="000000" w:themeColor="text1"/>
                <w:sz w:val="22"/>
                <w:szCs w:val="22"/>
              </w:rPr>
              <w:t>lección de basura doméstico $ 25</w:t>
            </w:r>
            <w:r w:rsidRPr="001A44AA">
              <w:rPr>
                <w:rFonts w:ascii="Arial" w:hAnsi="Arial" w:cs="Arial"/>
                <w:color w:val="000000" w:themeColor="text1"/>
                <w:sz w:val="22"/>
                <w:szCs w:val="22"/>
              </w:rPr>
              <w:t xml:space="preserve">.00 mensual el cual se cobrará en el recibo de agua anual, el cual no estará condicionado al pago entre ellos. Se otorgará un incentivo correspondiente al 50% a pensionados, jubilados, adultos mayores y </w:t>
            </w:r>
            <w:r w:rsidRPr="001A44AA">
              <w:rPr>
                <w:rFonts w:ascii="Arial" w:hAnsi="Arial" w:cs="Arial"/>
                <w:color w:val="000000" w:themeColor="text1"/>
                <w:sz w:val="22"/>
                <w:szCs w:val="22"/>
              </w:rPr>
              <w:lastRenderedPageBreak/>
              <w:t>personas con discapacidad, y cuando el terreno este baldío, y hasta un 100% fuera de la mancha urbana. El pago se cubrirá de forma bimestral.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IV.- Servicio de recolección de basura a es</w:t>
            </w:r>
            <w:r>
              <w:rPr>
                <w:rFonts w:ascii="Arial" w:hAnsi="Arial" w:cs="Arial"/>
                <w:color w:val="000000" w:themeColor="text1"/>
                <w:sz w:val="22"/>
                <w:szCs w:val="22"/>
              </w:rPr>
              <w:t>tablecimientos comerciales $ 140</w:t>
            </w:r>
            <w:r w:rsidRPr="001A44AA">
              <w:rPr>
                <w:rFonts w:ascii="Arial" w:hAnsi="Arial" w:cs="Arial"/>
                <w:color w:val="000000" w:themeColor="text1"/>
                <w:sz w:val="22"/>
                <w:szCs w:val="22"/>
              </w:rPr>
              <w:t xml:space="preserve">.00 mensual, </w:t>
            </w:r>
            <w:r>
              <w:rPr>
                <w:rFonts w:ascii="Arial" w:hAnsi="Arial" w:cs="Arial"/>
                <w:color w:val="000000" w:themeColor="text1"/>
                <w:sz w:val="22"/>
                <w:szCs w:val="22"/>
              </w:rPr>
              <w:t>y las industrias pagaran $ 1,386</w:t>
            </w:r>
            <w:r w:rsidRPr="001A44AA">
              <w:rPr>
                <w:rFonts w:ascii="Arial" w:hAnsi="Arial" w:cs="Arial"/>
                <w:color w:val="000000" w:themeColor="text1"/>
                <w:sz w:val="22"/>
                <w:szCs w:val="22"/>
              </w:rPr>
              <w:t xml:space="preserve">.00 pesos mensuales siempre y cuando no se trate de residuos tóxicos o peligrosos. El pago se cubrirá mensualmente.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 Servicio de recolección de basura en plaza principal, ocasion</w:t>
            </w:r>
            <w:r>
              <w:rPr>
                <w:rFonts w:ascii="Arial" w:hAnsi="Arial" w:cs="Arial"/>
                <w:color w:val="000000" w:themeColor="text1"/>
                <w:sz w:val="22"/>
                <w:szCs w:val="22"/>
              </w:rPr>
              <w:t>ada por fiestas o verbenas $ 547</w:t>
            </w:r>
            <w:r w:rsidRPr="001A44AA">
              <w:rPr>
                <w:rFonts w:ascii="Arial" w:hAnsi="Arial" w:cs="Arial"/>
                <w:color w:val="000000" w:themeColor="text1"/>
                <w:sz w:val="22"/>
                <w:szCs w:val="22"/>
              </w:rPr>
              <w:t>.00 por estanquillo por evento.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VI.- Tala de Árboles $ 560</w:t>
            </w:r>
            <w:r w:rsidRPr="001A44AA">
              <w:rPr>
                <w:rFonts w:ascii="Arial" w:hAnsi="Arial" w:cs="Arial"/>
                <w:color w:val="000000" w:themeColor="text1"/>
                <w:sz w:val="22"/>
                <w:szCs w:val="22"/>
              </w:rPr>
              <w:t>.00 y 2 árboles en especie por árbol talado, que deberá llevar al departamento de Ecología. Se exentará el pago cuando el árbol este seco, podrido, o con riesgo de caerse, previa revisión del personal del departamento.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VII.- Contrato especial por servicio de bas</w:t>
            </w:r>
            <w:r>
              <w:rPr>
                <w:rFonts w:ascii="Arial" w:hAnsi="Arial" w:cs="Arial"/>
                <w:color w:val="000000" w:themeColor="text1"/>
                <w:sz w:val="22"/>
                <w:szCs w:val="22"/>
              </w:rPr>
              <w:t>ura por contenedor será $ 282.00</w:t>
            </w:r>
          </w:p>
          <w:p w:rsidR="00437943" w:rsidRPr="001A44AA" w:rsidRDefault="00437943" w:rsidP="00437943">
            <w:pPr>
              <w:ind w:right="50"/>
              <w:jc w:val="both"/>
              <w:rPr>
                <w:rFonts w:ascii="Arial" w:hAnsi="Arial" w:cs="Arial"/>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SEGURIDAD PÚBLICA</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16.-</w:t>
            </w:r>
            <w:r w:rsidRPr="001A44AA">
              <w:rPr>
                <w:rFonts w:ascii="Arial" w:hAnsi="Arial" w:cs="Arial"/>
                <w:bCs/>
                <w:color w:val="000000" w:themeColor="text1"/>
                <w:sz w:val="22"/>
                <w:szCs w:val="22"/>
              </w:rPr>
              <w:t xml:space="preserve"> Son objeto de este derecho los servicios prestados por las autoridades municipales en materia de seguridad pública, conforme a las disposiciones reglamentarias que rijan en el Municipio. </w:t>
            </w:r>
            <w:r w:rsidRPr="001A44AA">
              <w:rPr>
                <w:rFonts w:ascii="Arial" w:hAnsi="Arial" w:cs="Arial"/>
                <w:color w:val="000000" w:themeColor="text1"/>
                <w:sz w:val="22"/>
                <w:szCs w:val="22"/>
              </w:rPr>
              <w:t xml:space="preserve">Los Servicios de Seguridad Pública comprenden las actividades de vigilancia que se otorguen a toda clase de establecimientos que presten servicios públicos a solicitud de éstos o de oficio, cuando la </w:t>
            </w:r>
            <w:r w:rsidRPr="001A44AA">
              <w:rPr>
                <w:rFonts w:ascii="Arial" w:hAnsi="Arial" w:cs="Arial"/>
                <w:color w:val="000000" w:themeColor="text1"/>
                <w:sz w:val="22"/>
                <w:szCs w:val="22"/>
              </w:rPr>
              <w:lastRenderedPageBreak/>
              <w:t xml:space="preserve">autoridad municipal correspondiente lo juzgue necesario o conveniente. </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efectuará en la Tesorería Municipal conforme a la siguiente tarifa:</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 Segu</w:t>
            </w:r>
            <w:r>
              <w:rPr>
                <w:rFonts w:ascii="Arial" w:hAnsi="Arial" w:cs="Arial"/>
                <w:color w:val="000000" w:themeColor="text1"/>
                <w:sz w:val="22"/>
                <w:szCs w:val="22"/>
              </w:rPr>
              <w:t>ridad especial a comercios $ 290</w:t>
            </w:r>
            <w:r w:rsidRPr="001A44AA">
              <w:rPr>
                <w:rFonts w:ascii="Arial" w:hAnsi="Arial" w:cs="Arial"/>
                <w:color w:val="000000" w:themeColor="text1"/>
                <w:sz w:val="22"/>
                <w:szCs w:val="22"/>
              </w:rPr>
              <w:t>.00 diarios por policía por comercio.</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I.- Seguridad para fiestas $ 290</w:t>
            </w:r>
            <w:r w:rsidRPr="001A44AA">
              <w:rPr>
                <w:rFonts w:ascii="Arial" w:hAnsi="Arial" w:cs="Arial"/>
                <w:color w:val="000000" w:themeColor="text1"/>
                <w:sz w:val="22"/>
                <w:szCs w:val="22"/>
              </w:rPr>
              <w:t>.00 por policía.</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III.-Segur</w:t>
            </w:r>
            <w:r>
              <w:rPr>
                <w:rFonts w:ascii="Arial" w:hAnsi="Arial" w:cs="Arial"/>
                <w:color w:val="000000" w:themeColor="text1"/>
                <w:sz w:val="22"/>
                <w:szCs w:val="22"/>
              </w:rPr>
              <w:t>idad para eventos públicos $ 290</w:t>
            </w:r>
            <w:r w:rsidRPr="001A44AA">
              <w:rPr>
                <w:rFonts w:ascii="Arial" w:hAnsi="Arial" w:cs="Arial"/>
                <w:color w:val="000000" w:themeColor="text1"/>
                <w:sz w:val="22"/>
                <w:szCs w:val="22"/>
              </w:rPr>
              <w:t>.00 por policía.</w:t>
            </w:r>
          </w:p>
          <w:p w:rsidR="00437943"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PANTEONES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17.-</w:t>
            </w:r>
            <w:r w:rsidRPr="001A44AA">
              <w:rPr>
                <w:rFonts w:ascii="Arial" w:hAnsi="Arial" w:cs="Arial"/>
                <w:bCs/>
                <w:color w:val="000000" w:themeColor="text1"/>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causará conforme a los conceptos y tarifas siguientes: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servicios de vigilancia y reglamentación:</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 Las autorizaciones de traslado de cadáveres o restos a ce</w:t>
            </w:r>
            <w:r>
              <w:rPr>
                <w:rFonts w:ascii="Arial" w:hAnsi="Arial" w:cs="Arial"/>
                <w:color w:val="000000" w:themeColor="text1"/>
                <w:sz w:val="22"/>
                <w:szCs w:val="22"/>
              </w:rPr>
              <w:t>menterios del Municipio $ 91.00.</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2.- Las autorizaciones de traslado de cadáveres fuer</w:t>
            </w:r>
            <w:r>
              <w:rPr>
                <w:rFonts w:ascii="Arial" w:hAnsi="Arial" w:cs="Arial"/>
                <w:color w:val="000000" w:themeColor="text1"/>
                <w:sz w:val="22"/>
                <w:szCs w:val="22"/>
              </w:rPr>
              <w:t>a del Municipio o del Estado $91</w:t>
            </w:r>
            <w:r w:rsidRPr="001A44AA">
              <w:rPr>
                <w:rFonts w:ascii="Arial" w:hAnsi="Arial" w:cs="Arial"/>
                <w:color w:val="000000" w:themeColor="text1"/>
                <w:sz w:val="22"/>
                <w:szCs w:val="22"/>
              </w:rPr>
              <w:t>.00.</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3.- Los derechos de internació</w:t>
            </w:r>
            <w:r>
              <w:rPr>
                <w:rFonts w:ascii="Arial" w:hAnsi="Arial" w:cs="Arial"/>
                <w:color w:val="000000" w:themeColor="text1"/>
                <w:sz w:val="22"/>
                <w:szCs w:val="22"/>
              </w:rPr>
              <w:t>n de cadáveres al Municipio $ 91</w:t>
            </w:r>
            <w:r w:rsidRPr="001A44AA">
              <w:rPr>
                <w:rFonts w:ascii="Arial" w:hAnsi="Arial" w:cs="Arial"/>
                <w:color w:val="000000" w:themeColor="text1"/>
                <w:sz w:val="22"/>
                <w:szCs w:val="22"/>
              </w:rPr>
              <w:t>.00.</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4.- Las autorizaciones de us</w:t>
            </w:r>
            <w:r>
              <w:rPr>
                <w:rFonts w:ascii="Arial" w:hAnsi="Arial" w:cs="Arial"/>
                <w:color w:val="000000" w:themeColor="text1"/>
                <w:sz w:val="22"/>
                <w:szCs w:val="22"/>
              </w:rPr>
              <w:t>o del depósito de cadáveres $ 32</w:t>
            </w:r>
            <w:r w:rsidRPr="001A44AA">
              <w:rPr>
                <w:rFonts w:ascii="Arial" w:hAnsi="Arial" w:cs="Arial"/>
                <w:color w:val="000000" w:themeColor="text1"/>
                <w:sz w:val="22"/>
                <w:szCs w:val="22"/>
              </w:rPr>
              <w:t>.00.</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5.- Las autorizaciones de</w:t>
            </w:r>
            <w:r>
              <w:rPr>
                <w:rFonts w:ascii="Arial" w:hAnsi="Arial" w:cs="Arial"/>
                <w:color w:val="000000" w:themeColor="text1"/>
                <w:sz w:val="22"/>
                <w:szCs w:val="22"/>
              </w:rPr>
              <w:t xml:space="preserve"> construcción de monumentos $ 32</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servicios de administración de panteones:</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1.- Servicios de inhuma</w:t>
            </w:r>
            <w:r>
              <w:rPr>
                <w:rFonts w:ascii="Arial" w:hAnsi="Arial" w:cs="Arial"/>
                <w:color w:val="000000" w:themeColor="text1"/>
                <w:sz w:val="22"/>
                <w:szCs w:val="22"/>
              </w:rPr>
              <w:t xml:space="preserve">ción                      </w:t>
            </w:r>
            <w:r>
              <w:rPr>
                <w:rFonts w:ascii="Arial" w:hAnsi="Arial" w:cs="Arial"/>
                <w:color w:val="000000" w:themeColor="text1"/>
                <w:sz w:val="22"/>
                <w:szCs w:val="22"/>
              </w:rPr>
              <w:tab/>
              <w:t>$ 158.50</w:t>
            </w:r>
            <w:r w:rsidRPr="001A44AA">
              <w:rPr>
                <w:rFonts w:ascii="Arial" w:hAnsi="Arial" w:cs="Arial"/>
                <w:color w:val="000000" w:themeColor="text1"/>
                <w:sz w:val="22"/>
                <w:szCs w:val="22"/>
              </w:rPr>
              <w:t>.</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2.- Servicios de exhum</w:t>
            </w:r>
            <w:r>
              <w:rPr>
                <w:rFonts w:ascii="Arial" w:hAnsi="Arial" w:cs="Arial"/>
                <w:color w:val="000000" w:themeColor="text1"/>
                <w:sz w:val="22"/>
                <w:szCs w:val="22"/>
              </w:rPr>
              <w:t xml:space="preserve">ación                     </w:t>
            </w:r>
            <w:r>
              <w:rPr>
                <w:rFonts w:ascii="Arial" w:hAnsi="Arial" w:cs="Arial"/>
                <w:color w:val="000000" w:themeColor="text1"/>
                <w:sz w:val="22"/>
                <w:szCs w:val="22"/>
              </w:rPr>
              <w:tab/>
              <w:t>$ 158</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3.- Refrendo de </w:t>
            </w:r>
            <w:r>
              <w:rPr>
                <w:rFonts w:ascii="Arial" w:hAnsi="Arial" w:cs="Arial"/>
                <w:color w:val="000000" w:themeColor="text1"/>
                <w:sz w:val="22"/>
                <w:szCs w:val="22"/>
              </w:rPr>
              <w:t xml:space="preserve">derechos de inhumación </w:t>
            </w:r>
            <w:r>
              <w:rPr>
                <w:rFonts w:ascii="Arial" w:hAnsi="Arial" w:cs="Arial"/>
                <w:color w:val="000000" w:themeColor="text1"/>
                <w:sz w:val="22"/>
                <w:szCs w:val="22"/>
              </w:rPr>
              <w:tab/>
              <w:t>$   39.0</w:t>
            </w:r>
            <w:r w:rsidRPr="001A44AA">
              <w:rPr>
                <w:rFonts w:ascii="Arial" w:hAnsi="Arial" w:cs="Arial"/>
                <w:color w:val="000000" w:themeColor="text1"/>
                <w:sz w:val="22"/>
                <w:szCs w:val="22"/>
              </w:rPr>
              <w:t>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Pr="001A44AA">
              <w:rPr>
                <w:rFonts w:ascii="Arial" w:hAnsi="Arial" w:cs="Arial"/>
                <w:color w:val="000000" w:themeColor="text1"/>
                <w:sz w:val="22"/>
                <w:szCs w:val="22"/>
              </w:rPr>
              <w:t xml:space="preserve">4.- Servicios de </w:t>
            </w:r>
            <w:proofErr w:type="spellStart"/>
            <w:r w:rsidRPr="001A44AA">
              <w:rPr>
                <w:rFonts w:ascii="Arial" w:hAnsi="Arial" w:cs="Arial"/>
                <w:color w:val="000000" w:themeColor="text1"/>
                <w:sz w:val="22"/>
                <w:szCs w:val="22"/>
              </w:rPr>
              <w:t>reinhumación</w:t>
            </w:r>
            <w:proofErr w:type="spellEnd"/>
            <w:r w:rsidRPr="001A44AA">
              <w:rPr>
                <w:rFonts w:ascii="Arial" w:hAnsi="Arial" w:cs="Arial"/>
                <w:color w:val="000000" w:themeColor="text1"/>
                <w:sz w:val="22"/>
                <w:szCs w:val="22"/>
              </w:rPr>
              <w:tab/>
            </w:r>
            <w:r w:rsidRPr="001A44AA">
              <w:rPr>
                <w:rFonts w:ascii="Arial" w:hAnsi="Arial" w:cs="Arial"/>
                <w:color w:val="000000" w:themeColor="text1"/>
                <w:sz w:val="22"/>
                <w:szCs w:val="22"/>
              </w:rPr>
              <w:tab/>
              <w:t xml:space="preserve">      </w:t>
            </w:r>
            <w:r>
              <w:rPr>
                <w:rFonts w:ascii="Arial" w:hAnsi="Arial" w:cs="Arial"/>
                <w:color w:val="000000" w:themeColor="text1"/>
                <w:sz w:val="22"/>
                <w:szCs w:val="22"/>
              </w:rPr>
              <w:t xml:space="preserve">     </w:t>
            </w:r>
            <w:r>
              <w:rPr>
                <w:rFonts w:ascii="Arial" w:hAnsi="Arial" w:cs="Arial"/>
                <w:color w:val="000000" w:themeColor="text1"/>
                <w:sz w:val="22"/>
                <w:szCs w:val="22"/>
              </w:rPr>
              <w:tab/>
              <w:t>$   44</w:t>
            </w:r>
            <w:r w:rsidRPr="001A44AA">
              <w:rPr>
                <w:rFonts w:ascii="Arial" w:hAnsi="Arial" w:cs="Arial"/>
                <w:color w:val="000000" w:themeColor="text1"/>
                <w:sz w:val="22"/>
                <w:szCs w:val="22"/>
              </w:rPr>
              <w:t>.00.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5.- Depósito de re</w:t>
            </w:r>
            <w:r>
              <w:rPr>
                <w:rFonts w:ascii="Arial" w:hAnsi="Arial" w:cs="Arial"/>
                <w:color w:val="000000" w:themeColor="text1"/>
                <w:sz w:val="22"/>
                <w:szCs w:val="22"/>
              </w:rPr>
              <w:t>stos en nichos o gavetas</w:t>
            </w:r>
            <w:r>
              <w:rPr>
                <w:rFonts w:ascii="Arial" w:hAnsi="Arial" w:cs="Arial"/>
                <w:color w:val="000000" w:themeColor="text1"/>
                <w:sz w:val="22"/>
                <w:szCs w:val="22"/>
              </w:rPr>
              <w:tab/>
              <w:t>$ 122.0</w:t>
            </w:r>
            <w:r w:rsidRPr="001A44AA">
              <w:rPr>
                <w:rFonts w:ascii="Arial" w:hAnsi="Arial" w:cs="Arial"/>
                <w:color w:val="000000" w:themeColor="text1"/>
                <w:sz w:val="22"/>
                <w:szCs w:val="22"/>
              </w:rPr>
              <w:t>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6.- Construcción, reconstrucción o p</w:t>
            </w:r>
            <w:r>
              <w:rPr>
                <w:rFonts w:ascii="Arial" w:hAnsi="Arial" w:cs="Arial"/>
                <w:color w:val="000000" w:themeColor="text1"/>
                <w:sz w:val="22"/>
                <w:szCs w:val="22"/>
              </w:rPr>
              <w:t>rofundización de fosas $ 694.00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7.- Construcción</w:t>
            </w:r>
            <w:r>
              <w:rPr>
                <w:rFonts w:ascii="Arial" w:hAnsi="Arial" w:cs="Arial"/>
                <w:color w:val="000000" w:themeColor="text1"/>
                <w:sz w:val="22"/>
                <w:szCs w:val="22"/>
              </w:rPr>
              <w:t xml:space="preserve"> o reparación de monumentos $ 44</w:t>
            </w:r>
            <w:r w:rsidRPr="001A44AA">
              <w:rPr>
                <w:rFonts w:ascii="Arial" w:hAnsi="Arial" w:cs="Arial"/>
                <w:color w:val="000000" w:themeColor="text1"/>
                <w:sz w:val="22"/>
                <w:szCs w:val="22"/>
              </w:rPr>
              <w:t>.00.</w:t>
            </w:r>
          </w:p>
          <w:p w:rsidR="00437943" w:rsidRPr="001A44AA" w:rsidRDefault="00437943" w:rsidP="00437943">
            <w:pPr>
              <w:ind w:left="634"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8.- Certificaciones por expedición o reexpedición de antecedentes de tít</w:t>
            </w:r>
            <w:r>
              <w:rPr>
                <w:rFonts w:ascii="Arial" w:hAnsi="Arial" w:cs="Arial"/>
                <w:color w:val="000000" w:themeColor="text1"/>
                <w:sz w:val="22"/>
                <w:szCs w:val="22"/>
              </w:rPr>
              <w:t>ulo o de cambio de titular                    $ 192</w:t>
            </w:r>
            <w:r w:rsidRPr="001A44AA">
              <w:rPr>
                <w:rFonts w:ascii="Arial" w:hAnsi="Arial" w:cs="Arial"/>
                <w:color w:val="000000" w:themeColor="text1"/>
                <w:sz w:val="22"/>
                <w:szCs w:val="22"/>
              </w:rPr>
              <w:t>.00.</w:t>
            </w:r>
          </w:p>
          <w:p w:rsidR="00437943" w:rsidRPr="001A44AA" w:rsidRDefault="00437943" w:rsidP="00437943">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9.- Construcc</w:t>
            </w:r>
            <w:r>
              <w:rPr>
                <w:rFonts w:ascii="Arial" w:hAnsi="Arial" w:cs="Arial"/>
                <w:color w:val="000000" w:themeColor="text1"/>
                <w:sz w:val="22"/>
                <w:szCs w:val="22"/>
              </w:rPr>
              <w:t>ión de cordón en el panteón $ 59</w:t>
            </w:r>
            <w:r w:rsidRPr="001A44AA">
              <w:rPr>
                <w:rFonts w:ascii="Arial" w:hAnsi="Arial" w:cs="Arial"/>
                <w:color w:val="000000" w:themeColor="text1"/>
                <w:sz w:val="22"/>
                <w:szCs w:val="22"/>
              </w:rPr>
              <w:t>.00 M.L.</w:t>
            </w:r>
          </w:p>
          <w:p w:rsidR="00437943" w:rsidRPr="001A44AA" w:rsidRDefault="00437943" w:rsidP="00437943">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10.- Colocación de plan</w:t>
            </w:r>
            <w:r>
              <w:rPr>
                <w:rFonts w:ascii="Arial" w:hAnsi="Arial" w:cs="Arial"/>
                <w:color w:val="000000" w:themeColor="text1"/>
                <w:sz w:val="22"/>
                <w:szCs w:val="22"/>
              </w:rPr>
              <w:t>cha de concreto sobre tumba $ 52.0</w:t>
            </w:r>
            <w:r w:rsidRPr="001A44AA">
              <w:rPr>
                <w:rFonts w:ascii="Arial" w:hAnsi="Arial" w:cs="Arial"/>
                <w:color w:val="000000" w:themeColor="text1"/>
                <w:sz w:val="22"/>
                <w:szCs w:val="22"/>
              </w:rPr>
              <w:t>0 M2.</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w:t>
            </w:r>
            <w:r>
              <w:rPr>
                <w:rFonts w:ascii="Arial" w:hAnsi="Arial" w:cs="Arial"/>
                <w:color w:val="000000" w:themeColor="text1"/>
                <w:sz w:val="22"/>
                <w:szCs w:val="22"/>
              </w:rPr>
              <w:t>1.- Construcción de capilla $ 56.00</w:t>
            </w: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M2.</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TRÁNSITO</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18.-</w:t>
            </w:r>
            <w:r w:rsidRPr="001A44AA">
              <w:rPr>
                <w:rFonts w:ascii="Arial" w:hAnsi="Arial" w:cs="Arial"/>
                <w:bCs/>
                <w:color w:val="000000" w:themeColor="text1"/>
                <w:sz w:val="22"/>
                <w:szCs w:val="22"/>
              </w:rPr>
              <w:t xml:space="preserve"> Son objeto de estos derechos, los servicios que presten las autoridades en materia de tránsito municipal por los siguientes conceptos: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Por expedición de permiso de ruta para servicio de pasajeros, carga de camiones, servicios </w:t>
            </w:r>
            <w:r>
              <w:rPr>
                <w:rFonts w:ascii="Arial" w:hAnsi="Arial" w:cs="Arial"/>
                <w:color w:val="000000" w:themeColor="text1"/>
                <w:sz w:val="22"/>
                <w:szCs w:val="22"/>
              </w:rPr>
              <w:t>urbanos de sitio o ruleteros $ 7,523.0</w:t>
            </w:r>
            <w:r w:rsidRPr="001A44AA">
              <w:rPr>
                <w:rFonts w:ascii="Arial" w:hAnsi="Arial" w:cs="Arial"/>
                <w:color w:val="000000" w:themeColor="text1"/>
                <w:sz w:val="22"/>
                <w:szCs w:val="22"/>
              </w:rPr>
              <w:t>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refrendo de ruta para servicio de pasajeros o carga de camiones en carreteras bajo control del Municipio y para servicios urbanos</w:t>
            </w:r>
            <w:r>
              <w:rPr>
                <w:rFonts w:ascii="Arial" w:hAnsi="Arial" w:cs="Arial"/>
                <w:color w:val="000000" w:themeColor="text1"/>
                <w:sz w:val="22"/>
                <w:szCs w:val="22"/>
              </w:rPr>
              <w:t xml:space="preserve"> de sitio o ruleteros de $ 794.0</w:t>
            </w:r>
            <w:r w:rsidRPr="001A44AA">
              <w:rPr>
                <w:rFonts w:ascii="Arial" w:hAnsi="Arial" w:cs="Arial"/>
                <w:color w:val="000000" w:themeColor="text1"/>
                <w:sz w:val="22"/>
                <w:szCs w:val="22"/>
              </w:rPr>
              <w:t>0 anuales.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Permiso de apre</w:t>
            </w:r>
            <w:r>
              <w:rPr>
                <w:rFonts w:ascii="Arial" w:hAnsi="Arial" w:cs="Arial"/>
                <w:color w:val="000000" w:themeColor="text1"/>
                <w:sz w:val="22"/>
                <w:szCs w:val="22"/>
              </w:rPr>
              <w:t>ndizaje para manejar $ 72</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IV.- Cambio de derecho o concesiones de vehículo de se</w:t>
            </w:r>
            <w:r>
              <w:rPr>
                <w:rFonts w:ascii="Arial" w:hAnsi="Arial" w:cs="Arial"/>
                <w:color w:val="000000" w:themeColor="text1"/>
                <w:sz w:val="22"/>
                <w:szCs w:val="22"/>
              </w:rPr>
              <w:t>rvicio público municipal $ 9,404.</w:t>
            </w:r>
            <w:r w:rsidRPr="001A44AA">
              <w:rPr>
                <w:rFonts w:ascii="Arial" w:hAnsi="Arial" w:cs="Arial"/>
                <w:color w:val="000000" w:themeColor="text1"/>
                <w:sz w:val="22"/>
                <w:szCs w:val="22"/>
              </w:rPr>
              <w:t>00. Queda exento de pago cuando los derechos pasen de padres a hijos, de hijos a padres o entre conyugues.</w:t>
            </w:r>
          </w:p>
          <w:p w:rsidR="00437943" w:rsidRPr="001A44AA" w:rsidRDefault="00437943" w:rsidP="00437943">
            <w:pPr>
              <w:ind w:right="-34"/>
              <w:jc w:val="both"/>
              <w:rPr>
                <w:rFonts w:ascii="Arial" w:hAnsi="Arial" w:cs="Arial"/>
                <w:color w:val="000000" w:themeColor="text1"/>
                <w:sz w:val="22"/>
                <w:szCs w:val="22"/>
              </w:rPr>
            </w:pPr>
            <w:r w:rsidRPr="001A44AA">
              <w:rPr>
                <w:rFonts w:ascii="Arial" w:hAnsi="Arial" w:cs="Arial"/>
                <w:color w:val="000000" w:themeColor="text1"/>
                <w:sz w:val="22"/>
                <w:szCs w:val="22"/>
              </w:rPr>
              <w:t>V.- Peritaje oficial en expedición de licencias para manejar d</w:t>
            </w:r>
            <w:r>
              <w:rPr>
                <w:rFonts w:ascii="Arial" w:hAnsi="Arial" w:cs="Arial"/>
                <w:color w:val="000000" w:themeColor="text1"/>
                <w:sz w:val="22"/>
                <w:szCs w:val="22"/>
              </w:rPr>
              <w:t>e automovilistas y chóferes $ 83.00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examen médico para licencias para</w:t>
            </w:r>
            <w:r>
              <w:rPr>
                <w:rFonts w:ascii="Arial" w:hAnsi="Arial" w:cs="Arial"/>
                <w:color w:val="000000" w:themeColor="text1"/>
                <w:sz w:val="22"/>
                <w:szCs w:val="22"/>
              </w:rPr>
              <w:t xml:space="preserve"> manejar de automovilistas $ 290.00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VII.- Por expedición de licencias para ocupación de la vía pública por vehículos de alquiler que tengan un sitio especialmente d</w:t>
            </w:r>
            <w:r>
              <w:rPr>
                <w:rFonts w:ascii="Arial" w:hAnsi="Arial" w:cs="Arial"/>
                <w:color w:val="000000" w:themeColor="text1"/>
                <w:sz w:val="22"/>
                <w:szCs w:val="22"/>
              </w:rPr>
              <w:t>esignado para estacionarse $ 517</w:t>
            </w:r>
            <w:r w:rsidRPr="001A44AA">
              <w:rPr>
                <w:rFonts w:ascii="Arial" w:hAnsi="Arial" w:cs="Arial"/>
                <w:color w:val="000000" w:themeColor="text1"/>
                <w:sz w:val="22"/>
                <w:szCs w:val="22"/>
              </w:rPr>
              <w:t>.00 por año.</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Por expedición de licencias para estacionamiento exclu</w:t>
            </w:r>
            <w:r>
              <w:rPr>
                <w:rFonts w:ascii="Arial" w:hAnsi="Arial" w:cs="Arial"/>
                <w:color w:val="000000" w:themeColor="text1"/>
                <w:sz w:val="22"/>
                <w:szCs w:val="22"/>
              </w:rPr>
              <w:t>sivo para carga y descarga $ 461</w:t>
            </w:r>
            <w:r w:rsidRPr="001A44AA">
              <w:rPr>
                <w:rFonts w:ascii="Arial" w:hAnsi="Arial" w:cs="Arial"/>
                <w:color w:val="000000" w:themeColor="text1"/>
                <w:sz w:val="22"/>
                <w:szCs w:val="22"/>
              </w:rPr>
              <w:t>.00.</w:t>
            </w:r>
          </w:p>
          <w:p w:rsidR="00437943" w:rsidRPr="001A44AA" w:rsidRDefault="00437943" w:rsidP="00437943">
            <w:pPr>
              <w:tabs>
                <w:tab w:val="left" w:pos="1276"/>
              </w:tabs>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IX.- Por revisión mecáni</w:t>
            </w:r>
            <w:r>
              <w:rPr>
                <w:rFonts w:ascii="Arial" w:hAnsi="Arial" w:cs="Arial"/>
                <w:color w:val="000000" w:themeColor="text1"/>
                <w:sz w:val="22"/>
                <w:szCs w:val="22"/>
              </w:rPr>
              <w:t>ca y verificación vehicular $ 64</w:t>
            </w:r>
            <w:r w:rsidRPr="001A44AA">
              <w:rPr>
                <w:rFonts w:ascii="Arial" w:hAnsi="Arial" w:cs="Arial"/>
                <w:color w:val="000000" w:themeColor="text1"/>
                <w:sz w:val="22"/>
                <w:szCs w:val="22"/>
              </w:rPr>
              <w:t>.00.</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 Por licencia anual para estacionamiento exclusivo de comercios e industria y el visto bueno de seguridad públ</w:t>
            </w:r>
            <w:r>
              <w:rPr>
                <w:rFonts w:ascii="Arial" w:hAnsi="Arial" w:cs="Arial"/>
                <w:color w:val="000000" w:themeColor="text1"/>
                <w:sz w:val="22"/>
                <w:szCs w:val="22"/>
              </w:rPr>
              <w:t>ica Municipal o Transporte $ 267</w:t>
            </w:r>
            <w:r w:rsidRPr="001A44AA">
              <w:rPr>
                <w:rFonts w:ascii="Arial" w:hAnsi="Arial" w:cs="Arial"/>
                <w:color w:val="000000" w:themeColor="text1"/>
                <w:sz w:val="22"/>
                <w:szCs w:val="22"/>
              </w:rPr>
              <w:t>.00 por año.</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   Por certificado méd</w:t>
            </w:r>
            <w:r>
              <w:rPr>
                <w:rFonts w:ascii="Arial" w:hAnsi="Arial" w:cs="Arial"/>
                <w:color w:val="000000" w:themeColor="text1"/>
                <w:sz w:val="22"/>
                <w:szCs w:val="22"/>
              </w:rPr>
              <w:t>ico por estado de ebriedad $ 296</w:t>
            </w:r>
            <w:r w:rsidRPr="001A44AA">
              <w:rPr>
                <w:rFonts w:ascii="Arial" w:hAnsi="Arial" w:cs="Arial"/>
                <w:color w:val="000000" w:themeColor="text1"/>
                <w:sz w:val="22"/>
                <w:szCs w:val="22"/>
              </w:rPr>
              <w:t>.00.</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 Por la baja, así como por el alta de vehículos, siempre y cuando exista un</w:t>
            </w:r>
            <w:r>
              <w:rPr>
                <w:rFonts w:ascii="Arial" w:hAnsi="Arial" w:cs="Arial"/>
                <w:color w:val="000000" w:themeColor="text1"/>
                <w:sz w:val="22"/>
                <w:szCs w:val="22"/>
              </w:rPr>
              <w:t xml:space="preserve"> cambio de propietario $ 318.00</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XIII.- Por el gafete de chofer de tr</w:t>
            </w:r>
            <w:r>
              <w:rPr>
                <w:rFonts w:ascii="Arial" w:hAnsi="Arial" w:cs="Arial"/>
                <w:color w:val="000000" w:themeColor="text1"/>
                <w:sz w:val="22"/>
                <w:szCs w:val="22"/>
              </w:rPr>
              <w:t>ansporte público Municipal $ 153</w:t>
            </w:r>
            <w:r w:rsidRPr="001A44AA">
              <w:rPr>
                <w:rFonts w:ascii="Arial" w:hAnsi="Arial" w:cs="Arial"/>
                <w:color w:val="000000" w:themeColor="text1"/>
                <w:sz w:val="22"/>
                <w:szCs w:val="22"/>
              </w:rPr>
              <w:t>.00.</w:t>
            </w:r>
          </w:p>
          <w:p w:rsidR="00437943" w:rsidRPr="001A44AA" w:rsidRDefault="00437943" w:rsidP="00437943">
            <w:pPr>
              <w:shd w:val="clear" w:color="FF00FF" w:fill="auto"/>
              <w:jc w:val="both"/>
              <w:rPr>
                <w:rFonts w:ascii="Arial" w:hAnsi="Arial" w:cs="Arial"/>
                <w:color w:val="000000" w:themeColor="text1"/>
                <w:sz w:val="22"/>
                <w:szCs w:val="22"/>
              </w:rPr>
            </w:pPr>
          </w:p>
          <w:p w:rsidR="00437943" w:rsidRPr="001A44AA" w:rsidRDefault="00437943" w:rsidP="00437943">
            <w:pPr>
              <w:jc w:val="both"/>
              <w:rPr>
                <w:rFonts w:ascii="Arial" w:hAnsi="Arial" w:cs="Arial"/>
                <w:b/>
                <w:bCs/>
                <w:color w:val="000000" w:themeColor="text1"/>
                <w:sz w:val="22"/>
                <w:szCs w:val="22"/>
              </w:rPr>
            </w:pPr>
            <w:r w:rsidRPr="001A44AA">
              <w:rPr>
                <w:rFonts w:ascii="Arial" w:hAnsi="Arial" w:cs="Arial"/>
                <w:color w:val="000000" w:themeColor="text1"/>
                <w:sz w:val="22"/>
                <w:szCs w:val="22"/>
              </w:rPr>
              <w:t xml:space="preserve">XIV.- El servicio de transporte entre particulares se prestará en vehículos particulares que, sin estar sujetos al otorgamiento de una concesión, permiso o autorización por parte de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Dicho servicio estará regulado en base a lo dispuesto en el Capítulo VII, del Título Segundo, de la Ley de Transporte y Movilidad Sustentable para el Estado de Coahuila de Zaragoza.</w:t>
            </w:r>
          </w:p>
          <w:p w:rsidR="00437943"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IX</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PREVISIÓN SOCIAL</w:t>
            </w:r>
          </w:p>
          <w:p w:rsidR="00437943" w:rsidRPr="001A44AA" w:rsidRDefault="00437943" w:rsidP="00437943">
            <w:pPr>
              <w:ind w:right="50"/>
              <w:jc w:val="center"/>
              <w:rPr>
                <w:rFonts w:ascii="Arial" w:hAnsi="Arial" w:cs="Arial"/>
                <w:bCs/>
                <w:color w:val="000000" w:themeColor="text1"/>
                <w:sz w:val="22"/>
                <w:szCs w:val="22"/>
              </w:rPr>
            </w:pPr>
          </w:p>
          <w:p w:rsidR="00437943"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19.-</w:t>
            </w:r>
            <w:r w:rsidRPr="001A44AA">
              <w:rPr>
                <w:rFonts w:ascii="Arial" w:hAnsi="Arial" w:cs="Arial"/>
                <w:bCs/>
                <w:color w:val="000000" w:themeColor="text1"/>
                <w:sz w:val="22"/>
                <w:szCs w:val="22"/>
              </w:rPr>
              <w:t xml:space="preserve"> Son objeto de estos derechos los servicios médicos que preste el Ayuntamiento, los servicios de vigilancia, control sanitario y supervisión de actividades que conforme a los reglamentos </w:t>
            </w:r>
            <w:r w:rsidRPr="001A44AA">
              <w:rPr>
                <w:rFonts w:ascii="Arial" w:hAnsi="Arial" w:cs="Arial"/>
                <w:bCs/>
                <w:color w:val="000000" w:themeColor="text1"/>
                <w:sz w:val="22"/>
                <w:szCs w:val="22"/>
              </w:rPr>
              <w:lastRenderedPageBreak/>
              <w:t>administrativos deba proporcionar el Ayuntamiento, ya sea a solicitud de particulares o de manera obligatoria por disposición reglamentaria.</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1.- El pa</w:t>
            </w:r>
            <w:r>
              <w:rPr>
                <w:rFonts w:ascii="Arial" w:hAnsi="Arial" w:cs="Arial"/>
                <w:color w:val="000000" w:themeColor="text1"/>
                <w:sz w:val="22"/>
                <w:szCs w:val="22"/>
              </w:rPr>
              <w:t>go de este derecho será de $ 161</w:t>
            </w:r>
            <w:r w:rsidRPr="001A44AA">
              <w:rPr>
                <w:rFonts w:ascii="Arial" w:hAnsi="Arial" w:cs="Arial"/>
                <w:color w:val="000000" w:themeColor="text1"/>
                <w:sz w:val="22"/>
                <w:szCs w:val="22"/>
              </w:rPr>
              <w:t>.00 atendiendo a la clase de servicio que se preste.</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El pago por servicio, consulta médica en el </w:t>
            </w:r>
            <w:r>
              <w:rPr>
                <w:rFonts w:ascii="Arial" w:hAnsi="Arial" w:cs="Arial"/>
                <w:color w:val="000000" w:themeColor="text1"/>
                <w:sz w:val="22"/>
                <w:szCs w:val="22"/>
              </w:rPr>
              <w:t>centro de salud será de $ 47.00.</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3.- El pago po</w:t>
            </w:r>
            <w:r>
              <w:rPr>
                <w:rFonts w:ascii="Arial" w:hAnsi="Arial" w:cs="Arial"/>
                <w:color w:val="000000" w:themeColor="text1"/>
                <w:sz w:val="22"/>
                <w:szCs w:val="22"/>
              </w:rPr>
              <w:t>r Certificado Médico será de $ 76</w:t>
            </w:r>
            <w:r w:rsidRPr="001A44AA">
              <w:rPr>
                <w:rFonts w:ascii="Arial" w:hAnsi="Arial" w:cs="Arial"/>
                <w:color w:val="000000" w:themeColor="text1"/>
                <w:sz w:val="22"/>
                <w:szCs w:val="22"/>
              </w:rPr>
              <w:t>.00 pesos.</w:t>
            </w:r>
          </w:p>
          <w:p w:rsidR="00437943" w:rsidRPr="001A44AA" w:rsidRDefault="00437943" w:rsidP="00437943">
            <w:pPr>
              <w:autoSpaceDE w:val="0"/>
              <w:autoSpaceDN w:val="0"/>
              <w:adjustRightInd w:val="0"/>
              <w:jc w:val="both"/>
              <w:rPr>
                <w:rFonts w:ascii="Arial" w:hAnsi="Arial" w:cs="Arial"/>
                <w:color w:val="000000" w:themeColor="text1"/>
                <w:sz w:val="22"/>
                <w:szCs w:val="22"/>
              </w:rPr>
            </w:pPr>
            <w:r w:rsidRPr="001A44AA">
              <w:rPr>
                <w:rFonts w:ascii="Arial" w:hAnsi="Arial" w:cs="Arial"/>
                <w:color w:val="000000" w:themeColor="text1"/>
                <w:sz w:val="22"/>
                <w:szCs w:val="22"/>
              </w:rPr>
              <w:t>4.- Servicio en ambulancia municipal solicitado por cualquier institución médica será de $</w:t>
            </w:r>
            <w:r w:rsidRPr="00C17890">
              <w:rPr>
                <w:rFonts w:ascii="Arial" w:hAnsi="Arial" w:cs="Arial"/>
                <w:color w:val="000000" w:themeColor="text1"/>
                <w:sz w:val="22"/>
                <w:szCs w:val="22"/>
              </w:rPr>
              <w:t>1,0</w:t>
            </w:r>
            <w:r>
              <w:rPr>
                <w:rFonts w:ascii="Arial" w:hAnsi="Arial" w:cs="Arial"/>
                <w:color w:val="000000" w:themeColor="text1"/>
                <w:sz w:val="22"/>
                <w:szCs w:val="22"/>
              </w:rPr>
              <w:t>5</w:t>
            </w:r>
            <w:r w:rsidRPr="00C17890">
              <w:rPr>
                <w:rFonts w:ascii="Arial" w:hAnsi="Arial" w:cs="Arial"/>
                <w:color w:val="000000" w:themeColor="text1"/>
                <w:sz w:val="22"/>
                <w:szCs w:val="22"/>
              </w:rPr>
              <w:t>0.00</w:t>
            </w:r>
            <w:r w:rsidRPr="001A44AA">
              <w:rPr>
                <w:rFonts w:ascii="Arial" w:hAnsi="Arial" w:cs="Arial"/>
                <w:color w:val="000000" w:themeColor="text1"/>
                <w:sz w:val="22"/>
                <w:szCs w:val="22"/>
              </w:rPr>
              <w:t xml:space="preserve"> por traslado fuera del municipio.</w:t>
            </w:r>
          </w:p>
          <w:p w:rsidR="00437943" w:rsidRPr="001A44AA" w:rsidRDefault="00437943" w:rsidP="00437943">
            <w:pPr>
              <w:autoSpaceDE w:val="0"/>
              <w:autoSpaceDN w:val="0"/>
              <w:adjustRightInd w:val="0"/>
              <w:jc w:val="both"/>
              <w:rPr>
                <w:rFonts w:ascii="Arial" w:hAnsi="Arial" w:cs="Arial"/>
                <w:color w:val="000000" w:themeColor="text1"/>
                <w:sz w:val="22"/>
                <w:szCs w:val="22"/>
              </w:rPr>
            </w:pP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X</w:t>
            </w: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PROTECCION CIVIL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left="1"/>
              <w:jc w:val="both"/>
              <w:rPr>
                <w:rFonts w:ascii="Arial" w:hAnsi="Arial" w:cs="Arial"/>
                <w:color w:val="000000" w:themeColor="text1"/>
                <w:sz w:val="22"/>
                <w:szCs w:val="22"/>
              </w:rPr>
            </w:pPr>
            <w:r w:rsidRPr="001A44AA">
              <w:rPr>
                <w:rFonts w:ascii="Arial" w:hAnsi="Arial" w:cs="Arial"/>
                <w:b/>
                <w:color w:val="000000" w:themeColor="text1"/>
                <w:sz w:val="22"/>
                <w:szCs w:val="22"/>
              </w:rPr>
              <w:t>ARTICULO 20.-</w:t>
            </w:r>
            <w:r w:rsidRPr="001A44AA">
              <w:rPr>
                <w:rFonts w:ascii="Arial" w:hAnsi="Arial" w:cs="Arial"/>
                <w:color w:val="000000" w:themeColor="text1"/>
                <w:sz w:val="22"/>
                <w:szCs w:val="22"/>
              </w:rPr>
              <w:t xml:space="preserve"> Son objeto de este derecho los servicios prestados por las autoridades municipales en materia de protección civil, conforme a las disposiciones reglamentarias que rijan en el Municipio.</w:t>
            </w:r>
          </w:p>
          <w:p w:rsidR="00437943" w:rsidRPr="001A44AA" w:rsidRDefault="00437943" w:rsidP="00437943">
            <w:pPr>
              <w:ind w:left="1"/>
              <w:jc w:val="both"/>
              <w:rPr>
                <w:rFonts w:ascii="Arial" w:hAnsi="Arial" w:cs="Arial"/>
                <w:color w:val="000000" w:themeColor="text1"/>
                <w:sz w:val="22"/>
                <w:szCs w:val="22"/>
              </w:rPr>
            </w:pPr>
          </w:p>
          <w:p w:rsidR="00437943" w:rsidRDefault="00437943" w:rsidP="00437943">
            <w:pPr>
              <w:ind w:left="1"/>
              <w:jc w:val="both"/>
              <w:rPr>
                <w:rFonts w:ascii="Arial" w:hAnsi="Arial" w:cs="Arial"/>
                <w:color w:val="000000" w:themeColor="text1"/>
                <w:sz w:val="22"/>
                <w:szCs w:val="22"/>
              </w:rPr>
            </w:pPr>
            <w:r w:rsidRPr="001A44AA">
              <w:rPr>
                <w:rFonts w:ascii="Arial" w:hAnsi="Arial" w:cs="Arial"/>
                <w:color w:val="000000" w:themeColor="text1"/>
                <w:sz w:val="22"/>
                <w:szCs w:val="22"/>
              </w:rPr>
              <w:t>Los servicios de protección civil comprenderán:</w:t>
            </w:r>
          </w:p>
          <w:p w:rsidR="00437943" w:rsidRPr="001A44AA" w:rsidRDefault="00437943" w:rsidP="00437943">
            <w:pPr>
              <w:ind w:left="1"/>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Por el dictamen por parte de protección civil municipal para otorgar consentimiento para la instalación de tianguis, pirotecnia (“puestos destinados a la compra y venta de artículos pirotécnicos</w:t>
            </w:r>
            <w:r>
              <w:rPr>
                <w:rFonts w:ascii="Arial" w:hAnsi="Arial" w:cs="Arial"/>
                <w:color w:val="000000" w:themeColor="text1"/>
                <w:sz w:val="22"/>
                <w:szCs w:val="22"/>
              </w:rPr>
              <w:t>”), será de $ 689</w:t>
            </w:r>
            <w:r w:rsidRPr="001A44AA">
              <w:rPr>
                <w:rFonts w:ascii="Arial" w:hAnsi="Arial" w:cs="Arial"/>
                <w:color w:val="000000" w:themeColor="text1"/>
                <w:sz w:val="22"/>
                <w:szCs w:val="22"/>
              </w:rPr>
              <w:t>.00.</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Otorgamiento de opiniones favorables para la fabricación, almacenamiento, comercialización, consumo y transportación </w:t>
            </w:r>
            <w:r>
              <w:rPr>
                <w:rFonts w:ascii="Arial" w:hAnsi="Arial" w:cs="Arial"/>
                <w:color w:val="000000" w:themeColor="text1"/>
                <w:sz w:val="22"/>
                <w:szCs w:val="22"/>
              </w:rPr>
              <w:t>de materiales explosivos $ 4,655</w:t>
            </w:r>
            <w:r w:rsidRPr="001A44AA">
              <w:rPr>
                <w:rFonts w:ascii="Arial" w:hAnsi="Arial" w:cs="Arial"/>
                <w:color w:val="000000" w:themeColor="text1"/>
                <w:sz w:val="22"/>
                <w:szCs w:val="22"/>
              </w:rPr>
              <w:t>.00 por trámite.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III.- Autorización/Actualización de programa de Protección Civil que incluye el programa de prevención de accidentes interno y externo y plan de conting</w:t>
            </w:r>
            <w:r>
              <w:rPr>
                <w:rFonts w:ascii="Arial" w:hAnsi="Arial" w:cs="Arial"/>
                <w:color w:val="000000" w:themeColor="text1"/>
                <w:sz w:val="22"/>
                <w:szCs w:val="22"/>
              </w:rPr>
              <w:t>encias (hidrocarburos) $ 2,759.0</w:t>
            </w:r>
            <w:r w:rsidRPr="001A44AA">
              <w:rPr>
                <w:rFonts w:ascii="Arial" w:hAnsi="Arial" w:cs="Arial"/>
                <w:color w:val="000000" w:themeColor="text1"/>
                <w:sz w:val="22"/>
                <w:szCs w:val="22"/>
              </w:rPr>
              <w:t>0 por trámite anual.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IV.- Programa específi</w:t>
            </w:r>
            <w:r>
              <w:rPr>
                <w:rFonts w:ascii="Arial" w:hAnsi="Arial" w:cs="Arial"/>
                <w:color w:val="000000" w:themeColor="text1"/>
                <w:sz w:val="22"/>
                <w:szCs w:val="22"/>
              </w:rPr>
              <w:t>co de Protección Civil $ 2,759.0</w:t>
            </w:r>
            <w:r w:rsidRPr="001A44AA">
              <w:rPr>
                <w:rFonts w:ascii="Arial" w:hAnsi="Arial" w:cs="Arial"/>
                <w:color w:val="000000" w:themeColor="text1"/>
                <w:sz w:val="22"/>
                <w:szCs w:val="22"/>
              </w:rPr>
              <w:t>0 por trámite.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 Sera acreedor de una multa de 50 a 100 Unidades de Medida y Actualización (UMA) todo aquel establecimiento que derivado de una inspección por parte de protección civil detecte condiciones inseguras.</w:t>
            </w:r>
          </w:p>
          <w:p w:rsidR="00437943" w:rsidRDefault="00437943"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2D36F0" w:rsidRDefault="002D36F0"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OCTAVO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EXPEDICIÓN DE LICENCIAS,</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PERMISOS, AUTORIZACIONES Y CONCESIONES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EXPEDICION DE LICENCIAS PARA CONSTRUCCIÓN</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21.- </w:t>
            </w:r>
            <w:r w:rsidRPr="001A44AA">
              <w:rPr>
                <w:rFonts w:ascii="Arial" w:hAnsi="Arial" w:cs="Arial"/>
                <w:color w:val="000000" w:themeColor="text1"/>
                <w:sz w:val="22"/>
                <w:szCs w:val="22"/>
              </w:rPr>
              <w:t>Son objeto de estos derechos, la expedición de licencias por los conceptos siguientes y se cubrirán conforme a la tarifa en cada uno de ellos señalada</w:t>
            </w:r>
            <w:r w:rsidRPr="00CF6B25">
              <w:rPr>
                <w:rFonts w:ascii="Arial" w:hAnsi="Arial" w:cs="Arial"/>
                <w:color w:val="000000" w:themeColor="text1"/>
                <w:sz w:val="22"/>
                <w:szCs w:val="22"/>
              </w:rPr>
              <w:t>:</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Autorización para las construcciones nuevas causarán una cuota por metro cuadrado o lineal según sea el caso conforme a lo siguiente: </w:t>
            </w: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Construcción Habitacional   </w:t>
            </w: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       </w:t>
            </w:r>
            <w:r>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a) Dens</w:t>
            </w:r>
            <w:r>
              <w:rPr>
                <w:rFonts w:ascii="Arial" w:hAnsi="Arial" w:cs="Arial"/>
                <w:color w:val="000000" w:themeColor="text1"/>
                <w:sz w:val="22"/>
                <w:szCs w:val="22"/>
              </w:rPr>
              <w:t xml:space="preserve">idad alta                </w:t>
            </w:r>
            <w:r>
              <w:rPr>
                <w:rFonts w:ascii="Arial" w:hAnsi="Arial" w:cs="Arial"/>
                <w:color w:val="000000" w:themeColor="text1"/>
                <w:sz w:val="22"/>
                <w:szCs w:val="22"/>
              </w:rPr>
              <w:tab/>
              <w:t>$    7.40</w:t>
            </w: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b) Den</w:t>
            </w:r>
            <w:r>
              <w:rPr>
                <w:rFonts w:ascii="Arial" w:hAnsi="Arial" w:cs="Arial"/>
                <w:color w:val="000000" w:themeColor="text1"/>
                <w:sz w:val="22"/>
                <w:szCs w:val="22"/>
              </w:rPr>
              <w:t xml:space="preserve">sidad Media alta      </w:t>
            </w:r>
            <w:r>
              <w:rPr>
                <w:rFonts w:ascii="Arial" w:hAnsi="Arial" w:cs="Arial"/>
                <w:color w:val="000000" w:themeColor="text1"/>
                <w:sz w:val="22"/>
                <w:szCs w:val="22"/>
              </w:rPr>
              <w:tab/>
              <w:t>$    9.70</w:t>
            </w: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 Dens</w:t>
            </w:r>
            <w:r>
              <w:rPr>
                <w:rFonts w:ascii="Arial" w:hAnsi="Arial" w:cs="Arial"/>
                <w:color w:val="000000" w:themeColor="text1"/>
                <w:sz w:val="22"/>
                <w:szCs w:val="22"/>
              </w:rPr>
              <w:t xml:space="preserve">idad Media             </w:t>
            </w:r>
            <w:r>
              <w:rPr>
                <w:rFonts w:ascii="Arial" w:hAnsi="Arial" w:cs="Arial"/>
                <w:color w:val="000000" w:themeColor="text1"/>
                <w:sz w:val="22"/>
                <w:szCs w:val="22"/>
              </w:rPr>
              <w:tab/>
            </w:r>
            <w:proofErr w:type="gramStart"/>
            <w:r>
              <w:rPr>
                <w:rFonts w:ascii="Arial" w:hAnsi="Arial" w:cs="Arial"/>
                <w:color w:val="000000" w:themeColor="text1"/>
                <w:sz w:val="22"/>
                <w:szCs w:val="22"/>
              </w:rPr>
              <w:t>$  12.30</w:t>
            </w:r>
            <w:proofErr w:type="gramEnd"/>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d) Densida</w:t>
            </w:r>
            <w:r>
              <w:rPr>
                <w:rFonts w:ascii="Arial" w:hAnsi="Arial" w:cs="Arial"/>
                <w:color w:val="000000" w:themeColor="text1"/>
                <w:sz w:val="22"/>
                <w:szCs w:val="22"/>
              </w:rPr>
              <w:t xml:space="preserve">d Baja                 </w:t>
            </w:r>
            <w:r>
              <w:rPr>
                <w:rFonts w:ascii="Arial" w:hAnsi="Arial" w:cs="Arial"/>
                <w:color w:val="000000" w:themeColor="text1"/>
                <w:sz w:val="22"/>
                <w:szCs w:val="22"/>
              </w:rPr>
              <w:tab/>
            </w:r>
            <w:proofErr w:type="gramStart"/>
            <w:r>
              <w:rPr>
                <w:rFonts w:ascii="Arial" w:hAnsi="Arial" w:cs="Arial"/>
                <w:color w:val="000000" w:themeColor="text1"/>
                <w:sz w:val="22"/>
                <w:szCs w:val="22"/>
              </w:rPr>
              <w:t>$  15.20</w:t>
            </w:r>
            <w:proofErr w:type="gramEnd"/>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e) Den</w:t>
            </w:r>
            <w:r>
              <w:rPr>
                <w:rFonts w:ascii="Arial" w:hAnsi="Arial" w:cs="Arial"/>
                <w:color w:val="000000" w:themeColor="text1"/>
                <w:sz w:val="22"/>
                <w:szCs w:val="22"/>
              </w:rPr>
              <w:t xml:space="preserve">sidad muy Baja         </w:t>
            </w:r>
            <w:r>
              <w:rPr>
                <w:rFonts w:ascii="Arial" w:hAnsi="Arial" w:cs="Arial"/>
                <w:color w:val="000000" w:themeColor="text1"/>
                <w:sz w:val="22"/>
                <w:szCs w:val="22"/>
              </w:rPr>
              <w:tab/>
            </w:r>
            <w:proofErr w:type="gramStart"/>
            <w:r>
              <w:rPr>
                <w:rFonts w:ascii="Arial" w:hAnsi="Arial" w:cs="Arial"/>
                <w:color w:val="000000" w:themeColor="text1"/>
                <w:sz w:val="22"/>
                <w:szCs w:val="22"/>
              </w:rPr>
              <w:t>$  27.00</w:t>
            </w:r>
            <w:proofErr w:type="gramEnd"/>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 xml:space="preserve">f) Campestre                      </w:t>
            </w:r>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Start"/>
            <w:r>
              <w:rPr>
                <w:rFonts w:ascii="Arial" w:hAnsi="Arial" w:cs="Arial"/>
                <w:color w:val="000000" w:themeColor="text1"/>
                <w:sz w:val="22"/>
                <w:szCs w:val="22"/>
              </w:rPr>
              <w:t>$  16.90</w:t>
            </w:r>
            <w:proofErr w:type="gramEnd"/>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comercial.</w:t>
            </w: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a)</w:t>
            </w: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Por</w:t>
            </w:r>
            <w:r w:rsidRPr="001A44AA">
              <w:rPr>
                <w:rFonts w:ascii="Arial" w:hAnsi="Arial" w:cs="Arial"/>
                <w:color w:val="000000" w:themeColor="text1"/>
                <w:sz w:val="22"/>
                <w:szCs w:val="22"/>
              </w:rPr>
              <w:t xml:space="preserve"> metro cuadrado </w:t>
            </w:r>
            <w:r>
              <w:rPr>
                <w:rFonts w:ascii="Arial" w:hAnsi="Arial" w:cs="Arial"/>
                <w:color w:val="000000" w:themeColor="text1"/>
                <w:sz w:val="22"/>
                <w:szCs w:val="22"/>
              </w:rPr>
              <w:t>de construcción o ampliación $ 22</w:t>
            </w:r>
            <w:r w:rsidRPr="001A44AA">
              <w:rPr>
                <w:rFonts w:ascii="Arial" w:hAnsi="Arial" w:cs="Arial"/>
                <w:color w:val="000000" w:themeColor="text1"/>
                <w:sz w:val="22"/>
                <w:szCs w:val="22"/>
              </w:rPr>
              <w:t xml:space="preserve">.00 </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3.</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industrial.</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a) Ligera </w:t>
            </w:r>
            <w:r>
              <w:rPr>
                <w:rFonts w:ascii="Arial" w:hAnsi="Arial" w:cs="Arial"/>
                <w:color w:val="000000" w:themeColor="text1"/>
                <w:sz w:val="22"/>
                <w:szCs w:val="22"/>
              </w:rPr>
              <w:tab/>
            </w:r>
            <w:r>
              <w:rPr>
                <w:rFonts w:ascii="Arial" w:hAnsi="Arial" w:cs="Arial"/>
                <w:color w:val="000000" w:themeColor="text1"/>
                <w:sz w:val="22"/>
                <w:szCs w:val="22"/>
              </w:rPr>
              <w:tab/>
              <w:t>$</w:t>
            </w:r>
            <w:r>
              <w:rPr>
                <w:rFonts w:ascii="Arial" w:hAnsi="Arial" w:cs="Arial"/>
                <w:color w:val="000000" w:themeColor="text1"/>
                <w:sz w:val="22"/>
                <w:szCs w:val="22"/>
                <w:lang w:val="es-419"/>
              </w:rPr>
              <w:t xml:space="preserve">   </w:t>
            </w:r>
            <w:r>
              <w:rPr>
                <w:rFonts w:ascii="Arial" w:hAnsi="Arial" w:cs="Arial"/>
                <w:color w:val="000000" w:themeColor="text1"/>
                <w:sz w:val="22"/>
                <w:szCs w:val="22"/>
              </w:rPr>
              <w:t>9.10</w:t>
            </w:r>
            <w:r w:rsidRPr="001A44AA">
              <w:rPr>
                <w:rFonts w:ascii="Arial" w:hAnsi="Arial" w:cs="Arial"/>
                <w:color w:val="000000" w:themeColor="text1"/>
                <w:sz w:val="22"/>
                <w:szCs w:val="22"/>
              </w:rPr>
              <w:t xml:space="preserve">                                                               </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b) Mediana </w:t>
            </w:r>
            <w:r>
              <w:rPr>
                <w:rFonts w:ascii="Arial" w:hAnsi="Arial" w:cs="Arial"/>
                <w:color w:val="000000" w:themeColor="text1"/>
                <w:sz w:val="22"/>
                <w:szCs w:val="22"/>
              </w:rPr>
              <w:tab/>
            </w:r>
            <w:r>
              <w:rPr>
                <w:rFonts w:ascii="Arial" w:hAnsi="Arial" w:cs="Arial"/>
                <w:color w:val="000000" w:themeColor="text1"/>
                <w:sz w:val="22"/>
                <w:szCs w:val="22"/>
              </w:rPr>
              <w:tab/>
              <w:t>$ 13.20</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c) Pesada </w:t>
            </w:r>
            <w:r>
              <w:rPr>
                <w:rFonts w:ascii="Arial" w:hAnsi="Arial" w:cs="Arial"/>
                <w:color w:val="000000" w:themeColor="text1"/>
                <w:sz w:val="22"/>
                <w:szCs w:val="22"/>
              </w:rPr>
              <w:tab/>
            </w:r>
            <w:r>
              <w:rPr>
                <w:rFonts w:ascii="Arial" w:hAnsi="Arial" w:cs="Arial"/>
                <w:color w:val="000000" w:themeColor="text1"/>
                <w:sz w:val="22"/>
                <w:szCs w:val="22"/>
              </w:rPr>
              <w:tab/>
              <w:t>$ 16.80</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d. Cobertizo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4.70</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 xml:space="preserve">Construcciones especiales. </w:t>
            </w:r>
          </w:p>
          <w:p w:rsidR="00437943"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Cines o teatros $ 31.00</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 Gasolineras $ 29.00</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Pr>
                <w:rFonts w:ascii="Arial" w:hAnsi="Arial" w:cs="Arial"/>
                <w:bCs/>
                <w:color w:val="000000" w:themeColor="text1"/>
                <w:sz w:val="22"/>
                <w:szCs w:val="22"/>
                <w:lang w:val="es-419"/>
              </w:rPr>
              <w:t>)</w:t>
            </w:r>
            <w:r w:rsidRPr="001A44AA">
              <w:rPr>
                <w:rFonts w:ascii="Arial" w:hAnsi="Arial" w:cs="Arial"/>
                <w:bCs/>
                <w:color w:val="000000" w:themeColor="text1"/>
                <w:sz w:val="22"/>
                <w:szCs w:val="22"/>
              </w:rPr>
              <w:t xml:space="preserve"> Estadios o </w:t>
            </w:r>
            <w:r>
              <w:rPr>
                <w:rFonts w:ascii="Arial" w:hAnsi="Arial" w:cs="Arial"/>
                <w:bCs/>
                <w:color w:val="000000" w:themeColor="text1"/>
                <w:sz w:val="22"/>
                <w:szCs w:val="22"/>
              </w:rPr>
              <w:t>instalaciones deportivas $ 16.50</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Hospitales $ 27.00</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Estacionamientos $ 1.60</w:t>
            </w:r>
          </w:p>
          <w:p w:rsidR="00437943"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w:t>
            </w:r>
            <w:r w:rsidRPr="001A44AA">
              <w:rPr>
                <w:rFonts w:ascii="Arial" w:hAnsi="Arial" w:cs="Arial"/>
                <w:bCs/>
                <w:color w:val="000000" w:themeColor="text1"/>
                <w:sz w:val="22"/>
                <w:szCs w:val="22"/>
              </w:rPr>
              <w:t>Bares y disc</w:t>
            </w:r>
            <w:r>
              <w:rPr>
                <w:rFonts w:ascii="Arial" w:hAnsi="Arial" w:cs="Arial"/>
                <w:bCs/>
                <w:color w:val="000000" w:themeColor="text1"/>
                <w:sz w:val="22"/>
                <w:szCs w:val="22"/>
              </w:rPr>
              <w:t>otecas $ 20.30</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g</w:t>
            </w:r>
            <w:r>
              <w:rPr>
                <w:rFonts w:ascii="Arial" w:hAnsi="Arial" w:cs="Arial"/>
                <w:bCs/>
                <w:color w:val="000000" w:themeColor="text1"/>
                <w:sz w:val="22"/>
                <w:szCs w:val="22"/>
                <w:lang w:val="es-419"/>
              </w:rPr>
              <w:t>)</w:t>
            </w:r>
            <w:r w:rsidRPr="001A44AA">
              <w:rPr>
                <w:rFonts w:ascii="Arial" w:hAnsi="Arial" w:cs="Arial"/>
                <w:bCs/>
                <w:color w:val="000000" w:themeColor="text1"/>
                <w:sz w:val="22"/>
                <w:szCs w:val="22"/>
              </w:rPr>
              <w:t xml:space="preserve"> Antenas y torres:</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g</w:t>
            </w:r>
            <w:r>
              <w:rPr>
                <w:rFonts w:ascii="Arial" w:hAnsi="Arial" w:cs="Arial"/>
                <w:bCs/>
                <w:color w:val="000000" w:themeColor="text1"/>
                <w:sz w:val="22"/>
                <w:szCs w:val="22"/>
              </w:rPr>
              <w:t>.1) Subestaciones eléctricas $ 65.0</w:t>
            </w:r>
            <w:r w:rsidRPr="001A44AA">
              <w:rPr>
                <w:rFonts w:ascii="Arial" w:hAnsi="Arial" w:cs="Arial"/>
                <w:bCs/>
                <w:color w:val="000000" w:themeColor="text1"/>
                <w:sz w:val="22"/>
                <w:szCs w:val="22"/>
              </w:rPr>
              <w:t>0 por metro cuadrado</w:t>
            </w:r>
            <w:r>
              <w:rPr>
                <w:rFonts w:ascii="Arial" w:hAnsi="Arial" w:cs="Arial"/>
                <w:bCs/>
                <w:color w:val="000000" w:themeColor="text1"/>
                <w:sz w:val="22"/>
                <w:szCs w:val="22"/>
              </w:rPr>
              <w:t>.</w:t>
            </w:r>
          </w:p>
          <w:p w:rsidR="00437943" w:rsidRPr="001A44AA" w:rsidRDefault="00437943" w:rsidP="00143FAE">
            <w:pPr>
              <w:ind w:left="1343" w:right="50" w:hanging="851"/>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g.2) Licencias para la instalación de antenas, mástiles</w:t>
            </w:r>
            <w:r>
              <w:rPr>
                <w:rFonts w:ascii="Arial" w:hAnsi="Arial" w:cs="Arial"/>
                <w:bCs/>
                <w:color w:val="000000" w:themeColor="text1"/>
                <w:sz w:val="22"/>
                <w:szCs w:val="22"/>
              </w:rPr>
              <w:t xml:space="preserve"> y bases de telefonía $30,222.00</w:t>
            </w:r>
          </w:p>
          <w:p w:rsidR="00437943" w:rsidRDefault="00437943" w:rsidP="00437943">
            <w:pPr>
              <w:ind w:right="50"/>
              <w:jc w:val="both"/>
              <w:rPr>
                <w:rFonts w:ascii="Arial" w:hAnsi="Arial" w:cs="Arial"/>
                <w:bCs/>
                <w:color w:val="000000" w:themeColor="text1"/>
                <w:sz w:val="22"/>
                <w:szCs w:val="22"/>
              </w:rPr>
            </w:pPr>
          </w:p>
          <w:p w:rsidR="002D36F0" w:rsidRDefault="002D36F0" w:rsidP="00437943">
            <w:pPr>
              <w:ind w:right="50"/>
              <w:jc w:val="both"/>
              <w:rPr>
                <w:rFonts w:ascii="Arial" w:hAnsi="Arial" w:cs="Arial"/>
                <w:bCs/>
                <w:color w:val="000000" w:themeColor="text1"/>
                <w:sz w:val="22"/>
                <w:szCs w:val="22"/>
              </w:rPr>
            </w:pPr>
          </w:p>
          <w:p w:rsidR="002D36F0" w:rsidRDefault="002D36F0" w:rsidP="00437943">
            <w:pPr>
              <w:ind w:right="50"/>
              <w:jc w:val="both"/>
              <w:rPr>
                <w:rFonts w:ascii="Arial" w:hAnsi="Arial" w:cs="Arial"/>
                <w:bCs/>
                <w:color w:val="000000" w:themeColor="text1"/>
                <w:sz w:val="22"/>
                <w:szCs w:val="22"/>
              </w:rPr>
            </w:pPr>
          </w:p>
          <w:p w:rsidR="002D36F0" w:rsidRDefault="002D36F0" w:rsidP="00437943">
            <w:pPr>
              <w:ind w:right="50"/>
              <w:jc w:val="both"/>
              <w:rPr>
                <w:rFonts w:ascii="Arial" w:hAnsi="Arial" w:cs="Arial"/>
                <w:bCs/>
                <w:color w:val="000000" w:themeColor="text1"/>
                <w:sz w:val="22"/>
                <w:szCs w:val="22"/>
              </w:rPr>
            </w:pPr>
          </w:p>
          <w:p w:rsidR="002D36F0" w:rsidRDefault="002D36F0" w:rsidP="00437943">
            <w:pPr>
              <w:ind w:right="50"/>
              <w:jc w:val="both"/>
              <w:rPr>
                <w:rFonts w:ascii="Arial" w:hAnsi="Arial" w:cs="Arial"/>
                <w:bCs/>
                <w:color w:val="000000" w:themeColor="text1"/>
                <w:sz w:val="22"/>
                <w:szCs w:val="22"/>
              </w:rPr>
            </w:pPr>
          </w:p>
          <w:p w:rsidR="00FE5E08" w:rsidRDefault="00FE5E08" w:rsidP="00437943">
            <w:pPr>
              <w:ind w:right="50"/>
              <w:jc w:val="both"/>
              <w:rPr>
                <w:rFonts w:ascii="Arial" w:hAnsi="Arial" w:cs="Arial"/>
                <w:bCs/>
                <w:color w:val="000000" w:themeColor="text1"/>
                <w:sz w:val="22"/>
                <w:szCs w:val="22"/>
              </w:rPr>
            </w:pPr>
          </w:p>
          <w:p w:rsidR="00FE5E08" w:rsidRDefault="00FE5E08" w:rsidP="00437943">
            <w:pPr>
              <w:ind w:right="50"/>
              <w:jc w:val="both"/>
              <w:rPr>
                <w:rFonts w:ascii="Arial" w:hAnsi="Arial" w:cs="Arial"/>
                <w:bCs/>
                <w:color w:val="000000" w:themeColor="text1"/>
                <w:sz w:val="22"/>
                <w:szCs w:val="22"/>
              </w:rPr>
            </w:pPr>
          </w:p>
          <w:p w:rsidR="00FE5E08" w:rsidRDefault="00FE5E08" w:rsidP="00437943">
            <w:pPr>
              <w:ind w:right="50"/>
              <w:jc w:val="both"/>
              <w:rPr>
                <w:rFonts w:ascii="Arial" w:hAnsi="Arial" w:cs="Arial"/>
                <w:bCs/>
                <w:color w:val="000000" w:themeColor="text1"/>
                <w:sz w:val="22"/>
                <w:szCs w:val="22"/>
              </w:rPr>
            </w:pPr>
          </w:p>
          <w:p w:rsidR="00FE5E08" w:rsidRDefault="00FE5E08" w:rsidP="00437943">
            <w:pPr>
              <w:ind w:right="50"/>
              <w:jc w:val="both"/>
              <w:rPr>
                <w:rFonts w:ascii="Arial" w:hAnsi="Arial" w:cs="Arial"/>
                <w:bCs/>
                <w:color w:val="000000" w:themeColor="text1"/>
                <w:sz w:val="22"/>
                <w:szCs w:val="22"/>
              </w:rPr>
            </w:pPr>
          </w:p>
          <w:p w:rsidR="00FE5E08" w:rsidRDefault="00FE5E08" w:rsidP="00437943">
            <w:pPr>
              <w:ind w:right="50"/>
              <w:jc w:val="both"/>
              <w:rPr>
                <w:rFonts w:ascii="Arial" w:hAnsi="Arial" w:cs="Arial"/>
                <w:bCs/>
                <w:color w:val="000000" w:themeColor="text1"/>
                <w:sz w:val="22"/>
                <w:szCs w:val="22"/>
              </w:rPr>
            </w:pPr>
          </w:p>
          <w:p w:rsidR="00437943" w:rsidRPr="001A44AA" w:rsidRDefault="00437943" w:rsidP="00437943">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h</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Edificios y hoteles </w:t>
            </w:r>
            <w:r>
              <w:rPr>
                <w:rFonts w:ascii="Arial" w:hAnsi="Arial" w:cs="Arial"/>
                <w:bCs/>
                <w:color w:val="000000" w:themeColor="text1"/>
                <w:sz w:val="22"/>
                <w:szCs w:val="22"/>
              </w:rPr>
              <w:t>$ 25.60</w:t>
            </w:r>
          </w:p>
          <w:p w:rsidR="00437943" w:rsidRPr="001A44AA" w:rsidRDefault="00437943" w:rsidP="00437943">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Bodegas </w:t>
            </w:r>
            <w:r>
              <w:rPr>
                <w:rFonts w:ascii="Arial" w:hAnsi="Arial" w:cs="Arial"/>
                <w:bCs/>
                <w:color w:val="000000" w:themeColor="text1"/>
                <w:sz w:val="22"/>
                <w:szCs w:val="22"/>
              </w:rPr>
              <w:t>$ 11.70.</w:t>
            </w:r>
          </w:p>
          <w:p w:rsidR="00437943" w:rsidRPr="001A44AA" w:rsidRDefault="00437943" w:rsidP="00437943">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j)</w:t>
            </w: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Andadores, plazoletas y parios de maniobra </w:t>
            </w:r>
            <w:r>
              <w:rPr>
                <w:rFonts w:ascii="Arial" w:hAnsi="Arial" w:cs="Arial"/>
                <w:bCs/>
                <w:color w:val="000000" w:themeColor="text1"/>
                <w:sz w:val="22"/>
                <w:szCs w:val="22"/>
              </w:rPr>
              <w:t>$ 5.80</w:t>
            </w:r>
          </w:p>
          <w:p w:rsidR="00437943" w:rsidRDefault="00437943" w:rsidP="00437943">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t>k</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Albercas</w:t>
            </w:r>
            <w:r>
              <w:rPr>
                <w:rFonts w:ascii="Arial" w:hAnsi="Arial" w:cs="Arial"/>
                <w:color w:val="000000" w:themeColor="text1"/>
                <w:sz w:val="22"/>
                <w:szCs w:val="22"/>
              </w:rPr>
              <w:t>, se cobrarán de acuerdo con la siguiente tabla:</w:t>
            </w:r>
          </w:p>
          <w:p w:rsidR="00437943" w:rsidRPr="001A44AA" w:rsidRDefault="00437943" w:rsidP="00437943">
            <w:pPr>
              <w:tabs>
                <w:tab w:val="left" w:pos="1185"/>
              </w:tabs>
              <w:ind w:left="457"/>
              <w:jc w:val="both"/>
              <w:rPr>
                <w:rFonts w:ascii="Arial" w:hAnsi="Arial" w:cs="Arial"/>
                <w:color w:val="000000" w:themeColor="text1"/>
                <w:sz w:val="22"/>
                <w:szCs w:val="22"/>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16"/>
              <w:gridCol w:w="1463"/>
              <w:gridCol w:w="1899"/>
            </w:tblGrid>
            <w:tr w:rsidR="00437943" w:rsidRPr="001A44AA" w:rsidTr="00223C6E">
              <w:trPr>
                <w:jc w:val="center"/>
              </w:trPr>
              <w:tc>
                <w:tcPr>
                  <w:tcW w:w="1126" w:type="pct"/>
                  <w:shd w:val="clear" w:color="auto" w:fill="auto"/>
                </w:tcPr>
                <w:p w:rsidR="00437943" w:rsidRPr="001A44AA" w:rsidRDefault="00437943" w:rsidP="00964702">
                  <w:pPr>
                    <w:framePr w:hSpace="141" w:wrap="around" w:vAnchor="text" w:hAnchor="text" w:y="1"/>
                    <w:ind w:right="-105"/>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CAPACIDAD M3</w:t>
                  </w:r>
                </w:p>
              </w:tc>
              <w:tc>
                <w:tcPr>
                  <w:tcW w:w="1204" w:type="pct"/>
                  <w:shd w:val="clear" w:color="auto" w:fill="auto"/>
                </w:tcPr>
                <w:p w:rsidR="00437943" w:rsidRPr="001A44AA" w:rsidRDefault="00437943" w:rsidP="00964702">
                  <w:pPr>
                    <w:framePr w:hSpace="141" w:wrap="around" w:vAnchor="text" w:hAnchor="text" w:y="1"/>
                    <w:ind w:right="-151"/>
                    <w:suppressOverlap/>
                    <w:rPr>
                      <w:rFonts w:ascii="Arial" w:hAnsi="Arial" w:cs="Arial"/>
                      <w:bCs/>
                      <w:color w:val="000000" w:themeColor="text1"/>
                      <w:sz w:val="22"/>
                      <w:szCs w:val="22"/>
                    </w:rPr>
                  </w:pPr>
                  <w:r w:rsidRPr="001A44AA">
                    <w:rPr>
                      <w:rFonts w:ascii="Arial" w:hAnsi="Arial" w:cs="Arial"/>
                      <w:bCs/>
                      <w:color w:val="000000" w:themeColor="text1"/>
                      <w:sz w:val="22"/>
                      <w:szCs w:val="22"/>
                    </w:rPr>
                    <w:t>PARTICULAR</w:t>
                  </w:r>
                </w:p>
              </w:tc>
              <w:tc>
                <w:tcPr>
                  <w:tcW w:w="1162" w:type="pct"/>
                  <w:shd w:val="clear" w:color="auto" w:fill="auto"/>
                </w:tcPr>
                <w:p w:rsidR="00437943" w:rsidRPr="001A44AA" w:rsidRDefault="00437943" w:rsidP="00964702">
                  <w:pPr>
                    <w:framePr w:hSpace="141" w:wrap="around" w:vAnchor="text" w:hAnchor="text" w:y="1"/>
                    <w:tabs>
                      <w:tab w:val="left" w:pos="1353"/>
                    </w:tabs>
                    <w:suppressOverlap/>
                    <w:rPr>
                      <w:rFonts w:ascii="Arial" w:hAnsi="Arial" w:cs="Arial"/>
                      <w:bCs/>
                      <w:color w:val="000000" w:themeColor="text1"/>
                      <w:sz w:val="22"/>
                      <w:szCs w:val="22"/>
                    </w:rPr>
                  </w:pPr>
                  <w:r w:rsidRPr="001A44AA">
                    <w:rPr>
                      <w:rFonts w:ascii="Arial" w:hAnsi="Arial" w:cs="Arial"/>
                      <w:bCs/>
                      <w:color w:val="000000" w:themeColor="text1"/>
                      <w:sz w:val="22"/>
                      <w:szCs w:val="22"/>
                    </w:rPr>
                    <w:t>COMERCIO O INDUSTRIA</w:t>
                  </w:r>
                </w:p>
              </w:tc>
              <w:tc>
                <w:tcPr>
                  <w:tcW w:w="1508" w:type="pct"/>
                  <w:shd w:val="clear" w:color="auto" w:fill="auto"/>
                </w:tcPr>
                <w:p w:rsidR="00437943" w:rsidRPr="001A44AA" w:rsidRDefault="00437943" w:rsidP="00964702">
                  <w:pPr>
                    <w:framePr w:hSpace="141" w:wrap="around" w:vAnchor="text" w:hAnchor="text" w:y="1"/>
                    <w:ind w:right="50"/>
                    <w:suppressOverlap/>
                    <w:rPr>
                      <w:rFonts w:ascii="Arial" w:hAnsi="Arial" w:cs="Arial"/>
                      <w:bCs/>
                      <w:color w:val="000000" w:themeColor="text1"/>
                      <w:sz w:val="22"/>
                      <w:szCs w:val="22"/>
                    </w:rPr>
                  </w:pPr>
                  <w:r w:rsidRPr="001A44AA">
                    <w:rPr>
                      <w:rFonts w:ascii="Arial" w:hAnsi="Arial" w:cs="Arial"/>
                      <w:bCs/>
                      <w:color w:val="000000" w:themeColor="text1"/>
                      <w:sz w:val="22"/>
                      <w:szCs w:val="22"/>
                    </w:rPr>
                    <w:t>RECREACION Y DEPORTES (NEGOCIO)</w:t>
                  </w:r>
                </w:p>
              </w:tc>
            </w:tr>
            <w:tr w:rsidR="00437943" w:rsidRPr="001A44AA" w:rsidTr="00223C6E">
              <w:trPr>
                <w:jc w:val="center"/>
              </w:trPr>
              <w:tc>
                <w:tcPr>
                  <w:tcW w:w="1126"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O-6</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DE6-12</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12-18</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18</w:t>
                  </w:r>
                </w:p>
              </w:tc>
              <w:tc>
                <w:tcPr>
                  <w:tcW w:w="1204"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$ 43</w:t>
                  </w:r>
                  <w:r w:rsidRPr="001A44AA">
                    <w:rPr>
                      <w:rFonts w:ascii="Arial" w:hAnsi="Arial" w:cs="Arial"/>
                      <w:bCs/>
                      <w:color w:val="000000" w:themeColor="text1"/>
                      <w:sz w:val="22"/>
                      <w:szCs w:val="22"/>
                    </w:rPr>
                    <w:t>.00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$ 68.</w:t>
                  </w:r>
                  <w:r w:rsidRPr="001A44AA">
                    <w:rPr>
                      <w:rFonts w:ascii="Arial" w:hAnsi="Arial" w:cs="Arial"/>
                      <w:bCs/>
                      <w:color w:val="000000" w:themeColor="text1"/>
                      <w:sz w:val="22"/>
                      <w:szCs w:val="22"/>
                    </w:rPr>
                    <w:t>0</w:t>
                  </w:r>
                  <w:r>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$ 79.00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$ 89</w:t>
                  </w:r>
                  <w:r w:rsidRPr="001A44AA">
                    <w:rPr>
                      <w:rFonts w:ascii="Arial" w:hAnsi="Arial" w:cs="Arial"/>
                      <w:bCs/>
                      <w:color w:val="000000" w:themeColor="text1"/>
                      <w:sz w:val="22"/>
                      <w:szCs w:val="22"/>
                    </w:rPr>
                    <w:t>.00</w:t>
                  </w:r>
                </w:p>
              </w:tc>
              <w:tc>
                <w:tcPr>
                  <w:tcW w:w="1162" w:type="pct"/>
                  <w:shd w:val="clear" w:color="auto" w:fill="auto"/>
                </w:tcPr>
                <w:p w:rsidR="00437943" w:rsidRPr="001A44AA" w:rsidRDefault="00437943" w:rsidP="00964702">
                  <w:pPr>
                    <w:framePr w:hSpace="141" w:wrap="around" w:vAnchor="text" w:hAnchor="text" w:y="1"/>
                    <w:ind w:right="-78"/>
                    <w:suppressOverlap/>
                    <w:jc w:val="both"/>
                    <w:rPr>
                      <w:rFonts w:ascii="Arial" w:hAnsi="Arial" w:cs="Arial"/>
                      <w:bCs/>
                      <w:color w:val="000000" w:themeColor="text1"/>
                      <w:sz w:val="22"/>
                      <w:szCs w:val="22"/>
                    </w:rPr>
                  </w:pPr>
                </w:p>
              </w:tc>
              <w:tc>
                <w:tcPr>
                  <w:tcW w:w="1508"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tc>
            </w:tr>
            <w:tr w:rsidR="00437943" w:rsidRPr="001A44AA" w:rsidTr="00223C6E">
              <w:trPr>
                <w:jc w:val="center"/>
              </w:trPr>
              <w:tc>
                <w:tcPr>
                  <w:tcW w:w="1126"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0-20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20-60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60-100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04"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tc>
              <w:tc>
                <w:tcPr>
                  <w:tcW w:w="1162"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$ 126.0</w:t>
                  </w:r>
                  <w:r w:rsidRPr="001A44AA">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$ 157.5</w:t>
                  </w:r>
                  <w:r w:rsidRPr="001A44AA">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$ 190.0</w:t>
                  </w:r>
                  <w:r w:rsidRPr="001A44AA">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$ 223.0</w:t>
                  </w:r>
                  <w:r w:rsidRPr="001A44AA">
                    <w:rPr>
                      <w:rFonts w:ascii="Arial" w:hAnsi="Arial" w:cs="Arial"/>
                      <w:bCs/>
                      <w:color w:val="000000" w:themeColor="text1"/>
                      <w:sz w:val="22"/>
                      <w:szCs w:val="22"/>
                    </w:rPr>
                    <w:t>0</w:t>
                  </w:r>
                </w:p>
              </w:tc>
              <w:tc>
                <w:tcPr>
                  <w:tcW w:w="1508"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tc>
            </w:tr>
            <w:tr w:rsidR="00437943" w:rsidRPr="001A44AA" w:rsidTr="00223C6E">
              <w:trPr>
                <w:jc w:val="center"/>
              </w:trPr>
              <w:tc>
                <w:tcPr>
                  <w:tcW w:w="1126"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0-50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50-100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04"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tc>
              <w:tc>
                <w:tcPr>
                  <w:tcW w:w="1162"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p>
              </w:tc>
              <w:tc>
                <w:tcPr>
                  <w:tcW w:w="1508" w:type="pct"/>
                  <w:shd w:val="clear" w:color="auto" w:fill="auto"/>
                </w:tcPr>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$ 2,995.0</w:t>
                  </w:r>
                  <w:r w:rsidRPr="001A44AA">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$ 5,002.0</w:t>
                  </w:r>
                  <w:r w:rsidRPr="001A44AA">
                    <w:rPr>
                      <w:rFonts w:ascii="Arial" w:hAnsi="Arial" w:cs="Arial"/>
                      <w:bCs/>
                      <w:color w:val="000000" w:themeColor="text1"/>
                      <w:sz w:val="22"/>
                      <w:szCs w:val="22"/>
                    </w:rPr>
                    <w:t>0</w:t>
                  </w:r>
                </w:p>
                <w:p w:rsidR="00437943" w:rsidRPr="001A44AA" w:rsidRDefault="00437943"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$ 8,938</w:t>
                  </w:r>
                  <w:r w:rsidRPr="001A44AA">
                    <w:rPr>
                      <w:rFonts w:ascii="Arial" w:hAnsi="Arial" w:cs="Arial"/>
                      <w:bCs/>
                      <w:color w:val="000000" w:themeColor="text1"/>
                      <w:sz w:val="22"/>
                      <w:szCs w:val="22"/>
                    </w:rPr>
                    <w:t>.00</w:t>
                  </w:r>
                </w:p>
              </w:tc>
            </w:tr>
          </w:tbl>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de cercas de herrería decorativa y/o bardas.</w:t>
            </w: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a</w:t>
            </w:r>
            <w:r>
              <w:rPr>
                <w:rFonts w:ascii="Arial" w:hAnsi="Arial" w:cs="Arial"/>
                <w:color w:val="000000" w:themeColor="text1"/>
                <w:sz w:val="22"/>
                <w:szCs w:val="22"/>
                <w:lang w:val="es-419"/>
              </w:rPr>
              <w:t>)</w:t>
            </w:r>
            <w:r>
              <w:rPr>
                <w:rFonts w:ascii="Arial" w:hAnsi="Arial" w:cs="Arial"/>
                <w:color w:val="000000" w:themeColor="text1"/>
                <w:sz w:val="22"/>
                <w:szCs w:val="22"/>
              </w:rPr>
              <w:t xml:space="preserve"> por metro lineal $ 7.10.</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6.</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Por la instalación de drenajes, tuberías, tendido de cables o conducciones aéreas o subterráneas de uso público o privado:</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sidRPr="001A44AA">
              <w:rPr>
                <w:rFonts w:ascii="Arial" w:hAnsi="Arial" w:cs="Arial"/>
                <w:bCs/>
                <w:color w:val="000000" w:themeColor="text1"/>
                <w:sz w:val="22"/>
                <w:szCs w:val="22"/>
              </w:rPr>
              <w:t xml:space="preserve"> </w:t>
            </w:r>
            <w:r>
              <w:rPr>
                <w:rFonts w:ascii="Arial" w:hAnsi="Arial" w:cs="Arial"/>
                <w:bCs/>
                <w:color w:val="000000" w:themeColor="text1"/>
                <w:sz w:val="22"/>
                <w:szCs w:val="22"/>
              </w:rPr>
              <w:t>Popular (Casa habitación) $ 2.30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Pr="001A44AA">
              <w:rPr>
                <w:rFonts w:ascii="Arial" w:hAnsi="Arial" w:cs="Arial"/>
                <w:bCs/>
                <w:color w:val="000000" w:themeColor="text1"/>
                <w:sz w:val="22"/>
                <w:szCs w:val="22"/>
              </w:rPr>
              <w:t xml:space="preserve"> Interé</w:t>
            </w:r>
            <w:r>
              <w:rPr>
                <w:rFonts w:ascii="Arial" w:hAnsi="Arial" w:cs="Arial"/>
                <w:bCs/>
                <w:color w:val="000000" w:themeColor="text1"/>
                <w:sz w:val="22"/>
                <w:szCs w:val="22"/>
              </w:rPr>
              <w:t>s social (Casa habitación) $ 2.30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Pr>
                <w:rFonts w:ascii="Arial" w:hAnsi="Arial" w:cs="Arial"/>
                <w:bCs/>
                <w:color w:val="000000" w:themeColor="text1"/>
                <w:sz w:val="22"/>
                <w:szCs w:val="22"/>
              </w:rPr>
              <w:t>) Media (Casa habitación) $ 4.20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Pr="001A44AA">
              <w:rPr>
                <w:rFonts w:ascii="Arial" w:hAnsi="Arial" w:cs="Arial"/>
                <w:bCs/>
                <w:color w:val="000000" w:themeColor="text1"/>
                <w:sz w:val="22"/>
                <w:szCs w:val="22"/>
              </w:rPr>
              <w:t xml:space="preserve"> Re</w:t>
            </w:r>
            <w:r>
              <w:rPr>
                <w:rFonts w:ascii="Arial" w:hAnsi="Arial" w:cs="Arial"/>
                <w:bCs/>
                <w:color w:val="000000" w:themeColor="text1"/>
                <w:sz w:val="22"/>
                <w:szCs w:val="22"/>
              </w:rPr>
              <w:t>sidencial (Casa habitación) $ 6.40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e)</w:t>
            </w:r>
            <w:r>
              <w:rPr>
                <w:rFonts w:ascii="Arial" w:hAnsi="Arial" w:cs="Arial"/>
                <w:bCs/>
                <w:color w:val="000000" w:themeColor="text1"/>
                <w:sz w:val="22"/>
                <w:szCs w:val="22"/>
                <w:lang w:val="es-419"/>
              </w:rPr>
              <w:t xml:space="preserve"> </w:t>
            </w:r>
            <w:r>
              <w:rPr>
                <w:rFonts w:ascii="Arial" w:hAnsi="Arial" w:cs="Arial"/>
                <w:bCs/>
                <w:color w:val="000000" w:themeColor="text1"/>
                <w:sz w:val="22"/>
                <w:szCs w:val="22"/>
              </w:rPr>
              <w:t>Comercial $ 6.40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f) Industrial $ 6.40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w:t>
            </w:r>
            <w:r w:rsidRPr="001A44AA">
              <w:rPr>
                <w:rFonts w:ascii="Arial" w:hAnsi="Arial" w:cs="Arial"/>
                <w:bCs/>
                <w:color w:val="000000" w:themeColor="text1"/>
                <w:sz w:val="22"/>
                <w:szCs w:val="22"/>
              </w:rPr>
              <w:t xml:space="preserve"> Líne</w:t>
            </w:r>
            <w:r>
              <w:rPr>
                <w:rFonts w:ascii="Arial" w:hAnsi="Arial" w:cs="Arial"/>
                <w:bCs/>
                <w:color w:val="000000" w:themeColor="text1"/>
                <w:sz w:val="22"/>
                <w:szCs w:val="22"/>
              </w:rPr>
              <w:t>as de alta tensión de 138KV $ 46.2</w:t>
            </w:r>
            <w:r w:rsidRPr="001A44AA">
              <w:rPr>
                <w:rFonts w:ascii="Arial" w:hAnsi="Arial" w:cs="Arial"/>
                <w:bCs/>
                <w:color w:val="000000" w:themeColor="text1"/>
                <w:sz w:val="22"/>
                <w:szCs w:val="22"/>
              </w:rPr>
              <w:t>0 por metro lineal</w:t>
            </w:r>
          </w:p>
          <w:p w:rsidR="00437943" w:rsidRPr="001A44AA" w:rsidRDefault="00437943" w:rsidP="00437943">
            <w:pPr>
              <w:ind w:left="457" w:right="50"/>
              <w:jc w:val="both"/>
              <w:rPr>
                <w:rFonts w:ascii="Arial" w:hAnsi="Arial" w:cs="Arial"/>
                <w:bCs/>
                <w:color w:val="000000" w:themeColor="text1"/>
                <w:sz w:val="22"/>
                <w:szCs w:val="22"/>
              </w:rPr>
            </w:pPr>
          </w:p>
          <w:p w:rsidR="00437943" w:rsidRPr="007E3F0A" w:rsidRDefault="00437943" w:rsidP="00437943">
            <w:pPr>
              <w:ind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II. Permiso para demolición de construcción por metro cuadrado:</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a. Habitacional Popular $</w:t>
            </w:r>
            <w:r>
              <w:rPr>
                <w:rFonts w:ascii="Arial" w:hAnsi="Arial" w:cs="Arial"/>
                <w:bCs/>
                <w:color w:val="000000" w:themeColor="text1"/>
                <w:sz w:val="22"/>
                <w:szCs w:val="22"/>
              </w:rPr>
              <w:t xml:space="preserve"> 6.00.</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b. Habitacional Media $ 7.</w:t>
            </w:r>
            <w:r>
              <w:rPr>
                <w:rFonts w:ascii="Arial" w:hAnsi="Arial" w:cs="Arial"/>
                <w:bCs/>
                <w:color w:val="000000" w:themeColor="text1"/>
                <w:sz w:val="22"/>
                <w:szCs w:val="22"/>
              </w:rPr>
              <w:t>50</w:t>
            </w:r>
            <w:r w:rsidRPr="007E3F0A">
              <w:rPr>
                <w:rFonts w:ascii="Arial" w:hAnsi="Arial" w:cs="Arial"/>
                <w:bCs/>
                <w:color w:val="000000" w:themeColor="text1"/>
                <w:sz w:val="22"/>
                <w:szCs w:val="22"/>
              </w:rPr>
              <w:t>.</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c. Habitacional Residencial $ 8.</w:t>
            </w:r>
            <w:r>
              <w:rPr>
                <w:rFonts w:ascii="Arial" w:hAnsi="Arial" w:cs="Arial"/>
                <w:bCs/>
                <w:color w:val="000000" w:themeColor="text1"/>
                <w:sz w:val="22"/>
                <w:szCs w:val="22"/>
              </w:rPr>
              <w:t>7</w:t>
            </w:r>
            <w:r w:rsidRPr="007E3F0A">
              <w:rPr>
                <w:rFonts w:ascii="Arial" w:hAnsi="Arial" w:cs="Arial"/>
                <w:bCs/>
                <w:color w:val="000000" w:themeColor="text1"/>
                <w:sz w:val="22"/>
                <w:szCs w:val="22"/>
              </w:rPr>
              <w:t>0.</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d. Comercial $ </w:t>
            </w:r>
            <w:r>
              <w:rPr>
                <w:rFonts w:ascii="Arial" w:hAnsi="Arial" w:cs="Arial"/>
                <w:bCs/>
                <w:color w:val="000000" w:themeColor="text1"/>
                <w:sz w:val="22"/>
                <w:szCs w:val="22"/>
              </w:rPr>
              <w:t>10.20</w:t>
            </w:r>
            <w:r w:rsidRPr="007E3F0A">
              <w:rPr>
                <w:rFonts w:ascii="Arial" w:hAnsi="Arial" w:cs="Arial"/>
                <w:bCs/>
                <w:color w:val="000000" w:themeColor="text1"/>
                <w:sz w:val="22"/>
                <w:szCs w:val="22"/>
              </w:rPr>
              <w:t>.</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e. Industrial $ 1</w:t>
            </w:r>
            <w:r>
              <w:rPr>
                <w:rFonts w:ascii="Arial" w:hAnsi="Arial" w:cs="Arial"/>
                <w:bCs/>
                <w:color w:val="000000" w:themeColor="text1"/>
                <w:sz w:val="22"/>
                <w:szCs w:val="22"/>
              </w:rPr>
              <w:t>2.00.</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f.  Por banqueta $ 1,1</w:t>
            </w:r>
            <w:r>
              <w:rPr>
                <w:rFonts w:ascii="Arial" w:hAnsi="Arial" w:cs="Arial"/>
                <w:bCs/>
                <w:color w:val="000000" w:themeColor="text1"/>
                <w:sz w:val="22"/>
                <w:szCs w:val="22"/>
              </w:rPr>
              <w:t>72</w:t>
            </w:r>
            <w:r w:rsidRPr="007E3F0A">
              <w:rPr>
                <w:rFonts w:ascii="Arial" w:hAnsi="Arial" w:cs="Arial"/>
                <w:bCs/>
                <w:color w:val="000000" w:themeColor="text1"/>
                <w:sz w:val="22"/>
                <w:szCs w:val="22"/>
              </w:rPr>
              <w:t>.00.</w:t>
            </w:r>
          </w:p>
          <w:p w:rsidR="00437943" w:rsidRPr="007E3F0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g. Por pavimento $ 9</w:t>
            </w:r>
            <w:r>
              <w:rPr>
                <w:rFonts w:ascii="Arial" w:hAnsi="Arial" w:cs="Arial"/>
                <w:bCs/>
                <w:color w:val="000000" w:themeColor="text1"/>
                <w:sz w:val="22"/>
                <w:szCs w:val="22"/>
              </w:rPr>
              <w:t>66.</w:t>
            </w:r>
            <w:r w:rsidRPr="007E3F0A">
              <w:rPr>
                <w:rFonts w:ascii="Arial" w:hAnsi="Arial" w:cs="Arial"/>
                <w:bCs/>
                <w:color w:val="000000" w:themeColor="text1"/>
                <w:sz w:val="22"/>
                <w:szCs w:val="22"/>
              </w:rPr>
              <w:t>00.</w:t>
            </w:r>
          </w:p>
          <w:p w:rsidR="00437943" w:rsidRPr="001A44AA" w:rsidRDefault="00437943" w:rsidP="00437943">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h. por camellón $ </w:t>
            </w:r>
            <w:r>
              <w:rPr>
                <w:rFonts w:ascii="Arial" w:hAnsi="Arial" w:cs="Arial"/>
                <w:bCs/>
                <w:color w:val="000000" w:themeColor="text1"/>
                <w:sz w:val="22"/>
                <w:szCs w:val="22"/>
              </w:rPr>
              <w:t>415</w:t>
            </w:r>
            <w:r w:rsidRPr="007E3F0A">
              <w:rPr>
                <w:rFonts w:ascii="Arial" w:hAnsi="Arial" w:cs="Arial"/>
                <w:bCs/>
                <w:color w:val="000000" w:themeColor="text1"/>
                <w:sz w:val="22"/>
                <w:szCs w:val="22"/>
              </w:rPr>
              <w:t>.00</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modificaciones, reconstrucciones, ampliaciones o remodelaciones.</w:t>
            </w: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Hasta 60 metros cuadrados:</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Popular (Casa habitación) $608</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Pr="001A44AA">
              <w:rPr>
                <w:rFonts w:ascii="Arial" w:hAnsi="Arial" w:cs="Arial"/>
                <w:bCs/>
                <w:color w:val="000000" w:themeColor="text1"/>
                <w:sz w:val="22"/>
                <w:szCs w:val="22"/>
              </w:rPr>
              <w:t xml:space="preserve"> Interés</w:t>
            </w:r>
            <w:r>
              <w:rPr>
                <w:rFonts w:ascii="Arial" w:hAnsi="Arial" w:cs="Arial"/>
                <w:bCs/>
                <w:color w:val="000000" w:themeColor="text1"/>
                <w:sz w:val="22"/>
                <w:szCs w:val="22"/>
              </w:rPr>
              <w:t xml:space="preserve"> social (Casa habitación) $307.0</w:t>
            </w:r>
            <w:r w:rsidRPr="001A44AA">
              <w:rPr>
                <w:rFonts w:ascii="Arial" w:hAnsi="Arial" w:cs="Arial"/>
                <w:bCs/>
                <w:color w:val="000000" w:themeColor="text1"/>
                <w:sz w:val="22"/>
                <w:szCs w:val="22"/>
              </w:rPr>
              <w:t>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c) Media (Casa habitación) $1,038</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Pr="001A44AA">
              <w:rPr>
                <w:rFonts w:ascii="Arial" w:hAnsi="Arial" w:cs="Arial"/>
                <w:bCs/>
                <w:color w:val="000000" w:themeColor="text1"/>
                <w:sz w:val="22"/>
                <w:szCs w:val="22"/>
              </w:rPr>
              <w:t xml:space="preserve"> Resi</w:t>
            </w:r>
            <w:r>
              <w:rPr>
                <w:rFonts w:ascii="Arial" w:hAnsi="Arial" w:cs="Arial"/>
                <w:bCs/>
                <w:color w:val="000000" w:themeColor="text1"/>
                <w:sz w:val="22"/>
                <w:szCs w:val="22"/>
              </w:rPr>
              <w:t>dencial (Casa habitación) $1,410</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Comercial $1,410</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f) Industrial $1,454.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En ampliaciones mayores a 60 metros cuadrados causaran una cuota adicional sobre la diferencia de área a construir, de acuerdo a los costos contemplados en la fracción I numerales del 1 al 4 de este mismo artículo.</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IV. Permiso para ruptura de terracería, pavimento asfaltico o pavimento de concreto.</w:t>
            </w: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Ruptura en terracerías</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a) 1 a 6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$ 513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b) 7 a 10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$ 642</w:t>
            </w:r>
            <w:r w:rsidRPr="001A44AA">
              <w:rPr>
                <w:rFonts w:ascii="Arial" w:hAnsi="Arial" w:cs="Arial"/>
                <w:color w:val="000000" w:themeColor="text1"/>
                <w:sz w:val="22"/>
                <w:szCs w:val="22"/>
                <w:lang w:val="en-US"/>
              </w:rPr>
              <w:t>.00</w:t>
            </w:r>
            <w:r>
              <w:rPr>
                <w:rFonts w:ascii="Arial" w:hAnsi="Arial" w:cs="Arial"/>
                <w:color w:val="000000" w:themeColor="text1"/>
                <w:sz w:val="22"/>
                <w:szCs w:val="22"/>
                <w:lang w:val="en-US"/>
              </w:rPr>
              <w:t>.</w:t>
            </w:r>
          </w:p>
          <w:p w:rsidR="00437943" w:rsidRPr="001A44AA" w:rsidRDefault="00437943" w:rsidP="00437943">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 11 a 15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$ 1</w:t>
            </w:r>
            <w:r>
              <w:rPr>
                <w:rFonts w:ascii="Arial" w:hAnsi="Arial" w:cs="Arial"/>
                <w:color w:val="000000" w:themeColor="text1"/>
                <w:sz w:val="22"/>
                <w:szCs w:val="22"/>
                <w:lang w:val="es-419"/>
              </w:rPr>
              <w:t>,</w:t>
            </w:r>
            <w:r>
              <w:rPr>
                <w:rFonts w:ascii="Arial" w:hAnsi="Arial" w:cs="Arial"/>
                <w:color w:val="000000" w:themeColor="text1"/>
                <w:sz w:val="22"/>
                <w:szCs w:val="22"/>
                <w:lang w:val="en-US"/>
              </w:rPr>
              <w:t>028.00.</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d) 16 a 25 </w:t>
            </w:r>
            <w:proofErr w:type="spellStart"/>
            <w:r w:rsidRPr="001A44AA">
              <w:rPr>
                <w:rFonts w:ascii="Arial" w:hAnsi="Arial" w:cs="Arial"/>
                <w:color w:val="000000" w:themeColor="text1"/>
                <w:sz w:val="22"/>
                <w:szCs w:val="22"/>
              </w:rPr>
              <w:t>mts</w:t>
            </w:r>
            <w:proofErr w:type="spellEnd"/>
            <w:r w:rsidRPr="001A44AA">
              <w:rPr>
                <w:rFonts w:ascii="Arial" w:hAnsi="Arial" w:cs="Arial"/>
                <w:color w:val="000000" w:themeColor="text1"/>
                <w:sz w:val="22"/>
                <w:szCs w:val="22"/>
              </w:rPr>
              <w:t xml:space="preserve"> $ 1,</w:t>
            </w:r>
            <w:r>
              <w:rPr>
                <w:rFonts w:ascii="Arial" w:hAnsi="Arial" w:cs="Arial"/>
                <w:color w:val="000000" w:themeColor="text1"/>
                <w:sz w:val="22"/>
                <w:szCs w:val="22"/>
              </w:rPr>
              <w:t>454.0</w:t>
            </w:r>
            <w:r w:rsidRPr="001A44AA">
              <w:rPr>
                <w:rFonts w:ascii="Arial" w:hAnsi="Arial" w:cs="Arial"/>
                <w:color w:val="000000" w:themeColor="text1"/>
                <w:sz w:val="22"/>
                <w:szCs w:val="22"/>
              </w:rPr>
              <w:t>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e) mayor a 25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y por cada 25 metros $ 2,228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Ruptura en pavimento</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1 a 6 </w:t>
            </w:r>
            <w:proofErr w:type="spellStart"/>
            <w:r w:rsidRPr="001A44AA">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$ 1,121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b) 7 a 10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$ 1,438.00.</w:t>
            </w:r>
          </w:p>
          <w:p w:rsidR="00437943" w:rsidRPr="001A44AA" w:rsidRDefault="00437943" w:rsidP="00437943">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 11 a 15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$ 2,142.00.</w:t>
            </w:r>
          </w:p>
          <w:p w:rsidR="00437943"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d) 16 a 25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$ 3,195</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e) mayor a 25 </w:t>
            </w:r>
            <w:proofErr w:type="spellStart"/>
            <w:r w:rsidRPr="001A44AA">
              <w:rPr>
                <w:rFonts w:ascii="Arial" w:hAnsi="Arial" w:cs="Arial"/>
                <w:color w:val="000000" w:themeColor="text1"/>
                <w:sz w:val="22"/>
                <w:szCs w:val="22"/>
              </w:rPr>
              <w:t>mts</w:t>
            </w:r>
            <w:proofErr w:type="spellEnd"/>
            <w:r>
              <w:rPr>
                <w:rFonts w:ascii="Arial" w:hAnsi="Arial" w:cs="Arial"/>
                <w:color w:val="000000" w:themeColor="text1"/>
                <w:sz w:val="22"/>
                <w:szCs w:val="22"/>
              </w:rPr>
              <w:t xml:space="preserve"> y por cada 25 metros $ 4,262.00.</w:t>
            </w:r>
          </w:p>
          <w:p w:rsidR="00437943" w:rsidRPr="001A44AA" w:rsidRDefault="00437943" w:rsidP="00437943">
            <w:pPr>
              <w:tabs>
                <w:tab w:val="left" w:pos="1185"/>
              </w:tabs>
              <w:ind w:left="174"/>
              <w:jc w:val="both"/>
              <w:rPr>
                <w:rFonts w:ascii="Arial" w:hAnsi="Arial" w:cs="Arial"/>
                <w:color w:val="000000" w:themeColor="text1"/>
                <w:sz w:val="22"/>
                <w:szCs w:val="22"/>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Reposición de asfalto </w:t>
            </w:r>
          </w:p>
          <w:p w:rsidR="00437943" w:rsidRPr="001A44AA" w:rsidRDefault="00437943" w:rsidP="00437943">
            <w:pPr>
              <w:tabs>
                <w:tab w:val="left" w:pos="426"/>
              </w:tabs>
              <w:ind w:left="174"/>
              <w:jc w:val="both"/>
              <w:rPr>
                <w:rFonts w:ascii="Arial" w:hAnsi="Arial" w:cs="Arial"/>
                <w:color w:val="000000" w:themeColor="text1"/>
                <w:sz w:val="22"/>
                <w:szCs w:val="22"/>
              </w:rPr>
            </w:pPr>
            <w:r>
              <w:rPr>
                <w:rFonts w:ascii="Arial" w:hAnsi="Arial" w:cs="Arial"/>
                <w:color w:val="000000" w:themeColor="text1"/>
                <w:sz w:val="22"/>
                <w:szCs w:val="22"/>
              </w:rPr>
              <w:tab/>
              <w:t>a) $ 288.0</w:t>
            </w:r>
            <w:r w:rsidRPr="001A44AA">
              <w:rPr>
                <w:rFonts w:ascii="Arial" w:hAnsi="Arial" w:cs="Arial"/>
                <w:color w:val="000000" w:themeColor="text1"/>
                <w:sz w:val="22"/>
                <w:szCs w:val="22"/>
              </w:rPr>
              <w:t>0 m2</w:t>
            </w:r>
            <w:r>
              <w:rPr>
                <w:rFonts w:ascii="Arial" w:hAnsi="Arial" w:cs="Arial"/>
                <w:color w:val="000000" w:themeColor="text1"/>
                <w:sz w:val="22"/>
                <w:szCs w:val="22"/>
              </w:rPr>
              <w:t>.</w:t>
            </w:r>
          </w:p>
          <w:p w:rsidR="00437943" w:rsidRPr="001A44AA" w:rsidRDefault="00437943" w:rsidP="00437943">
            <w:pPr>
              <w:tabs>
                <w:tab w:val="left" w:pos="1185"/>
              </w:tabs>
              <w:ind w:left="174"/>
              <w:jc w:val="both"/>
              <w:rPr>
                <w:rFonts w:ascii="Arial" w:hAnsi="Arial" w:cs="Arial"/>
                <w:color w:val="000000" w:themeColor="text1"/>
                <w:sz w:val="22"/>
                <w:szCs w:val="22"/>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Reposición de concreto </w:t>
            </w:r>
          </w:p>
          <w:p w:rsidR="00437943" w:rsidRPr="001A44AA" w:rsidRDefault="00437943" w:rsidP="00437943">
            <w:pPr>
              <w:tabs>
                <w:tab w:val="left" w:pos="1185"/>
              </w:tabs>
              <w:ind w:left="426"/>
              <w:jc w:val="both"/>
              <w:rPr>
                <w:rFonts w:ascii="Arial" w:hAnsi="Arial" w:cs="Arial"/>
                <w:color w:val="000000" w:themeColor="text1"/>
                <w:sz w:val="22"/>
                <w:szCs w:val="22"/>
              </w:rPr>
            </w:pPr>
            <w:r>
              <w:rPr>
                <w:rFonts w:ascii="Arial" w:hAnsi="Arial" w:cs="Arial"/>
                <w:color w:val="000000" w:themeColor="text1"/>
                <w:sz w:val="22"/>
                <w:szCs w:val="22"/>
              </w:rPr>
              <w:t>a) $ 524.0</w:t>
            </w:r>
            <w:r w:rsidRPr="001A44AA">
              <w:rPr>
                <w:rFonts w:ascii="Arial" w:hAnsi="Arial" w:cs="Arial"/>
                <w:color w:val="000000" w:themeColor="text1"/>
                <w:sz w:val="22"/>
                <w:szCs w:val="22"/>
              </w:rPr>
              <w:t>0 m2</w:t>
            </w:r>
            <w:r>
              <w:rPr>
                <w:rFonts w:ascii="Arial" w:hAnsi="Arial" w:cs="Arial"/>
                <w:color w:val="000000" w:themeColor="text1"/>
                <w:sz w:val="22"/>
                <w:szCs w:val="22"/>
              </w:rPr>
              <w:t>.</w:t>
            </w:r>
          </w:p>
          <w:p w:rsidR="00437943" w:rsidRPr="001A44AA" w:rsidRDefault="00437943" w:rsidP="00437943">
            <w:pPr>
              <w:tabs>
                <w:tab w:val="left" w:pos="1185"/>
              </w:tabs>
              <w:ind w:left="174"/>
              <w:jc w:val="both"/>
              <w:rPr>
                <w:rFonts w:ascii="Arial" w:hAnsi="Arial" w:cs="Arial"/>
                <w:color w:val="000000" w:themeColor="text1"/>
                <w:sz w:val="22"/>
                <w:szCs w:val="22"/>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5. Por prorrogas para permisos de ruptura de vialidad previa autorización de la dirección de planificación, urbanismo y obras públicas el 25% del costo del permiso original.</w:t>
            </w:r>
          </w:p>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rsidR="00437943" w:rsidRPr="001A44AA" w:rsidRDefault="00437943" w:rsidP="00437943">
            <w:pPr>
              <w:ind w:left="174"/>
              <w:jc w:val="both"/>
              <w:rPr>
                <w:rFonts w:ascii="Arial" w:hAnsi="Arial" w:cs="Arial"/>
                <w:color w:val="000000" w:themeColor="text1"/>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648"/>
              <w:gridCol w:w="1692"/>
              <w:gridCol w:w="1711"/>
            </w:tblGrid>
            <w:tr w:rsidR="00437943" w:rsidRPr="001A44AA" w:rsidTr="00223C6E">
              <w:trPr>
                <w:trHeight w:val="255"/>
                <w:jc w:val="center"/>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CONCEPTO</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MONTO</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37943" w:rsidRPr="001A44AA" w:rsidRDefault="00437943"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MEDIDA</w:t>
                  </w:r>
                </w:p>
              </w:tc>
            </w:tr>
            <w:tr w:rsidR="00437943" w:rsidRPr="001A44AA" w:rsidTr="00223C6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banqueta</w:t>
                  </w:r>
                </w:p>
              </w:tc>
              <w:tc>
                <w:tcPr>
                  <w:tcW w:w="1692"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w:t>
                  </w:r>
                  <w:r w:rsidRPr="00C17890">
                    <w:rPr>
                      <w:rFonts w:ascii="Arial" w:hAnsi="Arial" w:cs="Arial"/>
                      <w:color w:val="000000" w:themeColor="text1"/>
                      <w:sz w:val="22"/>
                      <w:szCs w:val="22"/>
                      <w:lang w:eastAsia="es-MX"/>
                    </w:rPr>
                    <w:t>1,1</w:t>
                  </w:r>
                  <w:r>
                    <w:rPr>
                      <w:rFonts w:ascii="Arial" w:hAnsi="Arial" w:cs="Arial"/>
                      <w:color w:val="000000" w:themeColor="text1"/>
                      <w:sz w:val="22"/>
                      <w:szCs w:val="22"/>
                      <w:lang w:eastAsia="es-MX"/>
                    </w:rPr>
                    <w:t>73</w:t>
                  </w:r>
                  <w:r w:rsidRPr="00C17890">
                    <w:rPr>
                      <w:rFonts w:ascii="Arial" w:hAnsi="Arial" w:cs="Arial"/>
                      <w:color w:val="000000" w:themeColor="text1"/>
                      <w:sz w:val="22"/>
                      <w:szCs w:val="22"/>
                      <w:lang w:eastAsia="es-MX"/>
                    </w:rPr>
                    <w:t>.00</w:t>
                  </w:r>
                </w:p>
              </w:tc>
              <w:tc>
                <w:tcPr>
                  <w:tcW w:w="1711"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437943" w:rsidRPr="001A44AA" w:rsidTr="00223C6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pavimento</w:t>
                  </w:r>
                </w:p>
              </w:tc>
              <w:tc>
                <w:tcPr>
                  <w:tcW w:w="1692"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$966.0</w:t>
                  </w:r>
                  <w:r w:rsidRPr="001A44AA">
                    <w:rPr>
                      <w:rFonts w:ascii="Arial" w:hAnsi="Arial" w:cs="Arial"/>
                      <w:color w:val="000000" w:themeColor="text1"/>
                      <w:sz w:val="22"/>
                      <w:szCs w:val="22"/>
                      <w:lang w:eastAsia="es-MX"/>
                    </w:rPr>
                    <w:t>0</w:t>
                  </w:r>
                </w:p>
              </w:tc>
              <w:tc>
                <w:tcPr>
                  <w:tcW w:w="1711"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437943" w:rsidRPr="001A44AA" w:rsidTr="00223C6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camellón</w:t>
                  </w:r>
                </w:p>
              </w:tc>
              <w:tc>
                <w:tcPr>
                  <w:tcW w:w="1692"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$416.0</w:t>
                  </w:r>
                  <w:r w:rsidRPr="001A44AA">
                    <w:rPr>
                      <w:rFonts w:ascii="Arial" w:hAnsi="Arial" w:cs="Arial"/>
                      <w:color w:val="000000" w:themeColor="text1"/>
                      <w:sz w:val="22"/>
                      <w:szCs w:val="22"/>
                      <w:lang w:eastAsia="es-MX"/>
                    </w:rPr>
                    <w:t>0</w:t>
                  </w:r>
                </w:p>
              </w:tc>
              <w:tc>
                <w:tcPr>
                  <w:tcW w:w="1711" w:type="dxa"/>
                  <w:tcBorders>
                    <w:top w:val="nil"/>
                    <w:left w:val="nil"/>
                    <w:bottom w:val="single" w:sz="4" w:space="0" w:color="auto"/>
                    <w:right w:val="single" w:sz="4" w:space="0" w:color="auto"/>
                  </w:tcBorders>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bl>
          <w:p w:rsidR="00437943" w:rsidRPr="001A44AA" w:rsidRDefault="00437943" w:rsidP="00437943">
            <w:pPr>
              <w:ind w:left="174" w:right="50"/>
              <w:jc w:val="both"/>
              <w:rPr>
                <w:rFonts w:ascii="Arial" w:hAnsi="Arial" w:cs="Arial"/>
                <w:color w:val="000000" w:themeColor="text1"/>
                <w:sz w:val="22"/>
                <w:szCs w:val="22"/>
              </w:rPr>
            </w:pPr>
          </w:p>
          <w:p w:rsidR="00437943" w:rsidRPr="001A44AA" w:rsidRDefault="00437943" w:rsidP="00437943">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En caso de que se ejecute alguna obra y por ello se dañe la pavimentación con antigüedad menor a tres años, están </w:t>
            </w:r>
            <w:r>
              <w:rPr>
                <w:rFonts w:ascii="Arial" w:hAnsi="Arial" w:cs="Arial"/>
                <w:color w:val="000000" w:themeColor="text1"/>
                <w:sz w:val="22"/>
                <w:szCs w:val="22"/>
              </w:rPr>
              <w:t>obligados al pago de $ 20,098.00</w:t>
            </w:r>
            <w:r w:rsidRPr="001A44AA">
              <w:rPr>
                <w:rFonts w:ascii="Arial" w:hAnsi="Arial" w:cs="Arial"/>
                <w:color w:val="000000" w:themeColor="text1"/>
                <w:sz w:val="22"/>
                <w:szCs w:val="22"/>
              </w:rPr>
              <w:t xml:space="preserve"> por m2. En este caso las obras de reparación quedarán a cargo del Municipio, únicamente y sin excepción.</w:t>
            </w:r>
          </w:p>
          <w:p w:rsidR="00437943" w:rsidRPr="001A44AA" w:rsidRDefault="00437943" w:rsidP="00437943">
            <w:pPr>
              <w:ind w:left="174"/>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V. Permiso para apertura y rehabilitación de zanjas para introducción de agua potable y drenaje.</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Agua potable:</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Zanja en material tipo B</w:t>
            </w:r>
            <w:r>
              <w:rPr>
                <w:rFonts w:ascii="Arial" w:hAnsi="Arial" w:cs="Arial"/>
                <w:bCs/>
                <w:color w:val="000000" w:themeColor="text1"/>
                <w:sz w:val="22"/>
                <w:szCs w:val="22"/>
              </w:rPr>
              <w:t xml:space="preserve"> para pavimento de asfalto $ 504</w:t>
            </w:r>
            <w:r w:rsidRPr="001A44AA">
              <w:rPr>
                <w:rFonts w:ascii="Arial" w:hAnsi="Arial" w:cs="Arial"/>
                <w:bCs/>
                <w:color w:val="000000" w:themeColor="text1"/>
                <w:sz w:val="22"/>
                <w:szCs w:val="22"/>
              </w:rPr>
              <w:t>.00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Zanja en material tipo B para pavime</w:t>
            </w:r>
            <w:r>
              <w:rPr>
                <w:rFonts w:ascii="Arial" w:hAnsi="Arial" w:cs="Arial"/>
                <w:bCs/>
                <w:color w:val="000000" w:themeColor="text1"/>
                <w:sz w:val="22"/>
                <w:szCs w:val="22"/>
              </w:rPr>
              <w:t>nto de concreto hidráulico $ 636</w:t>
            </w:r>
            <w:r w:rsidRPr="001A44AA">
              <w:rPr>
                <w:rFonts w:ascii="Arial" w:hAnsi="Arial" w:cs="Arial"/>
                <w:bCs/>
                <w:color w:val="000000" w:themeColor="text1"/>
                <w:sz w:val="22"/>
                <w:szCs w:val="22"/>
              </w:rPr>
              <w:t xml:space="preserve">.00 por metro lineal. </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Zanja en materia</w:t>
            </w:r>
            <w:r>
              <w:rPr>
                <w:rFonts w:ascii="Arial" w:hAnsi="Arial" w:cs="Arial"/>
                <w:bCs/>
                <w:color w:val="000000" w:themeColor="text1"/>
                <w:sz w:val="22"/>
                <w:szCs w:val="22"/>
              </w:rPr>
              <w:t>l tipo B para terracerías $ 275</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Zanja en material tipo C</w:t>
            </w:r>
            <w:r>
              <w:rPr>
                <w:rFonts w:ascii="Arial" w:hAnsi="Arial" w:cs="Arial"/>
                <w:bCs/>
                <w:color w:val="000000" w:themeColor="text1"/>
                <w:sz w:val="22"/>
                <w:szCs w:val="22"/>
              </w:rPr>
              <w:t xml:space="preserve"> para pavimento de asfalto $ </w:t>
            </w:r>
            <w:r w:rsidRPr="00C17890">
              <w:rPr>
                <w:rFonts w:ascii="Arial" w:hAnsi="Arial" w:cs="Arial"/>
                <w:bCs/>
                <w:color w:val="000000" w:themeColor="text1"/>
                <w:sz w:val="22"/>
                <w:szCs w:val="22"/>
              </w:rPr>
              <w:t>6</w:t>
            </w:r>
            <w:r>
              <w:rPr>
                <w:rFonts w:ascii="Arial" w:hAnsi="Arial" w:cs="Arial"/>
                <w:bCs/>
                <w:color w:val="000000" w:themeColor="text1"/>
                <w:sz w:val="22"/>
                <w:szCs w:val="22"/>
              </w:rPr>
              <w:t>3</w:t>
            </w:r>
            <w:r w:rsidRPr="00C17890">
              <w:rPr>
                <w:rFonts w:ascii="Arial" w:hAnsi="Arial" w:cs="Arial"/>
                <w:bCs/>
                <w:color w:val="000000" w:themeColor="text1"/>
                <w:sz w:val="22"/>
                <w:szCs w:val="22"/>
              </w:rPr>
              <w:t>4.00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e. Zanja en material tipo C para pavime</w:t>
            </w:r>
            <w:r>
              <w:rPr>
                <w:rFonts w:ascii="Arial" w:hAnsi="Arial" w:cs="Arial"/>
                <w:bCs/>
                <w:color w:val="000000" w:themeColor="text1"/>
                <w:sz w:val="22"/>
                <w:szCs w:val="22"/>
              </w:rPr>
              <w:t>nto de concreto hidráulico $ 755</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Pr>
                <w:rFonts w:ascii="Arial" w:hAnsi="Arial" w:cs="Arial"/>
                <w:bCs/>
                <w:color w:val="000000" w:themeColor="text1"/>
                <w:sz w:val="22"/>
                <w:szCs w:val="22"/>
              </w:rPr>
              <w:t xml:space="preserve"> </w:t>
            </w:r>
            <w:r w:rsidRPr="001A44AA">
              <w:rPr>
                <w:rFonts w:ascii="Arial" w:hAnsi="Arial" w:cs="Arial"/>
                <w:bCs/>
                <w:color w:val="000000" w:themeColor="text1"/>
                <w:sz w:val="22"/>
                <w:szCs w:val="22"/>
              </w:rPr>
              <w:t>Zanja en material tipo C para</w:t>
            </w:r>
            <w:r>
              <w:rPr>
                <w:rFonts w:ascii="Arial" w:hAnsi="Arial" w:cs="Arial"/>
                <w:bCs/>
                <w:color w:val="000000" w:themeColor="text1"/>
                <w:sz w:val="22"/>
                <w:szCs w:val="22"/>
              </w:rPr>
              <w:t xml:space="preserve"> terracerías $ 414</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tabs>
                <w:tab w:val="left" w:pos="1185"/>
              </w:tabs>
              <w:ind w:left="174"/>
              <w:jc w:val="both"/>
              <w:rPr>
                <w:rFonts w:ascii="Arial" w:hAnsi="Arial" w:cs="Arial"/>
                <w:color w:val="000000" w:themeColor="text1"/>
                <w:sz w:val="22"/>
                <w:szCs w:val="22"/>
              </w:rPr>
            </w:pPr>
          </w:p>
          <w:p w:rsidR="00437943" w:rsidRPr="001A44AA" w:rsidRDefault="00437943" w:rsidP="00437943">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Descarga de drenaje:</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Descarga de drenaje material tipo B</w:t>
            </w:r>
            <w:r>
              <w:rPr>
                <w:rFonts w:ascii="Arial" w:hAnsi="Arial" w:cs="Arial"/>
                <w:bCs/>
                <w:color w:val="000000" w:themeColor="text1"/>
                <w:sz w:val="22"/>
                <w:szCs w:val="22"/>
              </w:rPr>
              <w:t xml:space="preserve"> para pavimento de asfalto $ 676</w:t>
            </w:r>
            <w:r w:rsidRPr="001A44AA">
              <w:rPr>
                <w:rFonts w:ascii="Arial" w:hAnsi="Arial" w:cs="Arial"/>
                <w:bCs/>
                <w:color w:val="000000" w:themeColor="text1"/>
                <w:sz w:val="22"/>
                <w:szCs w:val="22"/>
              </w:rPr>
              <w:t>.00 por metro lineal.</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Descarga de drenaje material tipo B para pavime</w:t>
            </w:r>
            <w:r>
              <w:rPr>
                <w:rFonts w:ascii="Arial" w:hAnsi="Arial" w:cs="Arial"/>
                <w:bCs/>
                <w:color w:val="000000" w:themeColor="text1"/>
                <w:sz w:val="22"/>
                <w:szCs w:val="22"/>
              </w:rPr>
              <w:t>nto de concreto hidráulico $ 800</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Descarga de drenaje materi</w:t>
            </w:r>
            <w:r>
              <w:rPr>
                <w:rFonts w:ascii="Arial" w:hAnsi="Arial" w:cs="Arial"/>
                <w:bCs/>
                <w:color w:val="000000" w:themeColor="text1"/>
                <w:sz w:val="22"/>
                <w:szCs w:val="22"/>
              </w:rPr>
              <w:t>al tipo B para terracerías $ 414</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Descarga de drenaje material tipo C</w:t>
            </w:r>
            <w:r>
              <w:rPr>
                <w:rFonts w:ascii="Arial" w:hAnsi="Arial" w:cs="Arial"/>
                <w:bCs/>
                <w:color w:val="000000" w:themeColor="text1"/>
                <w:sz w:val="22"/>
                <w:szCs w:val="22"/>
              </w:rPr>
              <w:t xml:space="preserve"> para pavimento de asfalto $ 882</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e. Descarga de drenaje material tipo C para pavimento de concreto hidráulico </w:t>
            </w:r>
          </w:p>
          <w:p w:rsidR="00437943" w:rsidRPr="001A44AA" w:rsidRDefault="00437943" w:rsidP="00437943">
            <w:pPr>
              <w:ind w:left="457" w:right="50"/>
              <w:jc w:val="both"/>
              <w:rPr>
                <w:rFonts w:ascii="Arial" w:hAnsi="Arial" w:cs="Arial"/>
                <w:bCs/>
                <w:color w:val="000000" w:themeColor="text1"/>
                <w:sz w:val="22"/>
                <w:szCs w:val="22"/>
              </w:rPr>
            </w:pPr>
            <w:r w:rsidRPr="00C17890">
              <w:rPr>
                <w:rFonts w:ascii="Arial" w:hAnsi="Arial" w:cs="Arial"/>
                <w:bCs/>
                <w:color w:val="000000" w:themeColor="text1"/>
                <w:sz w:val="22"/>
                <w:szCs w:val="22"/>
              </w:rPr>
              <w:t xml:space="preserve">$ </w:t>
            </w:r>
            <w:r>
              <w:rPr>
                <w:rFonts w:ascii="Arial" w:hAnsi="Arial" w:cs="Arial"/>
                <w:bCs/>
                <w:color w:val="000000" w:themeColor="text1"/>
                <w:sz w:val="22"/>
                <w:szCs w:val="22"/>
              </w:rPr>
              <w:t>1</w:t>
            </w:r>
            <w:r>
              <w:rPr>
                <w:rFonts w:ascii="Arial" w:hAnsi="Arial" w:cs="Arial"/>
                <w:bCs/>
                <w:color w:val="000000" w:themeColor="text1"/>
                <w:sz w:val="22"/>
                <w:szCs w:val="22"/>
                <w:lang w:val="es-419"/>
              </w:rPr>
              <w:t>,</w:t>
            </w:r>
            <w:r>
              <w:rPr>
                <w:rFonts w:ascii="Arial" w:hAnsi="Arial" w:cs="Arial"/>
                <w:bCs/>
                <w:color w:val="000000" w:themeColor="text1"/>
                <w:sz w:val="22"/>
                <w:szCs w:val="22"/>
              </w:rPr>
              <w:t>005</w:t>
            </w:r>
            <w:r w:rsidRPr="00C17890">
              <w:rPr>
                <w:rFonts w:ascii="Arial" w:hAnsi="Arial" w:cs="Arial"/>
                <w:bCs/>
                <w:color w:val="000000" w:themeColor="text1"/>
                <w:sz w:val="22"/>
                <w:szCs w:val="22"/>
              </w:rPr>
              <w:t>.00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Pr>
                <w:rFonts w:ascii="Arial" w:hAnsi="Arial" w:cs="Arial"/>
                <w:bCs/>
                <w:color w:val="000000" w:themeColor="text1"/>
                <w:sz w:val="22"/>
                <w:szCs w:val="22"/>
              </w:rPr>
              <w:t xml:space="preserve"> </w:t>
            </w:r>
            <w:r w:rsidRPr="001A44AA">
              <w:rPr>
                <w:rFonts w:ascii="Arial" w:hAnsi="Arial" w:cs="Arial"/>
                <w:bCs/>
                <w:color w:val="000000" w:themeColor="text1"/>
                <w:sz w:val="22"/>
                <w:szCs w:val="22"/>
              </w:rPr>
              <w:t>Descarga de drenaje materi</w:t>
            </w:r>
            <w:r>
              <w:rPr>
                <w:rFonts w:ascii="Arial" w:hAnsi="Arial" w:cs="Arial"/>
                <w:bCs/>
                <w:color w:val="000000" w:themeColor="text1"/>
                <w:sz w:val="22"/>
                <w:szCs w:val="22"/>
              </w:rPr>
              <w:t>al tipo C para terracerías $ 618</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permiso para introducción de líneas de infraestructura e instalación de postes apr</w:t>
            </w:r>
            <w:r>
              <w:rPr>
                <w:rFonts w:ascii="Arial" w:hAnsi="Arial" w:cs="Arial"/>
                <w:color w:val="000000" w:themeColor="text1"/>
                <w:sz w:val="22"/>
                <w:szCs w:val="22"/>
              </w:rPr>
              <w:t>ovechando la vía pública $ 4,343</w:t>
            </w:r>
            <w:r w:rsidRPr="001A44AA">
              <w:rPr>
                <w:rFonts w:ascii="Arial" w:hAnsi="Arial" w:cs="Arial"/>
                <w:color w:val="000000" w:themeColor="text1"/>
                <w:sz w:val="22"/>
                <w:szCs w:val="22"/>
              </w:rPr>
              <w:t>.00 por cada poste nuevo por única vez.</w:t>
            </w:r>
            <w:r w:rsidRPr="001A44AA">
              <w:rPr>
                <w:rFonts w:ascii="Arial" w:hAnsi="Arial" w:cs="Arial"/>
                <w:color w:val="000000" w:themeColor="text1"/>
                <w:sz w:val="22"/>
                <w:szCs w:val="22"/>
              </w:rPr>
              <w:cr/>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VII.- Por la expedición de permiso de construcción y remodelación de las instalaciones que sean centrales productoras de energía termoeléctrica, térmica solar, hidroeléctrica, eólica, fotovoltaica, aerogeneradores o similares, se cobrará la ca</w:t>
            </w:r>
            <w:r>
              <w:rPr>
                <w:rFonts w:ascii="Arial" w:hAnsi="Arial" w:cs="Arial"/>
                <w:color w:val="000000" w:themeColor="text1"/>
                <w:sz w:val="22"/>
                <w:szCs w:val="22"/>
              </w:rPr>
              <w:t>ntidad de $ 52,901</w:t>
            </w:r>
            <w:r w:rsidRPr="001A44AA">
              <w:rPr>
                <w:rFonts w:ascii="Arial" w:hAnsi="Arial" w:cs="Arial"/>
                <w:color w:val="000000" w:themeColor="text1"/>
                <w:sz w:val="22"/>
                <w:szCs w:val="22"/>
              </w:rPr>
              <w:t>.00 por permiso para cada aerogenerador o unidad.</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VIII.- Por la expedición de permiso de construcción y remodelación de la instalación dedicada a la explotación del gas de </w:t>
            </w:r>
            <w:proofErr w:type="spellStart"/>
            <w:r w:rsidRPr="001A44AA">
              <w:rPr>
                <w:rFonts w:ascii="Arial" w:hAnsi="Arial" w:cs="Arial"/>
                <w:color w:val="000000" w:themeColor="text1"/>
                <w:sz w:val="22"/>
                <w:szCs w:val="22"/>
              </w:rPr>
              <w:t>lutitas</w:t>
            </w:r>
            <w:proofErr w:type="spellEnd"/>
            <w:r w:rsidRPr="001A44AA">
              <w:rPr>
                <w:rFonts w:ascii="Arial" w:hAnsi="Arial" w:cs="Arial"/>
                <w:color w:val="000000" w:themeColor="text1"/>
                <w:sz w:val="22"/>
                <w:szCs w:val="22"/>
              </w:rPr>
              <w:t xml:space="preserve"> o gas </w:t>
            </w:r>
            <w:proofErr w:type="spellStart"/>
            <w:r w:rsidRPr="001A44AA">
              <w:rPr>
                <w:rFonts w:ascii="Arial" w:hAnsi="Arial" w:cs="Arial"/>
                <w:color w:val="000000" w:themeColor="text1"/>
                <w:sz w:val="22"/>
                <w:szCs w:val="22"/>
              </w:rPr>
              <w:t>shale</w:t>
            </w:r>
            <w:proofErr w:type="spellEnd"/>
            <w:r w:rsidRPr="001A44AA">
              <w:rPr>
                <w:rFonts w:ascii="Arial" w:hAnsi="Arial" w:cs="Arial"/>
                <w:color w:val="000000" w:themeColor="text1"/>
                <w:sz w:val="22"/>
                <w:szCs w:val="22"/>
              </w:rPr>
              <w:t>, se</w:t>
            </w:r>
            <w:r>
              <w:rPr>
                <w:rFonts w:ascii="Arial" w:hAnsi="Arial" w:cs="Arial"/>
                <w:color w:val="000000" w:themeColor="text1"/>
                <w:sz w:val="22"/>
                <w:szCs w:val="22"/>
              </w:rPr>
              <w:t xml:space="preserve"> cobrará la cantidad de $ 52,901</w:t>
            </w:r>
            <w:r w:rsidRPr="001A44AA">
              <w:rPr>
                <w:rFonts w:ascii="Arial" w:hAnsi="Arial" w:cs="Arial"/>
                <w:color w:val="000000" w:themeColor="text1"/>
                <w:sz w:val="22"/>
                <w:szCs w:val="22"/>
              </w:rPr>
              <w:t>.00 por permiso para cada unidad.</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IX.- Por la expedición de permiso de construcción y remodelación de la instalación dedicada a la ex</w:t>
            </w:r>
            <w:r>
              <w:rPr>
                <w:rFonts w:ascii="Arial" w:hAnsi="Arial" w:cs="Arial"/>
                <w:color w:val="000000" w:themeColor="text1"/>
                <w:sz w:val="22"/>
                <w:szCs w:val="22"/>
              </w:rPr>
              <w:t>tracción de Gas Natural $ 52,901</w:t>
            </w:r>
            <w:r w:rsidRPr="001A44AA">
              <w:rPr>
                <w:rFonts w:ascii="Arial" w:hAnsi="Arial" w:cs="Arial"/>
                <w:color w:val="000000" w:themeColor="text1"/>
                <w:sz w:val="22"/>
                <w:szCs w:val="22"/>
              </w:rPr>
              <w:t>.00 por permiso para cada unidad.</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 Por la expedición de permiso de construcción y remodelación de la instalación dedicada a la extrac</w:t>
            </w:r>
            <w:r>
              <w:rPr>
                <w:rFonts w:ascii="Arial" w:hAnsi="Arial" w:cs="Arial"/>
                <w:color w:val="000000" w:themeColor="text1"/>
                <w:sz w:val="22"/>
                <w:szCs w:val="22"/>
              </w:rPr>
              <w:t>ción de Gas No Asociado $ 52,901</w:t>
            </w:r>
            <w:r w:rsidRPr="001A44AA">
              <w:rPr>
                <w:rFonts w:ascii="Arial" w:hAnsi="Arial" w:cs="Arial"/>
                <w:color w:val="000000" w:themeColor="text1"/>
                <w:sz w:val="22"/>
                <w:szCs w:val="22"/>
              </w:rPr>
              <w:t>.00 por permiso para cada unidad.</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XI.- Por la expedición de permiso de construcción y remodelación de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$ 52,901</w:t>
            </w:r>
            <w:r w:rsidRPr="001A44AA">
              <w:rPr>
                <w:rFonts w:ascii="Arial" w:hAnsi="Arial" w:cs="Arial"/>
                <w:color w:val="000000" w:themeColor="text1"/>
                <w:sz w:val="22"/>
                <w:szCs w:val="22"/>
              </w:rPr>
              <w:t>.00 por permiso para cada pozo.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XII.- Por la expedición de permiso de construcción y remodelación de pozo para la extracción de</w:t>
            </w:r>
            <w:r>
              <w:rPr>
                <w:rFonts w:ascii="Arial" w:hAnsi="Arial" w:cs="Arial"/>
                <w:color w:val="000000" w:themeColor="text1"/>
                <w:sz w:val="22"/>
                <w:szCs w:val="22"/>
              </w:rPr>
              <w:t xml:space="preserve"> cualquier hidrocarburo $ 52,901</w:t>
            </w:r>
            <w:r w:rsidRPr="001A44AA">
              <w:rPr>
                <w:rFonts w:ascii="Arial" w:hAnsi="Arial" w:cs="Arial"/>
                <w:color w:val="000000" w:themeColor="text1"/>
                <w:sz w:val="22"/>
                <w:szCs w:val="22"/>
              </w:rPr>
              <w:t>.00 por permiso para cada pozo.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XIII.- Instalación por casetas telefónicas nuevas por única vez:</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a) Instalación por caseta $ 856</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Retiro de Case</w:t>
            </w:r>
            <w:r>
              <w:rPr>
                <w:rFonts w:ascii="Arial" w:hAnsi="Arial" w:cs="Arial"/>
                <w:color w:val="000000" w:themeColor="text1"/>
                <w:sz w:val="22"/>
                <w:szCs w:val="22"/>
              </w:rPr>
              <w:t>tas Telefónicas por caseta $ 427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c) Reubicación por caseta $ 488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highlight w:val="yellow"/>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XIV.- Por prorrogas y modificaciones.</w:t>
            </w: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1. Por modificaciones y/o adecuaciones del proyecto original de construcción, en donde se tengan que modificar los planos autorizados por el municipio, dentro del prim</w:t>
            </w:r>
            <w:r>
              <w:rPr>
                <w:rFonts w:ascii="Arial" w:hAnsi="Arial" w:cs="Arial"/>
                <w:color w:val="000000" w:themeColor="text1"/>
                <w:sz w:val="22"/>
                <w:szCs w:val="22"/>
              </w:rPr>
              <w:t>er permiso de construcción   $ 531</w:t>
            </w:r>
            <w:r w:rsidRPr="001A44AA">
              <w:rPr>
                <w:rFonts w:ascii="Arial" w:hAnsi="Arial" w:cs="Arial"/>
                <w:color w:val="000000" w:themeColor="text1"/>
                <w:sz w:val="22"/>
                <w:szCs w:val="22"/>
              </w:rPr>
              <w:t>.00.</w:t>
            </w:r>
          </w:p>
          <w:p w:rsidR="00437943" w:rsidRDefault="00437943" w:rsidP="00437943">
            <w:pPr>
              <w:ind w:left="174"/>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2. Por la obtención de prorrogas de vigencia de licencias o permisos de construcción o ampliación se cobrará el 25% del costo original de la licencia del permiso.</w:t>
            </w:r>
          </w:p>
          <w:p w:rsidR="00437943" w:rsidRPr="001A44AA" w:rsidRDefault="00437943" w:rsidP="00437943">
            <w:pPr>
              <w:jc w:val="both"/>
              <w:rPr>
                <w:rFonts w:ascii="Arial" w:hAnsi="Arial" w:cs="Arial"/>
                <w:color w:val="000000" w:themeColor="text1"/>
                <w:sz w:val="22"/>
                <w:szCs w:val="22"/>
                <w:highlight w:val="yellow"/>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1. Por la aprobación de planos de construcción habitacional, comercial e industrial, de 45 metros cuadrados en adelante:</w:t>
            </w:r>
          </w:p>
          <w:p w:rsidR="00437943" w:rsidRPr="001A44AA" w:rsidRDefault="00437943" w:rsidP="00437943">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a. Popular </w:t>
            </w:r>
            <w:r>
              <w:rPr>
                <w:rFonts w:ascii="Arial" w:hAnsi="Arial" w:cs="Arial"/>
                <w:bCs/>
                <w:color w:val="000000" w:themeColor="text1"/>
                <w:sz w:val="22"/>
                <w:szCs w:val="22"/>
              </w:rPr>
              <w:t>$ 520.</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 Interés social $ 319</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c. Media Baja $ 591</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 Residencial $ 754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Residencial de Lujo $ 1,082</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f. Campestre $ 591</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 Comercial $ 1,082.00</w:t>
            </w:r>
          </w:p>
          <w:p w:rsidR="00437943" w:rsidRPr="001A44AA" w:rsidRDefault="00437943" w:rsidP="00437943">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h. Industrial $ 1,277.00.</w:t>
            </w:r>
          </w:p>
          <w:p w:rsidR="00437943" w:rsidRPr="001A44AA" w:rsidRDefault="00437943" w:rsidP="00437943">
            <w:pPr>
              <w:jc w:val="both"/>
              <w:rPr>
                <w:rFonts w:ascii="Arial" w:hAnsi="Arial" w:cs="Arial"/>
                <w:color w:val="000000" w:themeColor="text1"/>
                <w:sz w:val="22"/>
                <w:szCs w:val="22"/>
                <w:highlight w:val="yellow"/>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XVI.- Certificado de Uso de Suelo por única vez o a solicitud del contribuyente:</w:t>
            </w:r>
          </w:p>
          <w:p w:rsidR="00437943" w:rsidRPr="001A44AA" w:rsidRDefault="00437943" w:rsidP="00437943">
            <w:pPr>
              <w:ind w:left="32"/>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Pr>
                <w:rFonts w:ascii="Arial" w:hAnsi="Arial" w:cs="Arial"/>
                <w:color w:val="000000" w:themeColor="text1"/>
                <w:sz w:val="22"/>
                <w:szCs w:val="22"/>
              </w:rPr>
              <w:t>1. Para fraccionamiento $ 6,114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174"/>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Pr>
                <w:rFonts w:ascii="Arial" w:hAnsi="Arial" w:cs="Arial"/>
                <w:color w:val="000000" w:themeColor="text1"/>
                <w:sz w:val="22"/>
                <w:szCs w:val="22"/>
              </w:rPr>
              <w:t>2. Para casa habitación $ 650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tabs>
                <w:tab w:val="left" w:pos="4536"/>
              </w:tabs>
              <w:ind w:left="174" w:right="50"/>
              <w:jc w:val="both"/>
              <w:rPr>
                <w:rFonts w:ascii="Arial" w:hAnsi="Arial" w:cs="Arial"/>
                <w:color w:val="000000" w:themeColor="text1"/>
                <w:sz w:val="22"/>
                <w:szCs w:val="22"/>
              </w:rPr>
            </w:pPr>
          </w:p>
          <w:p w:rsidR="00437943" w:rsidRPr="001A44AA" w:rsidRDefault="00437943" w:rsidP="00437943">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Para comercio </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a. menor de 53.00 m2 $ 666</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mayor de</w:t>
            </w:r>
            <w:r>
              <w:rPr>
                <w:rFonts w:ascii="Arial" w:hAnsi="Arial" w:cs="Arial"/>
                <w:color w:val="000000" w:themeColor="text1"/>
                <w:sz w:val="22"/>
                <w:szCs w:val="22"/>
              </w:rPr>
              <w:t xml:space="preserve"> 54.00 m2 hasta 525.00 m2 $ 1,630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c. mayor de 5</w:t>
            </w:r>
            <w:r>
              <w:rPr>
                <w:rFonts w:ascii="Arial" w:hAnsi="Arial" w:cs="Arial"/>
                <w:color w:val="000000" w:themeColor="text1"/>
                <w:sz w:val="22"/>
                <w:szCs w:val="22"/>
              </w:rPr>
              <w:t>26.00 m2 hasta 1050.00 m2 $ 1,832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d. mayor de 1000 m2 $ 4,494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174"/>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4.- Bar</w:t>
            </w:r>
            <w:r>
              <w:rPr>
                <w:rFonts w:ascii="Arial" w:hAnsi="Arial" w:cs="Arial"/>
                <w:color w:val="000000" w:themeColor="text1"/>
                <w:sz w:val="22"/>
                <w:szCs w:val="22"/>
              </w:rPr>
              <w:t>es, cantinas, discotecas $ 6,691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174"/>
              <w:jc w:val="both"/>
              <w:rPr>
                <w:rFonts w:ascii="Arial" w:hAnsi="Arial" w:cs="Arial"/>
                <w:color w:val="000000" w:themeColor="text1"/>
                <w:sz w:val="22"/>
                <w:szCs w:val="22"/>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5.- Licorerías y d</w:t>
            </w:r>
            <w:r>
              <w:rPr>
                <w:rFonts w:ascii="Arial" w:hAnsi="Arial" w:cs="Arial"/>
                <w:color w:val="000000" w:themeColor="text1"/>
                <w:sz w:val="22"/>
                <w:szCs w:val="22"/>
              </w:rPr>
              <w:t>istribuidores de cerveza $ 4,461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pStyle w:val="Prrafodelista"/>
              <w:ind w:left="174"/>
              <w:rPr>
                <w:rFonts w:cs="Arial"/>
                <w:color w:val="000000" w:themeColor="text1"/>
                <w:sz w:val="22"/>
                <w:szCs w:val="22"/>
                <w:lang w:val="es-ES"/>
              </w:rPr>
            </w:pP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Para industria</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a. de 200 m2 $ 805.</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Pr>
                <w:rFonts w:ascii="Arial" w:hAnsi="Arial" w:cs="Arial"/>
                <w:color w:val="000000" w:themeColor="text1"/>
                <w:sz w:val="22"/>
                <w:szCs w:val="22"/>
              </w:rPr>
              <w:t>b. de 201 m2 a 1,000 m2 $ 1,610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c</w:t>
            </w:r>
            <w:r>
              <w:rPr>
                <w:rFonts w:ascii="Arial" w:hAnsi="Arial" w:cs="Arial"/>
                <w:color w:val="000000" w:themeColor="text1"/>
                <w:sz w:val="22"/>
                <w:szCs w:val="22"/>
              </w:rPr>
              <w:t>. de 1,001 m2 a 5,000 m2 $ 3,221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d.</w:t>
            </w:r>
            <w:r>
              <w:rPr>
                <w:rFonts w:ascii="Arial" w:hAnsi="Arial" w:cs="Arial"/>
                <w:color w:val="000000" w:themeColor="text1"/>
                <w:sz w:val="22"/>
                <w:szCs w:val="22"/>
              </w:rPr>
              <w:t xml:space="preserve"> de 5,001 m2 a 10,000 m2 $ 6,441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e. d</w:t>
            </w:r>
            <w:r>
              <w:rPr>
                <w:rFonts w:ascii="Arial" w:hAnsi="Arial" w:cs="Arial"/>
                <w:color w:val="000000" w:themeColor="text1"/>
                <w:sz w:val="22"/>
                <w:szCs w:val="22"/>
              </w:rPr>
              <w:t>e 10,001 m2 a 20,000 m2 $ 12,879</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f. de</w:t>
            </w:r>
            <w:r>
              <w:rPr>
                <w:rFonts w:ascii="Arial" w:hAnsi="Arial" w:cs="Arial"/>
                <w:color w:val="000000" w:themeColor="text1"/>
                <w:sz w:val="22"/>
                <w:szCs w:val="22"/>
              </w:rPr>
              <w:t xml:space="preserve"> 20,001 m2 a 40,000 m2 $ 25,758.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g. d</w:t>
            </w:r>
            <w:r>
              <w:rPr>
                <w:rFonts w:ascii="Arial" w:hAnsi="Arial" w:cs="Arial"/>
                <w:color w:val="000000" w:themeColor="text1"/>
                <w:sz w:val="22"/>
                <w:szCs w:val="22"/>
              </w:rPr>
              <w:t>e 40,001 m2 a 60,000 m2 $ 51,514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h. d</w:t>
            </w:r>
            <w:r>
              <w:rPr>
                <w:rFonts w:ascii="Arial" w:hAnsi="Arial" w:cs="Arial"/>
                <w:color w:val="000000" w:themeColor="text1"/>
                <w:sz w:val="22"/>
                <w:szCs w:val="22"/>
              </w:rPr>
              <w:t>e 60,001 m2 en adelante $ 103,028.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tabs>
                <w:tab w:val="left" w:pos="4536"/>
              </w:tabs>
              <w:ind w:left="174" w:right="50"/>
              <w:jc w:val="both"/>
              <w:rPr>
                <w:rFonts w:ascii="Arial" w:hAnsi="Arial" w:cs="Arial"/>
                <w:color w:val="000000" w:themeColor="text1"/>
                <w:sz w:val="22"/>
                <w:szCs w:val="22"/>
                <w:highlight w:val="yellow"/>
              </w:rPr>
            </w:pPr>
          </w:p>
          <w:p w:rsidR="00437943" w:rsidRPr="001A44AA" w:rsidRDefault="00437943" w:rsidP="00437943">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7. Gasolineras, Gaseras como única ocasión, para trámites posteriores se basará en el inciso 2 o en su caso el 3.</w:t>
            </w:r>
          </w:p>
          <w:p w:rsidR="00437943" w:rsidRPr="001A44AA" w:rsidRDefault="00437943" w:rsidP="00437943">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a. Espacio de hasta</w:t>
            </w:r>
            <w:r>
              <w:rPr>
                <w:rFonts w:ascii="Arial" w:hAnsi="Arial" w:cs="Arial"/>
                <w:color w:val="000000" w:themeColor="text1"/>
                <w:sz w:val="22"/>
                <w:szCs w:val="22"/>
              </w:rPr>
              <w:t xml:space="preserve"> 150 m2               </w:t>
            </w:r>
            <w:r>
              <w:rPr>
                <w:rFonts w:ascii="Arial" w:hAnsi="Arial" w:cs="Arial"/>
                <w:color w:val="000000" w:themeColor="text1"/>
                <w:sz w:val="22"/>
                <w:szCs w:val="22"/>
              </w:rPr>
              <w:tab/>
              <w:t>$   6,358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b. Espacio de 1</w:t>
            </w:r>
            <w:r>
              <w:rPr>
                <w:rFonts w:ascii="Arial" w:hAnsi="Arial" w:cs="Arial"/>
                <w:color w:val="000000" w:themeColor="text1"/>
                <w:sz w:val="22"/>
                <w:szCs w:val="22"/>
              </w:rPr>
              <w:t xml:space="preserve">51 m2 a 300 m2        </w:t>
            </w:r>
            <w:r>
              <w:rPr>
                <w:rFonts w:ascii="Arial" w:hAnsi="Arial" w:cs="Arial"/>
                <w:color w:val="000000" w:themeColor="text1"/>
                <w:sz w:val="22"/>
                <w:szCs w:val="22"/>
              </w:rPr>
              <w:tab/>
              <w:t>$   8,902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c. Espacio de má</w:t>
            </w:r>
            <w:r>
              <w:rPr>
                <w:rFonts w:ascii="Arial" w:hAnsi="Arial" w:cs="Arial"/>
                <w:color w:val="000000" w:themeColor="text1"/>
                <w:sz w:val="22"/>
                <w:szCs w:val="22"/>
              </w:rPr>
              <w:t xml:space="preserve">s de 300 m2            </w:t>
            </w:r>
            <w:r>
              <w:rPr>
                <w:rFonts w:ascii="Arial" w:hAnsi="Arial" w:cs="Arial"/>
                <w:color w:val="000000" w:themeColor="text1"/>
                <w:sz w:val="22"/>
                <w:szCs w:val="22"/>
              </w:rPr>
              <w:tab/>
            </w:r>
            <w:proofErr w:type="gramStart"/>
            <w:r>
              <w:rPr>
                <w:rFonts w:ascii="Arial" w:hAnsi="Arial" w:cs="Arial"/>
                <w:color w:val="000000" w:themeColor="text1"/>
                <w:sz w:val="22"/>
                <w:szCs w:val="22"/>
              </w:rPr>
              <w:t>$  12,716</w:t>
            </w:r>
            <w:r w:rsidRPr="001A44AA">
              <w:rPr>
                <w:rFonts w:ascii="Arial" w:hAnsi="Arial" w:cs="Arial"/>
                <w:color w:val="000000" w:themeColor="text1"/>
                <w:sz w:val="22"/>
                <w:szCs w:val="22"/>
              </w:rPr>
              <w:t>.00</w:t>
            </w:r>
            <w:proofErr w:type="gramEnd"/>
            <w:r>
              <w:rPr>
                <w:rFonts w:ascii="Arial" w:hAnsi="Arial" w:cs="Arial"/>
                <w:color w:val="000000" w:themeColor="text1"/>
                <w:sz w:val="22"/>
                <w:szCs w:val="22"/>
              </w:rPr>
              <w:t>.</w:t>
            </w:r>
          </w:p>
          <w:p w:rsidR="00437943" w:rsidRPr="001A44AA" w:rsidRDefault="00437943" w:rsidP="00437943">
            <w:pPr>
              <w:tabs>
                <w:tab w:val="left" w:pos="4536"/>
              </w:tabs>
              <w:ind w:left="174" w:right="50"/>
              <w:jc w:val="both"/>
              <w:rPr>
                <w:rFonts w:ascii="Arial" w:hAnsi="Arial" w:cs="Arial"/>
                <w:color w:val="000000" w:themeColor="text1"/>
                <w:sz w:val="22"/>
                <w:szCs w:val="22"/>
              </w:rPr>
            </w:pPr>
          </w:p>
          <w:p w:rsidR="00437943" w:rsidRPr="001A44AA" w:rsidRDefault="00437943" w:rsidP="00437943">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8. </w:t>
            </w:r>
            <w:r w:rsidRPr="001A44AA">
              <w:rPr>
                <w:rFonts w:ascii="Arial" w:eastAsia="Arial" w:hAnsi="Arial" w:cs="Arial"/>
                <w:color w:val="000000" w:themeColor="text1"/>
                <w:sz w:val="22"/>
                <w:szCs w:val="22"/>
              </w:rPr>
              <w:t xml:space="preserve">Certificado de uso de suelo por única vez </w:t>
            </w:r>
            <w:r w:rsidRPr="001A44AA">
              <w:rPr>
                <w:rFonts w:ascii="Arial" w:hAnsi="Arial" w:cs="Arial"/>
                <w:color w:val="000000" w:themeColor="text1"/>
                <w:sz w:val="22"/>
                <w:szCs w:val="22"/>
              </w:rPr>
              <w:t>Rustico, agrícola, pecuario, preserv</w:t>
            </w:r>
            <w:r>
              <w:rPr>
                <w:rFonts w:ascii="Arial" w:hAnsi="Arial" w:cs="Arial"/>
                <w:color w:val="000000" w:themeColor="text1"/>
                <w:sz w:val="22"/>
                <w:szCs w:val="22"/>
              </w:rPr>
              <w:t>ación ecológica $ 293</w:t>
            </w:r>
            <w:r w:rsidRPr="001A44AA">
              <w:rPr>
                <w:rFonts w:ascii="Arial" w:hAnsi="Arial" w:cs="Arial"/>
                <w:color w:val="000000" w:themeColor="text1"/>
                <w:sz w:val="22"/>
                <w:szCs w:val="22"/>
              </w:rPr>
              <w:t>.00</w:t>
            </w:r>
          </w:p>
          <w:p w:rsidR="00437943" w:rsidRPr="001A44AA" w:rsidRDefault="00437943" w:rsidP="00437943">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9.- Certificado del cambio de u</w:t>
            </w:r>
            <w:r>
              <w:rPr>
                <w:rFonts w:ascii="Arial" w:hAnsi="Arial" w:cs="Arial"/>
                <w:color w:val="000000" w:themeColor="text1"/>
                <w:sz w:val="22"/>
                <w:szCs w:val="22"/>
              </w:rPr>
              <w:t>so de suelo por única vez $ 1,642</w:t>
            </w:r>
            <w:r w:rsidRPr="001A44AA">
              <w:rPr>
                <w:rFonts w:ascii="Arial" w:hAnsi="Arial" w:cs="Arial"/>
                <w:color w:val="000000" w:themeColor="text1"/>
                <w:sz w:val="22"/>
                <w:szCs w:val="22"/>
              </w:rPr>
              <w:t>.00</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437943" w:rsidRPr="001A44AA" w:rsidRDefault="00437943" w:rsidP="00437943">
            <w:pPr>
              <w:tabs>
                <w:tab w:val="left" w:pos="4536"/>
              </w:tabs>
              <w:ind w:right="50"/>
              <w:jc w:val="both"/>
              <w:rPr>
                <w:rFonts w:ascii="Arial" w:hAnsi="Arial" w:cs="Arial"/>
                <w:color w:val="000000" w:themeColor="text1"/>
                <w:sz w:val="22"/>
                <w:szCs w:val="22"/>
              </w:rPr>
            </w:pPr>
          </w:p>
          <w:p w:rsidR="00437943" w:rsidRPr="001A44AA" w:rsidRDefault="00437943" w:rsidP="00437943">
            <w:pPr>
              <w:ind w:left="174" w:right="50"/>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1. Perito responsable de obra $ </w:t>
            </w:r>
            <w:r>
              <w:rPr>
                <w:rFonts w:ascii="Arial" w:hAnsi="Arial" w:cs="Arial"/>
                <w:bCs/>
                <w:color w:val="000000" w:themeColor="text1"/>
                <w:sz w:val="22"/>
                <w:szCs w:val="22"/>
              </w:rPr>
              <w:t>1,676.00</w:t>
            </w:r>
          </w:p>
          <w:p w:rsidR="00437943" w:rsidRPr="001A44AA" w:rsidRDefault="00437943" w:rsidP="00437943">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2. Registro de compañías constructora</w:t>
            </w:r>
            <w:r>
              <w:rPr>
                <w:rFonts w:ascii="Arial" w:hAnsi="Arial" w:cs="Arial"/>
                <w:color w:val="000000" w:themeColor="text1"/>
                <w:sz w:val="22"/>
                <w:szCs w:val="22"/>
              </w:rPr>
              <w:t>s $ 2,360</w:t>
            </w:r>
            <w:r w:rsidRPr="001A44AA">
              <w:rPr>
                <w:rFonts w:ascii="Arial" w:hAnsi="Arial" w:cs="Arial"/>
                <w:color w:val="000000" w:themeColor="text1"/>
                <w:sz w:val="22"/>
                <w:szCs w:val="22"/>
              </w:rPr>
              <w:t>.00.</w:t>
            </w:r>
          </w:p>
          <w:p w:rsidR="00437943" w:rsidRPr="001A44AA" w:rsidRDefault="00437943" w:rsidP="00437943">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3. Contratistas, Técnic</w:t>
            </w:r>
            <w:r>
              <w:rPr>
                <w:rFonts w:ascii="Arial" w:hAnsi="Arial" w:cs="Arial"/>
                <w:color w:val="000000" w:themeColor="text1"/>
                <w:sz w:val="22"/>
                <w:szCs w:val="22"/>
              </w:rPr>
              <w:t>os y ocupaciones afines de $ 838</w:t>
            </w:r>
            <w:r w:rsidRPr="001A44AA">
              <w:rPr>
                <w:rFonts w:ascii="Arial" w:hAnsi="Arial" w:cs="Arial"/>
                <w:color w:val="000000" w:themeColor="text1"/>
                <w:sz w:val="22"/>
                <w:szCs w:val="22"/>
              </w:rPr>
              <w:t>.0</w:t>
            </w:r>
            <w:r>
              <w:rPr>
                <w:rFonts w:ascii="Arial" w:hAnsi="Arial" w:cs="Arial"/>
                <w:color w:val="000000" w:themeColor="text1"/>
                <w:sz w:val="22"/>
                <w:szCs w:val="22"/>
              </w:rPr>
              <w:t>0.</w:t>
            </w:r>
            <w:r w:rsidRPr="001A44AA">
              <w:rPr>
                <w:rFonts w:ascii="Arial" w:hAnsi="Arial" w:cs="Arial"/>
                <w:color w:val="000000" w:themeColor="text1"/>
                <w:sz w:val="22"/>
                <w:szCs w:val="22"/>
                <w:highlight w:val="yellow"/>
              </w:rPr>
              <w:t xml:space="preserve">         </w:t>
            </w:r>
          </w:p>
          <w:p w:rsidR="00437943" w:rsidRDefault="00437943" w:rsidP="00437943">
            <w:pPr>
              <w:tabs>
                <w:tab w:val="left" w:pos="1185"/>
              </w:tabs>
              <w:jc w:val="both"/>
              <w:rPr>
                <w:rFonts w:ascii="Arial" w:hAnsi="Arial" w:cs="Arial"/>
                <w:color w:val="000000" w:themeColor="text1"/>
                <w:sz w:val="22"/>
                <w:szCs w:val="22"/>
              </w:rPr>
            </w:pPr>
          </w:p>
          <w:p w:rsidR="00FE5E08" w:rsidRPr="001A44AA" w:rsidRDefault="00FE5E08" w:rsidP="00437943">
            <w:pPr>
              <w:tabs>
                <w:tab w:val="left" w:pos="1185"/>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XVIII. Reexpedición de copia certificada o documento que se encuentre en el archivo de Obras</w:t>
            </w:r>
            <w:r>
              <w:rPr>
                <w:rFonts w:ascii="Arial" w:hAnsi="Arial" w:cs="Arial"/>
                <w:color w:val="000000" w:themeColor="text1"/>
                <w:sz w:val="22"/>
                <w:szCs w:val="22"/>
              </w:rPr>
              <w:t xml:space="preserve"> Públicas que esté vigente $ 123</w:t>
            </w:r>
            <w:r w:rsidRPr="001A44AA">
              <w:rPr>
                <w:rFonts w:ascii="Arial" w:hAnsi="Arial" w:cs="Arial"/>
                <w:color w:val="000000" w:themeColor="text1"/>
                <w:sz w:val="22"/>
                <w:szCs w:val="22"/>
              </w:rPr>
              <w:t>.00. (No aplica en planos y solo se hará en oficios tamaño carta).</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22.-</w:t>
            </w:r>
            <w:r w:rsidRPr="001A44AA">
              <w:rPr>
                <w:rFonts w:ascii="Arial" w:hAnsi="Arial" w:cs="Arial"/>
                <w:color w:val="000000" w:themeColor="text1"/>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23.-</w:t>
            </w:r>
            <w:r w:rsidRPr="001A44AA">
              <w:rPr>
                <w:rFonts w:ascii="Arial" w:hAnsi="Arial" w:cs="Arial"/>
                <w:color w:val="000000" w:themeColor="text1"/>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Este último porcentaje se aplicará para reparaciones, excavaciones, rellenos y remodelación de fachadas por concepto de aprobación de planos.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24.-</w:t>
            </w:r>
            <w:r w:rsidRPr="001A44AA">
              <w:rPr>
                <w:rFonts w:ascii="Arial" w:hAnsi="Arial" w:cs="Arial"/>
                <w:color w:val="000000" w:themeColor="text1"/>
                <w:sz w:val="22"/>
                <w:szCs w:val="22"/>
              </w:rPr>
              <w:t xml:space="preserve"> Por la construcción de fosas sépticas se cobrará por cada metro cúbico de su capacidad.</w:t>
            </w:r>
          </w:p>
          <w:p w:rsidR="00437943" w:rsidRPr="001A44AA" w:rsidRDefault="00437943" w:rsidP="00437943">
            <w:pPr>
              <w:tabs>
                <w:tab w:val="left" w:pos="4536"/>
                <w:tab w:val="left" w:pos="6237"/>
              </w:tabs>
              <w:ind w:right="50"/>
              <w:jc w:val="both"/>
              <w:rPr>
                <w:rFonts w:ascii="Arial" w:hAnsi="Arial" w:cs="Arial"/>
                <w:color w:val="000000" w:themeColor="text1"/>
                <w:sz w:val="22"/>
                <w:szCs w:val="22"/>
              </w:rPr>
            </w:pPr>
          </w:p>
          <w:p w:rsidR="00437943" w:rsidRPr="001A44AA" w:rsidRDefault="00437943" w:rsidP="00437943">
            <w:pPr>
              <w:tabs>
                <w:tab w:val="left" w:pos="4536"/>
                <w:tab w:val="left" w:pos="6237"/>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Licencias para construcción o </w:t>
            </w:r>
            <w:r>
              <w:rPr>
                <w:rFonts w:ascii="Arial" w:hAnsi="Arial" w:cs="Arial"/>
                <w:color w:val="000000" w:themeColor="text1"/>
                <w:sz w:val="22"/>
                <w:szCs w:val="22"/>
              </w:rPr>
              <w:t>demolición de fosa séptica $ 2.80</w:t>
            </w:r>
            <w:r w:rsidRPr="001A44AA">
              <w:rPr>
                <w:rFonts w:ascii="Arial" w:hAnsi="Arial" w:cs="Arial"/>
                <w:color w:val="000000" w:themeColor="text1"/>
                <w:sz w:val="22"/>
                <w:szCs w:val="22"/>
              </w:rPr>
              <w:t xml:space="preserve"> m3. </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25.-</w:t>
            </w:r>
            <w:r w:rsidRPr="001A44AA">
              <w:rPr>
                <w:rFonts w:ascii="Arial" w:hAnsi="Arial" w:cs="Arial"/>
                <w:color w:val="000000" w:themeColor="text1"/>
                <w:sz w:val="22"/>
                <w:szCs w:val="22"/>
              </w:rPr>
              <w:t xml:space="preserve"> Las personas físicas o morales que soliciten licencias para la construcción de banquetas, les será otorgada en forma gratuita.</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26.-</w:t>
            </w:r>
            <w:r w:rsidRPr="001A44AA">
              <w:rPr>
                <w:rFonts w:ascii="Arial" w:hAnsi="Arial" w:cs="Arial"/>
                <w:color w:val="000000" w:themeColor="text1"/>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Primera categoría: Por pavimentos asfálticos, ad</w:t>
            </w:r>
            <w:r>
              <w:rPr>
                <w:rFonts w:ascii="Arial" w:hAnsi="Arial" w:cs="Arial"/>
                <w:color w:val="000000" w:themeColor="text1"/>
                <w:sz w:val="22"/>
                <w:szCs w:val="22"/>
              </w:rPr>
              <w:t>oquines y concreto armado $ 4.30</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m2.</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Segunda ca</w:t>
            </w:r>
            <w:r>
              <w:rPr>
                <w:rFonts w:ascii="Arial" w:hAnsi="Arial" w:cs="Arial"/>
                <w:color w:val="000000" w:themeColor="text1"/>
                <w:sz w:val="22"/>
                <w:szCs w:val="22"/>
              </w:rPr>
              <w:t>tegoría: Por concreto simple $ 2.10</w:t>
            </w:r>
            <w:r w:rsidRPr="001A44AA">
              <w:rPr>
                <w:rFonts w:ascii="Arial" w:hAnsi="Arial" w:cs="Arial"/>
                <w:color w:val="000000" w:themeColor="text1"/>
                <w:sz w:val="22"/>
                <w:szCs w:val="22"/>
              </w:rPr>
              <w:t xml:space="preserve"> m2.</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Por gravas o terracerías en estacionamientos, parques, caminos, acondicionamiento de campos con desniveles tales co</w:t>
            </w:r>
            <w:r>
              <w:rPr>
                <w:rFonts w:ascii="Arial" w:hAnsi="Arial" w:cs="Arial"/>
                <w:color w:val="000000" w:themeColor="text1"/>
                <w:sz w:val="22"/>
                <w:szCs w:val="22"/>
              </w:rPr>
              <w:t>mo campos deportivos y otros $ 2.10</w:t>
            </w:r>
            <w:r w:rsidRPr="001A44AA">
              <w:rPr>
                <w:rFonts w:ascii="Arial" w:hAnsi="Arial" w:cs="Arial"/>
                <w:color w:val="000000" w:themeColor="text1"/>
                <w:sz w:val="22"/>
                <w:szCs w:val="22"/>
              </w:rPr>
              <w:t xml:space="preserve"> m2.</w:t>
            </w:r>
          </w:p>
          <w:p w:rsidR="00437943" w:rsidRPr="001A44AA" w:rsidRDefault="00437943" w:rsidP="00437943">
            <w:pPr>
              <w:ind w:left="426" w:right="50" w:hanging="284"/>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ARTÍCULO 27.-</w:t>
            </w:r>
            <w:r w:rsidRPr="001A44AA">
              <w:rPr>
                <w:rFonts w:ascii="Arial" w:hAnsi="Arial" w:cs="Arial"/>
                <w:color w:val="000000" w:themeColor="text1"/>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28.-</w:t>
            </w:r>
            <w:r w:rsidRPr="001A44AA">
              <w:rPr>
                <w:rFonts w:ascii="Arial" w:hAnsi="Arial" w:cs="Arial"/>
                <w:color w:val="000000" w:themeColor="text1"/>
                <w:sz w:val="22"/>
                <w:szCs w:val="22"/>
              </w:rPr>
              <w:t xml:space="preserve"> Los predios no construidos dentro de la zona urbana deberán ser bardeados a una altura de dos metros con material adecuado, sin cobro de la licencia respectiva.</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29.-</w:t>
            </w:r>
            <w:r w:rsidRPr="001A44AA">
              <w:rPr>
                <w:rFonts w:ascii="Arial" w:hAnsi="Arial" w:cs="Arial"/>
                <w:color w:val="000000" w:themeColor="text1"/>
                <w:sz w:val="22"/>
                <w:szCs w:val="22"/>
              </w:rPr>
              <w:t xml:space="preserve"> Los derechos a que se refiere la presente sección, se pagarán de acuerdo con las tarifas establecidas en la presente Ley.</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1.-</w:t>
            </w:r>
            <w:r w:rsidRPr="001A44AA">
              <w:rPr>
                <w:rFonts w:ascii="Arial" w:hAnsi="Arial" w:cs="Arial"/>
                <w:color w:val="000000" w:themeColor="text1"/>
                <w:sz w:val="22"/>
                <w:szCs w:val="22"/>
              </w:rPr>
              <w:tab/>
              <w:t xml:space="preserve">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w:t>
            </w:r>
            <w:r>
              <w:rPr>
                <w:rFonts w:ascii="Arial" w:hAnsi="Arial" w:cs="Arial"/>
                <w:color w:val="000000" w:themeColor="text1"/>
                <w:sz w:val="22"/>
                <w:szCs w:val="22"/>
              </w:rPr>
              <w:t>resulte de multiplicar por 30.97</w:t>
            </w:r>
            <w:r w:rsidRPr="001A44AA">
              <w:rPr>
                <w:rFonts w:ascii="Arial" w:hAnsi="Arial" w:cs="Arial"/>
                <w:color w:val="000000" w:themeColor="text1"/>
                <w:sz w:val="22"/>
                <w:szCs w:val="22"/>
              </w:rPr>
              <w:t xml:space="preserve"> la Unidad de Medida y Actualización (UMA) elevada al año, previa solicitud y comprobación.</w:t>
            </w:r>
          </w:p>
          <w:p w:rsidR="00437943" w:rsidRPr="001A44AA" w:rsidRDefault="00437943" w:rsidP="00437943">
            <w:pPr>
              <w:ind w:left="705" w:right="50" w:hanging="705"/>
              <w:jc w:val="both"/>
              <w:rPr>
                <w:rFonts w:ascii="Arial" w:hAnsi="Arial" w:cs="Arial"/>
                <w:color w:val="000000" w:themeColor="text1"/>
                <w:sz w:val="22"/>
                <w:szCs w:val="22"/>
              </w:rPr>
            </w:pPr>
          </w:p>
          <w:p w:rsidR="00437943" w:rsidRPr="001A44AA"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2.- Por permiso de construcción y aprobación de planos de construcción, se cobrará de la manera siguiente:</w:t>
            </w:r>
          </w:p>
          <w:p w:rsidR="00437943" w:rsidRPr="001A44AA" w:rsidRDefault="00437943" w:rsidP="00437943">
            <w:pPr>
              <w:ind w:left="705" w:right="50" w:hanging="705"/>
              <w:jc w:val="both"/>
              <w:rPr>
                <w:rFonts w:ascii="Arial" w:hAnsi="Arial" w:cs="Arial"/>
                <w:color w:val="000000" w:themeColor="text1"/>
                <w:sz w:val="22"/>
                <w:szCs w:val="22"/>
              </w:rPr>
            </w:pPr>
          </w:p>
          <w:p w:rsidR="00437943" w:rsidRPr="001A44AA" w:rsidRDefault="00437943" w:rsidP="00437943">
            <w:pPr>
              <w:numPr>
                <w:ilvl w:val="0"/>
                <w:numId w:val="4"/>
              </w:num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Para el caso de solicitud de promotores o desarrolladores de vivienda que tengan por objeto construir o enajenar vivienda de tipo popular o de interés social, obtendrán un estímulo del 50%. Siempre y cuando sea un total de 400 viviendas o más.</w:t>
            </w:r>
          </w:p>
          <w:p w:rsidR="00437943" w:rsidRPr="001A44AA" w:rsidRDefault="00437943" w:rsidP="00437943">
            <w:pPr>
              <w:ind w:left="705" w:right="50"/>
              <w:jc w:val="both"/>
              <w:rPr>
                <w:rFonts w:ascii="Arial" w:hAnsi="Arial" w:cs="Arial"/>
                <w:color w:val="000000" w:themeColor="text1"/>
                <w:sz w:val="22"/>
                <w:szCs w:val="22"/>
              </w:rPr>
            </w:pPr>
          </w:p>
          <w:p w:rsidR="00437943" w:rsidRPr="001A44AA"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3.-</w:t>
            </w:r>
            <w:r w:rsidRPr="001A44AA">
              <w:rPr>
                <w:rFonts w:ascii="Arial" w:hAnsi="Arial" w:cs="Arial"/>
                <w:color w:val="000000" w:themeColor="text1"/>
                <w:sz w:val="22"/>
                <w:szCs w:val="22"/>
              </w:rPr>
              <w:tab/>
              <w:t>Por las nuevas construcciones y modificaciones, a estos se cobrará por cada m2, de acuerdo a las siguientes categorías:</w:t>
            </w:r>
          </w:p>
          <w:p w:rsidR="00437943" w:rsidRPr="001A44AA" w:rsidRDefault="00437943" w:rsidP="00437943">
            <w:pPr>
              <w:ind w:left="705" w:right="50" w:hanging="705"/>
              <w:jc w:val="both"/>
              <w:rPr>
                <w:rFonts w:ascii="Arial" w:hAnsi="Arial" w:cs="Arial"/>
                <w:color w:val="000000" w:themeColor="text1"/>
                <w:sz w:val="22"/>
                <w:szCs w:val="22"/>
              </w:rPr>
            </w:pPr>
          </w:p>
          <w:p w:rsidR="00437943" w:rsidRPr="001A44AA" w:rsidRDefault="00437943" w:rsidP="00437943">
            <w:pPr>
              <w:ind w:left="426" w:right="50" w:hanging="705"/>
              <w:jc w:val="both"/>
              <w:rPr>
                <w:rFonts w:ascii="Arial" w:hAnsi="Arial" w:cs="Arial"/>
                <w:color w:val="000000" w:themeColor="text1"/>
                <w:sz w:val="22"/>
                <w:szCs w:val="22"/>
              </w:rPr>
            </w:pPr>
            <w:r w:rsidRPr="001A44AA">
              <w:rPr>
                <w:rFonts w:ascii="Arial" w:hAnsi="Arial" w:cs="Arial"/>
                <w:color w:val="000000" w:themeColor="text1"/>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437943" w:rsidRPr="001A44AA" w:rsidRDefault="00437943" w:rsidP="00437943">
            <w:pPr>
              <w:ind w:left="426" w:right="50" w:hanging="705"/>
              <w:jc w:val="both"/>
              <w:rPr>
                <w:rFonts w:ascii="Arial" w:hAnsi="Arial" w:cs="Arial"/>
                <w:color w:val="000000" w:themeColor="text1"/>
                <w:sz w:val="22"/>
                <w:szCs w:val="22"/>
              </w:rPr>
            </w:pPr>
          </w:p>
          <w:p w:rsidR="00437943" w:rsidRPr="001A44AA"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rsidR="00437943" w:rsidRPr="001A44AA" w:rsidRDefault="00437943" w:rsidP="00437943">
            <w:pPr>
              <w:ind w:left="705" w:right="50" w:hanging="705"/>
              <w:jc w:val="both"/>
              <w:rPr>
                <w:rFonts w:ascii="Arial" w:hAnsi="Arial" w:cs="Arial"/>
                <w:color w:val="000000" w:themeColor="text1"/>
                <w:sz w:val="22"/>
                <w:szCs w:val="22"/>
              </w:rPr>
            </w:pPr>
          </w:p>
          <w:p w:rsidR="00437943" w:rsidRPr="001A44AA"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w:t>
            </w:r>
            <w:r>
              <w:rPr>
                <w:rFonts w:ascii="Arial" w:hAnsi="Arial" w:cs="Arial"/>
                <w:color w:val="000000" w:themeColor="text1"/>
                <w:sz w:val="22"/>
                <w:szCs w:val="22"/>
              </w:rPr>
              <w:t>resulte de multiplicar por 30.97</w:t>
            </w:r>
            <w:r w:rsidRPr="001A44AA">
              <w:rPr>
                <w:rFonts w:ascii="Arial" w:hAnsi="Arial" w:cs="Arial"/>
                <w:color w:val="000000" w:themeColor="text1"/>
                <w:sz w:val="22"/>
                <w:szCs w:val="22"/>
              </w:rPr>
              <w:t xml:space="preserve"> el valor de la Unidad De Medida y Actualización elevado al año, previa solicitud y comprobación.</w:t>
            </w:r>
          </w:p>
          <w:p w:rsidR="00437943" w:rsidRPr="001A44AA" w:rsidRDefault="00437943" w:rsidP="00437943">
            <w:pPr>
              <w:ind w:left="705" w:right="50" w:hanging="705"/>
              <w:jc w:val="both"/>
              <w:rPr>
                <w:rFonts w:ascii="Arial" w:hAnsi="Arial" w:cs="Arial"/>
                <w:color w:val="000000" w:themeColor="text1"/>
                <w:sz w:val="22"/>
                <w:szCs w:val="22"/>
              </w:rPr>
            </w:pPr>
          </w:p>
          <w:p w:rsidR="00437943" w:rsidRDefault="00437943" w:rsidP="00437943">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5.-</w:t>
            </w:r>
            <w:r w:rsidRPr="001A44AA">
              <w:rPr>
                <w:rFonts w:ascii="Arial" w:hAnsi="Arial" w:cs="Arial"/>
                <w:color w:val="000000" w:themeColor="text1"/>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437943" w:rsidRDefault="00437943" w:rsidP="00437943">
            <w:pPr>
              <w:ind w:left="426" w:right="50" w:hanging="426"/>
              <w:jc w:val="both"/>
              <w:rPr>
                <w:rFonts w:ascii="Arial" w:hAnsi="Arial" w:cs="Arial"/>
                <w:bCs/>
                <w:color w:val="000000" w:themeColor="text1"/>
                <w:sz w:val="22"/>
                <w:szCs w:val="22"/>
              </w:rPr>
            </w:pPr>
          </w:p>
          <w:p w:rsidR="00437943" w:rsidRPr="00077462" w:rsidRDefault="00437943" w:rsidP="00437943">
            <w:pPr>
              <w:ind w:right="50"/>
              <w:jc w:val="both"/>
              <w:rPr>
                <w:rFonts w:ascii="Arial" w:hAnsi="Arial" w:cs="Arial"/>
                <w:bCs/>
                <w:sz w:val="22"/>
                <w:szCs w:val="22"/>
                <w:lang w:val="es-ES_tradnl"/>
              </w:rPr>
            </w:pP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437943" w:rsidRPr="00077462" w:rsidRDefault="00437943" w:rsidP="00437943">
            <w:pPr>
              <w:ind w:right="50"/>
              <w:jc w:val="both"/>
              <w:rPr>
                <w:rFonts w:ascii="Arial" w:hAnsi="Arial" w:cs="Arial"/>
                <w:bCs/>
                <w:sz w:val="22"/>
                <w:szCs w:val="22"/>
                <w:lang w:val="es-ES_tradnl"/>
              </w:rPr>
            </w:pPr>
          </w:p>
          <w:p w:rsidR="00437943" w:rsidRPr="001A44AA" w:rsidRDefault="00437943" w:rsidP="00437943">
            <w:pPr>
              <w:ind w:right="50"/>
              <w:jc w:val="both"/>
              <w:rPr>
                <w:rFonts w:ascii="Arial" w:hAnsi="Arial" w:cs="Arial"/>
                <w:bCs/>
                <w:color w:val="000000" w:themeColor="text1"/>
                <w:sz w:val="22"/>
                <w:szCs w:val="22"/>
              </w:rPr>
            </w:pPr>
            <w:r w:rsidRPr="00077462">
              <w:rPr>
                <w:rFonts w:ascii="Arial" w:hAnsi="Arial" w:cs="Arial"/>
                <w:bCs/>
                <w:sz w:val="22"/>
                <w:szCs w:val="22"/>
                <w:lang w:val="es-ES_tradnl"/>
              </w:rPr>
              <w:t xml:space="preserve">Si los propietarios de predios no construidos dentro de la zona urbana, los que no tengan banquetas o teniéndolas se encuentren en </w:t>
            </w:r>
            <w:r w:rsidRPr="00077462">
              <w:rPr>
                <w:rFonts w:ascii="Arial" w:hAnsi="Arial" w:cs="Arial"/>
                <w:bCs/>
                <w:sz w:val="22"/>
                <w:szCs w:val="22"/>
                <w:lang w:val="es-ES_tradnl"/>
              </w:rPr>
              <w:lastRenderedPageBreak/>
              <w:t>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437943" w:rsidRDefault="00437943" w:rsidP="00437943">
            <w:pPr>
              <w:rPr>
                <w:lang w:val="es-419" w:eastAsia="en-US"/>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ALINEACIÓN DE PREDIOS</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ASIGNACIÓN DE NÚMEROS OFICIALES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30.-</w:t>
            </w:r>
            <w:r w:rsidRPr="001A44AA">
              <w:rPr>
                <w:rFonts w:ascii="Arial" w:hAnsi="Arial" w:cs="Arial"/>
                <w:bCs/>
                <w:color w:val="000000" w:themeColor="text1"/>
                <w:sz w:val="22"/>
                <w:szCs w:val="22"/>
              </w:rPr>
              <w:t xml:space="preserve"> Son objeto de estos derechos, los servicios que preste el Municipio por el alineamiento de frentes de predios sobre la vía pública y la asignación del número oficial correspondiente a dichos predios.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31.-</w:t>
            </w:r>
            <w:r w:rsidRPr="001A44AA">
              <w:rPr>
                <w:rFonts w:ascii="Arial" w:hAnsi="Arial" w:cs="Arial"/>
                <w:color w:val="000000" w:themeColor="text1"/>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Los derechos correspondientes a estos servicios se cubrirán conforme a la siguiente tarifa: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I.- Asignación de número (obligatorio)</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a. Residencial          </w:t>
            </w:r>
            <w:r>
              <w:rPr>
                <w:rFonts w:ascii="Arial" w:hAnsi="Arial" w:cs="Arial"/>
                <w:bCs/>
                <w:color w:val="000000" w:themeColor="text1"/>
                <w:sz w:val="22"/>
                <w:szCs w:val="22"/>
              </w:rPr>
              <w:t xml:space="preserve">                         </w:t>
            </w:r>
            <w:r>
              <w:rPr>
                <w:rFonts w:ascii="Arial" w:hAnsi="Arial" w:cs="Arial"/>
                <w:bCs/>
                <w:color w:val="000000" w:themeColor="text1"/>
                <w:sz w:val="22"/>
                <w:szCs w:val="22"/>
              </w:rPr>
              <w:tab/>
              <w:t>$   91</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b. Comercial/Indu</w:t>
            </w:r>
            <w:r>
              <w:rPr>
                <w:rFonts w:ascii="Arial" w:hAnsi="Arial" w:cs="Arial"/>
                <w:bCs/>
                <w:color w:val="000000" w:themeColor="text1"/>
                <w:sz w:val="22"/>
                <w:szCs w:val="22"/>
              </w:rPr>
              <w:t xml:space="preserve">strial                    </w:t>
            </w:r>
            <w:r>
              <w:rPr>
                <w:rFonts w:ascii="Arial" w:hAnsi="Arial" w:cs="Arial"/>
                <w:bCs/>
                <w:color w:val="000000" w:themeColor="text1"/>
                <w:sz w:val="22"/>
                <w:szCs w:val="22"/>
              </w:rPr>
              <w:tab/>
              <w:t>$ 382</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 Duplicad</w:t>
            </w:r>
            <w:r>
              <w:rPr>
                <w:rFonts w:ascii="Arial" w:hAnsi="Arial" w:cs="Arial"/>
                <w:bCs/>
                <w:color w:val="000000" w:themeColor="text1"/>
                <w:sz w:val="22"/>
                <w:szCs w:val="22"/>
              </w:rPr>
              <w:t xml:space="preserve">o en cualquier caso       </w:t>
            </w:r>
            <w:r>
              <w:rPr>
                <w:rFonts w:ascii="Arial" w:hAnsi="Arial" w:cs="Arial"/>
                <w:bCs/>
                <w:color w:val="000000" w:themeColor="text1"/>
                <w:sz w:val="22"/>
                <w:szCs w:val="22"/>
              </w:rPr>
              <w:tab/>
              <w:t>$ 114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II.- Alineamiento de predios:</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Residencial      </w:t>
            </w:r>
            <w:r>
              <w:rPr>
                <w:rFonts w:ascii="Arial" w:hAnsi="Arial" w:cs="Arial"/>
                <w:bCs/>
                <w:color w:val="000000" w:themeColor="text1"/>
                <w:sz w:val="22"/>
                <w:szCs w:val="22"/>
              </w:rPr>
              <w:t xml:space="preserve">                          </w:t>
            </w:r>
            <w:r>
              <w:rPr>
                <w:rFonts w:ascii="Arial" w:hAnsi="Arial" w:cs="Arial"/>
                <w:bCs/>
                <w:color w:val="000000" w:themeColor="text1"/>
                <w:sz w:val="22"/>
                <w:szCs w:val="22"/>
              </w:rPr>
              <w:tab/>
            </w:r>
            <w:r>
              <w:rPr>
                <w:rFonts w:ascii="Arial" w:hAnsi="Arial" w:cs="Arial"/>
                <w:bCs/>
                <w:color w:val="000000" w:themeColor="text1"/>
                <w:sz w:val="22"/>
                <w:szCs w:val="22"/>
              </w:rPr>
              <w:tab/>
              <w:t>$ 252</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Comercial / Indu</w:t>
            </w:r>
            <w:r>
              <w:rPr>
                <w:rFonts w:ascii="Arial" w:hAnsi="Arial" w:cs="Arial"/>
                <w:bCs/>
                <w:color w:val="000000" w:themeColor="text1"/>
                <w:sz w:val="22"/>
                <w:szCs w:val="22"/>
              </w:rPr>
              <w:t xml:space="preserve">strial                  </w:t>
            </w:r>
            <w:r>
              <w:rPr>
                <w:rFonts w:ascii="Arial" w:hAnsi="Arial" w:cs="Arial"/>
                <w:bCs/>
                <w:color w:val="000000" w:themeColor="text1"/>
                <w:sz w:val="22"/>
                <w:szCs w:val="22"/>
              </w:rPr>
              <w:tab/>
            </w:r>
            <w:r>
              <w:rPr>
                <w:rFonts w:ascii="Arial" w:hAnsi="Arial" w:cs="Arial"/>
                <w:bCs/>
                <w:color w:val="000000" w:themeColor="text1"/>
                <w:sz w:val="22"/>
                <w:szCs w:val="22"/>
              </w:rPr>
              <w:tab/>
              <w:t>$ 825</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jc w:val="both"/>
              <w:rPr>
                <w:rFonts w:ascii="Arial" w:hAnsi="Arial" w:cs="Arial"/>
                <w:color w:val="000000" w:themeColor="text1"/>
                <w:sz w:val="22"/>
                <w:szCs w:val="22"/>
                <w:highlight w:val="cyan"/>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III.- Verificación </w:t>
            </w:r>
            <w:r>
              <w:rPr>
                <w:rFonts w:ascii="Arial" w:hAnsi="Arial" w:cs="Arial"/>
                <w:bCs/>
                <w:color w:val="000000" w:themeColor="text1"/>
                <w:sz w:val="22"/>
                <w:szCs w:val="22"/>
              </w:rPr>
              <w:t>de medidas y certificación $ 1.15</w:t>
            </w:r>
            <w:r w:rsidRPr="001A44AA">
              <w:rPr>
                <w:rFonts w:ascii="Arial" w:hAnsi="Arial" w:cs="Arial"/>
                <w:bCs/>
                <w:color w:val="000000" w:themeColor="text1"/>
                <w:sz w:val="22"/>
                <w:szCs w:val="22"/>
              </w:rPr>
              <w:t xml:space="preserve"> metro cuadrado hasta 20,000 me</w:t>
            </w:r>
            <w:r>
              <w:rPr>
                <w:rFonts w:ascii="Arial" w:hAnsi="Arial" w:cs="Arial"/>
                <w:bCs/>
                <w:color w:val="000000" w:themeColor="text1"/>
                <w:sz w:val="22"/>
                <w:szCs w:val="22"/>
              </w:rPr>
              <w:t>tros, por el excedente de $ 0.56</w:t>
            </w:r>
            <w:r w:rsidRPr="001A44AA">
              <w:rPr>
                <w:rFonts w:ascii="Arial" w:hAnsi="Arial" w:cs="Arial"/>
                <w:bCs/>
                <w:color w:val="000000" w:themeColor="text1"/>
                <w:sz w:val="22"/>
                <w:szCs w:val="22"/>
              </w:rPr>
              <w:t xml:space="preserve"> m2.</w:t>
            </w:r>
          </w:p>
          <w:p w:rsidR="00437943" w:rsidRDefault="00437943" w:rsidP="00437943">
            <w:pP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POR LA EXPEDICIÓN DE LICENCIAS PARA FRACCIONAMIENTOS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32.-</w:t>
            </w:r>
            <w:r w:rsidRPr="001A44AA">
              <w:rPr>
                <w:rFonts w:ascii="Arial" w:hAnsi="Arial" w:cs="Arial"/>
                <w:bCs/>
                <w:color w:val="000000" w:themeColor="text1"/>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1A44AA">
              <w:rPr>
                <w:rFonts w:ascii="Arial" w:hAnsi="Arial" w:cs="Arial"/>
                <w:bCs/>
                <w:color w:val="000000" w:themeColor="text1"/>
                <w:sz w:val="22"/>
                <w:szCs w:val="22"/>
              </w:rPr>
              <w:t>relotificaciones</w:t>
            </w:r>
            <w:proofErr w:type="spellEnd"/>
            <w:r w:rsidRPr="001A44AA">
              <w:rPr>
                <w:rFonts w:ascii="Arial" w:hAnsi="Arial" w:cs="Arial"/>
                <w:bCs/>
                <w:color w:val="000000" w:themeColor="text1"/>
                <w:sz w:val="22"/>
                <w:szCs w:val="22"/>
              </w:rPr>
              <w:t xml:space="preserve"> de predios. S</w:t>
            </w:r>
            <w:r w:rsidRPr="001A44AA">
              <w:rPr>
                <w:rFonts w:ascii="Arial" w:hAnsi="Arial" w:cs="Arial"/>
                <w:color w:val="000000" w:themeColor="text1"/>
                <w:sz w:val="22"/>
                <w:szCs w:val="22"/>
              </w:rPr>
              <w:t>e pagarán en la Tesorería Municipal, o en las oficinas autorizadas, de acuerdo con las tarifas siguientes: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Pr>
                <w:rFonts w:ascii="Arial" w:hAnsi="Arial" w:cs="Arial"/>
                <w:color w:val="000000" w:themeColor="text1"/>
                <w:sz w:val="22"/>
                <w:szCs w:val="22"/>
              </w:rPr>
              <w:t>I.- Aprobación de planos $ 2,988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u w:val="single"/>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Derecho de Licencia; tarifa por m2 vendible.</w:t>
            </w:r>
          </w:p>
          <w:p w:rsidR="00437943" w:rsidRPr="001A44AA" w:rsidRDefault="00437943" w:rsidP="00437943">
            <w:pPr>
              <w:tabs>
                <w:tab w:val="left" w:pos="3969"/>
              </w:tabs>
              <w:jc w:val="both"/>
              <w:rPr>
                <w:rFonts w:ascii="Arial" w:hAnsi="Arial" w:cs="Arial"/>
                <w:color w:val="000000" w:themeColor="text1"/>
                <w:sz w:val="22"/>
                <w:szCs w:val="22"/>
              </w:rPr>
            </w:pPr>
          </w:p>
          <w:p w:rsidR="00437943" w:rsidRPr="001A44AA" w:rsidRDefault="00437943" w:rsidP="00437943">
            <w:pPr>
              <w:ind w:left="567"/>
              <w:jc w:val="both"/>
              <w:rPr>
                <w:rFonts w:ascii="Arial" w:hAnsi="Arial" w:cs="Arial"/>
                <w:color w:val="000000" w:themeColor="text1"/>
                <w:sz w:val="22"/>
                <w:szCs w:val="22"/>
              </w:rPr>
            </w:pPr>
            <w:r>
              <w:rPr>
                <w:rFonts w:ascii="Arial" w:hAnsi="Arial" w:cs="Arial"/>
                <w:color w:val="000000" w:themeColor="text1"/>
                <w:sz w:val="22"/>
                <w:szCs w:val="22"/>
              </w:rPr>
              <w:t>1.- Interés social</w:t>
            </w:r>
            <w:r>
              <w:rPr>
                <w:rFonts w:ascii="Arial" w:hAnsi="Arial" w:cs="Arial"/>
                <w:color w:val="000000" w:themeColor="text1"/>
                <w:sz w:val="22"/>
                <w:szCs w:val="22"/>
              </w:rPr>
              <w:tab/>
            </w:r>
            <w:r>
              <w:rPr>
                <w:rFonts w:ascii="Arial" w:hAnsi="Arial" w:cs="Arial"/>
                <w:color w:val="000000" w:themeColor="text1"/>
                <w:sz w:val="22"/>
                <w:szCs w:val="22"/>
              </w:rPr>
              <w:tab/>
              <w:t>$   4.25.</w:t>
            </w:r>
          </w:p>
          <w:p w:rsidR="00437943" w:rsidRPr="001A44AA" w:rsidRDefault="00437943" w:rsidP="00437943">
            <w:pPr>
              <w:ind w:left="567"/>
              <w:jc w:val="both"/>
              <w:rPr>
                <w:rFonts w:ascii="Arial" w:hAnsi="Arial" w:cs="Arial"/>
                <w:color w:val="000000" w:themeColor="text1"/>
                <w:sz w:val="22"/>
                <w:szCs w:val="22"/>
              </w:rPr>
            </w:pPr>
            <w:r>
              <w:rPr>
                <w:rFonts w:ascii="Arial" w:hAnsi="Arial" w:cs="Arial"/>
                <w:color w:val="000000" w:themeColor="text1"/>
                <w:sz w:val="22"/>
                <w:szCs w:val="22"/>
              </w:rPr>
              <w:t>2.- Popular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7.70.</w:t>
            </w:r>
          </w:p>
          <w:p w:rsidR="00437943" w:rsidRPr="001A44AA" w:rsidRDefault="00437943" w:rsidP="00437943">
            <w:pPr>
              <w:ind w:left="567"/>
              <w:jc w:val="both"/>
              <w:rPr>
                <w:rFonts w:ascii="Arial" w:hAnsi="Arial" w:cs="Arial"/>
                <w:color w:val="000000" w:themeColor="text1"/>
                <w:sz w:val="22"/>
                <w:szCs w:val="22"/>
              </w:rPr>
            </w:pPr>
            <w:r>
              <w:rPr>
                <w:rFonts w:ascii="Arial" w:hAnsi="Arial" w:cs="Arial"/>
                <w:color w:val="000000" w:themeColor="text1"/>
                <w:sz w:val="22"/>
                <w:szCs w:val="22"/>
              </w:rPr>
              <w:t>3.- Medio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10.00.</w:t>
            </w:r>
          </w:p>
          <w:p w:rsidR="00437943" w:rsidRPr="001A44AA" w:rsidRDefault="00437943" w:rsidP="00437943">
            <w:pPr>
              <w:ind w:left="567"/>
              <w:jc w:val="both"/>
              <w:rPr>
                <w:rFonts w:ascii="Arial" w:hAnsi="Arial" w:cs="Arial"/>
                <w:color w:val="000000" w:themeColor="text1"/>
                <w:sz w:val="22"/>
                <w:szCs w:val="22"/>
              </w:rPr>
            </w:pPr>
            <w:r w:rsidRPr="001A44AA">
              <w:rPr>
                <w:rFonts w:ascii="Arial" w:hAnsi="Arial" w:cs="Arial"/>
                <w:color w:val="000000" w:themeColor="text1"/>
                <w:sz w:val="22"/>
                <w:szCs w:val="22"/>
              </w:rPr>
              <w:t>4.- Res</w:t>
            </w:r>
            <w:r>
              <w:rPr>
                <w:rFonts w:ascii="Arial" w:hAnsi="Arial" w:cs="Arial"/>
                <w:color w:val="000000" w:themeColor="text1"/>
                <w:sz w:val="22"/>
                <w:szCs w:val="22"/>
              </w:rPr>
              <w:t>idencia</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11.40.</w:t>
            </w:r>
          </w:p>
          <w:p w:rsidR="00437943" w:rsidRPr="001A44AA" w:rsidRDefault="00437943" w:rsidP="00437943">
            <w:pPr>
              <w:ind w:left="567"/>
              <w:jc w:val="both"/>
              <w:rPr>
                <w:rFonts w:ascii="Arial" w:hAnsi="Arial" w:cs="Arial"/>
                <w:color w:val="000000" w:themeColor="text1"/>
                <w:sz w:val="22"/>
                <w:szCs w:val="22"/>
              </w:rPr>
            </w:pPr>
            <w:r>
              <w:rPr>
                <w:rFonts w:ascii="Arial" w:hAnsi="Arial" w:cs="Arial"/>
                <w:color w:val="000000" w:themeColor="text1"/>
                <w:sz w:val="22"/>
                <w:szCs w:val="22"/>
              </w:rPr>
              <w:t>5.-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10.30</w:t>
            </w:r>
          </w:p>
          <w:p w:rsidR="00437943" w:rsidRPr="001A44AA" w:rsidRDefault="00437943" w:rsidP="00437943">
            <w:pPr>
              <w:ind w:left="567"/>
              <w:jc w:val="both"/>
              <w:rPr>
                <w:rFonts w:ascii="Arial" w:hAnsi="Arial" w:cs="Arial"/>
                <w:color w:val="000000" w:themeColor="text1"/>
                <w:sz w:val="22"/>
                <w:szCs w:val="22"/>
                <w:lang w:val="pt-BR"/>
              </w:rPr>
            </w:pPr>
            <w:r w:rsidRPr="001A44AA">
              <w:rPr>
                <w:rFonts w:ascii="Arial" w:hAnsi="Arial" w:cs="Arial"/>
                <w:color w:val="000000" w:themeColor="text1"/>
                <w:sz w:val="22"/>
                <w:szCs w:val="22"/>
              </w:rPr>
              <w:t>6.- Industrial</w:t>
            </w:r>
            <w:r>
              <w:rPr>
                <w:rFonts w:ascii="Arial" w:hAnsi="Arial" w:cs="Arial"/>
                <w:color w:val="000000" w:themeColor="text1"/>
                <w:sz w:val="22"/>
                <w:szCs w:val="22"/>
                <w:lang w:val="pt-BR"/>
              </w:rPr>
              <w:tab/>
            </w:r>
            <w:r>
              <w:rPr>
                <w:rFonts w:ascii="Arial" w:hAnsi="Arial" w:cs="Arial"/>
                <w:color w:val="000000" w:themeColor="text1"/>
                <w:sz w:val="22"/>
                <w:szCs w:val="22"/>
                <w:lang w:val="pt-BR"/>
              </w:rPr>
              <w:tab/>
            </w:r>
            <w:r>
              <w:rPr>
                <w:rFonts w:ascii="Arial" w:hAnsi="Arial" w:cs="Arial"/>
                <w:color w:val="000000" w:themeColor="text1"/>
                <w:sz w:val="22"/>
                <w:szCs w:val="22"/>
                <w:lang w:val="pt-BR"/>
              </w:rPr>
              <w:tab/>
              <w:t>$   7.90.</w:t>
            </w:r>
          </w:p>
          <w:p w:rsidR="00437943" w:rsidRPr="001A44AA" w:rsidRDefault="00437943" w:rsidP="00437943">
            <w:pPr>
              <w:ind w:left="567"/>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7.- Campestres      </w:t>
            </w:r>
            <w:r>
              <w:rPr>
                <w:rFonts w:ascii="Arial" w:hAnsi="Arial" w:cs="Arial"/>
                <w:color w:val="000000" w:themeColor="text1"/>
                <w:sz w:val="22"/>
                <w:szCs w:val="22"/>
                <w:lang w:val="pt-BR"/>
              </w:rPr>
              <w:t xml:space="preserve">               </w:t>
            </w:r>
            <w:r>
              <w:rPr>
                <w:rFonts w:ascii="Arial" w:hAnsi="Arial" w:cs="Arial"/>
                <w:color w:val="000000" w:themeColor="text1"/>
                <w:sz w:val="22"/>
                <w:szCs w:val="22"/>
                <w:lang w:val="pt-BR"/>
              </w:rPr>
              <w:tab/>
              <w:t>$   5.30.</w:t>
            </w:r>
          </w:p>
          <w:p w:rsidR="00437943" w:rsidRPr="001A44AA" w:rsidRDefault="00437943" w:rsidP="00437943">
            <w:pPr>
              <w:tabs>
                <w:tab w:val="left" w:pos="4253"/>
              </w:tabs>
              <w:ind w:left="567"/>
              <w:jc w:val="both"/>
              <w:rPr>
                <w:rFonts w:ascii="Arial" w:hAnsi="Arial" w:cs="Arial"/>
                <w:color w:val="000000" w:themeColor="text1"/>
                <w:sz w:val="22"/>
                <w:szCs w:val="22"/>
                <w:lang w:val="pt-BR"/>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Para permisos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de fraccionamientos existentes y por subdivisiones y fusiones de terrenos urbanizados y campestres, causarán una cuota por metro cuadrado vendible de:</w:t>
            </w:r>
          </w:p>
          <w:p w:rsidR="00437943"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lang w:val="es-419"/>
              </w:rPr>
              <w:t xml:space="preserve"> </w:t>
            </w:r>
            <w:r>
              <w:rPr>
                <w:rFonts w:ascii="Arial" w:hAnsi="Arial" w:cs="Arial"/>
                <w:color w:val="000000" w:themeColor="text1"/>
                <w:sz w:val="22"/>
                <w:szCs w:val="22"/>
                <w:lang w:val="es-419"/>
              </w:rPr>
              <w:tab/>
            </w:r>
            <w:r>
              <w:rPr>
                <w:rFonts w:ascii="Arial" w:hAnsi="Arial" w:cs="Arial"/>
                <w:color w:val="000000" w:themeColor="text1"/>
                <w:sz w:val="22"/>
                <w:szCs w:val="22"/>
              </w:rPr>
              <w:t xml:space="preserve">1.- Interés social </w:t>
            </w:r>
            <w:r>
              <w:rPr>
                <w:rFonts w:ascii="Arial" w:hAnsi="Arial" w:cs="Arial"/>
                <w:color w:val="000000" w:themeColor="text1"/>
                <w:sz w:val="22"/>
                <w:szCs w:val="22"/>
              </w:rPr>
              <w:tab/>
            </w:r>
            <w:r>
              <w:rPr>
                <w:rFonts w:ascii="Arial" w:hAnsi="Arial" w:cs="Arial"/>
                <w:color w:val="000000" w:themeColor="text1"/>
                <w:sz w:val="22"/>
                <w:szCs w:val="22"/>
              </w:rPr>
              <w:tab/>
              <w:t>$ 0.90.</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2.- Popular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$ 0.90.</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3.- Medio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$ 1.27.</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4.- Residencial </w:t>
            </w:r>
            <w:r>
              <w:rPr>
                <w:rFonts w:ascii="Arial" w:hAnsi="Arial" w:cs="Arial"/>
                <w:color w:val="000000" w:themeColor="text1"/>
                <w:sz w:val="22"/>
                <w:szCs w:val="22"/>
              </w:rPr>
              <w:tab/>
            </w:r>
            <w:r>
              <w:rPr>
                <w:rFonts w:ascii="Arial" w:hAnsi="Arial" w:cs="Arial"/>
                <w:color w:val="000000" w:themeColor="text1"/>
                <w:sz w:val="22"/>
                <w:szCs w:val="22"/>
              </w:rPr>
              <w:tab/>
              <w:t>$ 1.40.</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5.- Comercial </w:t>
            </w:r>
            <w:r>
              <w:rPr>
                <w:rFonts w:ascii="Arial" w:hAnsi="Arial" w:cs="Arial"/>
                <w:color w:val="000000" w:themeColor="text1"/>
                <w:sz w:val="22"/>
                <w:szCs w:val="22"/>
              </w:rPr>
              <w:tab/>
            </w:r>
            <w:r>
              <w:rPr>
                <w:rFonts w:ascii="Arial" w:hAnsi="Arial" w:cs="Arial"/>
                <w:color w:val="000000" w:themeColor="text1"/>
                <w:sz w:val="22"/>
                <w:szCs w:val="22"/>
              </w:rPr>
              <w:tab/>
              <w:t>$ 1.40.</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6.- Industrial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$ 1.40.</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7.- Campestre </w:t>
            </w:r>
            <w:r>
              <w:rPr>
                <w:rFonts w:ascii="Arial" w:hAnsi="Arial" w:cs="Arial"/>
                <w:color w:val="000000" w:themeColor="text1"/>
                <w:sz w:val="22"/>
                <w:szCs w:val="22"/>
              </w:rPr>
              <w:tab/>
            </w:r>
            <w:r>
              <w:rPr>
                <w:rFonts w:ascii="Arial" w:hAnsi="Arial" w:cs="Arial"/>
                <w:color w:val="000000" w:themeColor="text1"/>
                <w:sz w:val="22"/>
                <w:szCs w:val="22"/>
              </w:rPr>
              <w:tab/>
              <w:t>$ 1.40.</w:t>
            </w:r>
          </w:p>
          <w:p w:rsidR="00437943" w:rsidRPr="001A44AA" w:rsidRDefault="00437943" w:rsidP="00437943">
            <w:pPr>
              <w:tabs>
                <w:tab w:val="left" w:pos="4253"/>
              </w:tabs>
              <w:jc w:val="both"/>
              <w:rPr>
                <w:rFonts w:ascii="Arial" w:hAnsi="Arial" w:cs="Arial"/>
                <w:color w:val="000000" w:themeColor="text1"/>
                <w:sz w:val="22"/>
                <w:szCs w:val="22"/>
                <w:lang w:val="pt-BR"/>
              </w:rPr>
            </w:pPr>
            <w:r>
              <w:rPr>
                <w:rFonts w:ascii="Arial" w:hAnsi="Arial" w:cs="Arial"/>
                <w:color w:val="000000" w:themeColor="text1"/>
                <w:sz w:val="22"/>
                <w:szCs w:val="22"/>
                <w:lang w:val="pt-BR"/>
              </w:rPr>
              <w:tab/>
            </w: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IV.-   Fusiones de predios $ 869</w:t>
            </w:r>
            <w:r w:rsidRPr="001A44AA">
              <w:rPr>
                <w:rFonts w:ascii="Arial" w:hAnsi="Arial" w:cs="Arial"/>
                <w:color w:val="000000" w:themeColor="text1"/>
                <w:sz w:val="22"/>
                <w:szCs w:val="22"/>
              </w:rPr>
              <w:t>.00 por 2 l</w:t>
            </w:r>
            <w:r>
              <w:rPr>
                <w:rFonts w:ascii="Arial" w:hAnsi="Arial" w:cs="Arial"/>
                <w:color w:val="000000" w:themeColor="text1"/>
                <w:sz w:val="22"/>
                <w:szCs w:val="22"/>
              </w:rPr>
              <w:t>otes y $ 313.00</w:t>
            </w:r>
            <w:r w:rsidRPr="001A44AA">
              <w:rPr>
                <w:rFonts w:ascii="Arial" w:hAnsi="Arial" w:cs="Arial"/>
                <w:color w:val="000000" w:themeColor="text1"/>
                <w:sz w:val="22"/>
                <w:szCs w:val="22"/>
              </w:rPr>
              <w:t xml:space="preserve"> por lote adicional considerado.</w:t>
            </w:r>
          </w:p>
          <w:p w:rsidR="00437943" w:rsidRDefault="00437943" w:rsidP="00437943">
            <w:pPr>
              <w:tabs>
                <w:tab w:val="left" w:pos="4253"/>
              </w:tabs>
              <w:jc w:val="both"/>
              <w:rPr>
                <w:rFonts w:ascii="Arial" w:hAnsi="Arial" w:cs="Arial"/>
                <w:color w:val="000000" w:themeColor="text1"/>
                <w:sz w:val="22"/>
                <w:szCs w:val="22"/>
              </w:rPr>
            </w:pPr>
          </w:p>
          <w:p w:rsidR="00437943" w:rsidRDefault="00437943" w:rsidP="00437943">
            <w:pPr>
              <w:tabs>
                <w:tab w:val="left" w:pos="4253"/>
              </w:tabs>
              <w:jc w:val="both"/>
              <w:rPr>
                <w:rFonts w:ascii="Arial" w:hAnsi="Arial" w:cs="Arial"/>
                <w:color w:val="000000" w:themeColor="text1"/>
                <w:sz w:val="22"/>
                <w:szCs w:val="22"/>
              </w:rPr>
            </w:pPr>
            <w:r w:rsidRPr="001F2B22">
              <w:rPr>
                <w:rFonts w:ascii="Arial" w:hAnsi="Arial" w:cs="Arial"/>
                <w:color w:val="000000" w:themeColor="text1"/>
                <w:sz w:val="22"/>
                <w:szCs w:val="22"/>
              </w:rPr>
              <w:lastRenderedPageBreak/>
              <w:t xml:space="preserve">V.- Por autorización de fusiones, subdivisiones, adecuaciones y </w:t>
            </w:r>
            <w:proofErr w:type="spellStart"/>
            <w:r w:rsidRPr="001F2B22">
              <w:rPr>
                <w:rFonts w:ascii="Arial" w:hAnsi="Arial" w:cs="Arial"/>
                <w:color w:val="000000" w:themeColor="text1"/>
                <w:sz w:val="22"/>
                <w:szCs w:val="22"/>
              </w:rPr>
              <w:t>relotificaciones</w:t>
            </w:r>
            <w:proofErr w:type="spellEnd"/>
            <w:r w:rsidRPr="001F2B22">
              <w:rPr>
                <w:rFonts w:ascii="Arial" w:hAnsi="Arial" w:cs="Arial"/>
                <w:color w:val="000000" w:themeColor="text1"/>
                <w:sz w:val="22"/>
                <w:szCs w:val="22"/>
              </w:rPr>
              <w:t xml:space="preserve"> de los predios, se cobrarán un derecho por metro cuadrado de acuerdo con la siguiente tabla:</w:t>
            </w:r>
          </w:p>
          <w:p w:rsidR="00437943" w:rsidRPr="001F2B22" w:rsidRDefault="00437943" w:rsidP="00437943">
            <w:pPr>
              <w:tabs>
                <w:tab w:val="left" w:pos="4253"/>
              </w:tabs>
              <w:jc w:val="both"/>
              <w:rPr>
                <w:rFonts w:ascii="Arial" w:hAnsi="Arial" w:cs="Arial"/>
                <w:color w:val="000000" w:themeColor="text1"/>
                <w:sz w:val="22"/>
                <w:szCs w:val="22"/>
              </w:rPr>
            </w:pPr>
          </w:p>
          <w:p w:rsidR="00437943" w:rsidRPr="001F2B22" w:rsidRDefault="00437943" w:rsidP="00437943">
            <w:pPr>
              <w:tabs>
                <w:tab w:val="left" w:pos="4253"/>
              </w:tabs>
              <w:jc w:val="both"/>
              <w:rPr>
                <w:rFonts w:ascii="Arial" w:hAnsi="Arial" w:cs="Arial"/>
                <w:color w:val="000000" w:themeColor="text1"/>
                <w:sz w:val="22"/>
                <w:szCs w:val="22"/>
              </w:rPr>
            </w:pPr>
          </w:p>
          <w:tbl>
            <w:tblPr>
              <w:tblStyle w:val="Tablaconcuadrcula"/>
              <w:tblW w:w="6325" w:type="dxa"/>
              <w:tblInd w:w="204" w:type="dxa"/>
              <w:tblLayout w:type="fixed"/>
              <w:tblLook w:val="04A0" w:firstRow="1" w:lastRow="0" w:firstColumn="1" w:lastColumn="0" w:noHBand="0" w:noVBand="1"/>
            </w:tblPr>
            <w:tblGrid>
              <w:gridCol w:w="5181"/>
              <w:gridCol w:w="1144"/>
            </w:tblGrid>
            <w:tr w:rsidR="00437943" w:rsidRPr="001F2B22" w:rsidTr="00143FAE">
              <w:trPr>
                <w:trHeight w:val="356"/>
              </w:trPr>
              <w:tc>
                <w:tcPr>
                  <w:tcW w:w="5181"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Habitacional con densidad media, alta y muy alta</w:t>
                  </w:r>
                </w:p>
              </w:tc>
              <w:tc>
                <w:tcPr>
                  <w:tcW w:w="1144"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$4.00 m2</w:t>
                  </w:r>
                </w:p>
              </w:tc>
            </w:tr>
            <w:tr w:rsidR="00437943" w:rsidRPr="00004A51" w:rsidTr="00143FAE">
              <w:trPr>
                <w:trHeight w:val="183"/>
              </w:trPr>
              <w:tc>
                <w:tcPr>
                  <w:tcW w:w="5181"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Campestre</w:t>
                  </w:r>
                </w:p>
              </w:tc>
              <w:tc>
                <w:tcPr>
                  <w:tcW w:w="1144"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$1.00 m2</w:t>
                  </w:r>
                </w:p>
              </w:tc>
            </w:tr>
            <w:tr w:rsidR="00437943" w:rsidRPr="00004A51" w:rsidTr="00143FAE">
              <w:trPr>
                <w:trHeight w:val="173"/>
              </w:trPr>
              <w:tc>
                <w:tcPr>
                  <w:tcW w:w="5181"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Comercial o de Servicios</w:t>
                  </w:r>
                </w:p>
              </w:tc>
              <w:tc>
                <w:tcPr>
                  <w:tcW w:w="1144"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$2.00 m2</w:t>
                  </w:r>
                </w:p>
              </w:tc>
            </w:tr>
            <w:tr w:rsidR="00437943" w:rsidRPr="00004A51" w:rsidTr="00143FAE">
              <w:trPr>
                <w:trHeight w:val="551"/>
              </w:trPr>
              <w:tc>
                <w:tcPr>
                  <w:tcW w:w="5181"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Industrial</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Menos de 10,000 m2</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Más de 10,000 m2</w:t>
                  </w:r>
                </w:p>
              </w:tc>
              <w:tc>
                <w:tcPr>
                  <w:tcW w:w="1144"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$3.00 m2</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$2.00 m2</w:t>
                  </w:r>
                </w:p>
              </w:tc>
            </w:tr>
            <w:tr w:rsidR="00437943" w:rsidTr="00143FAE">
              <w:trPr>
                <w:trHeight w:val="540"/>
              </w:trPr>
              <w:tc>
                <w:tcPr>
                  <w:tcW w:w="5181"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Ejidal</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Hasta 10,000 m2</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De 10,001 m2 a 20,000 m2</w:t>
                  </w:r>
                </w:p>
              </w:tc>
              <w:tc>
                <w:tcPr>
                  <w:tcW w:w="1144" w:type="dxa"/>
                </w:tcPr>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$0.50 m2</w:t>
                  </w:r>
                </w:p>
                <w:p w:rsidR="00437943" w:rsidRPr="001F2B22" w:rsidRDefault="00437943"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$0.30 m2</w:t>
                  </w:r>
                </w:p>
              </w:tc>
            </w:tr>
          </w:tbl>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Cuando el área que sea subdividida sea menor al 30% del total del predio a subdividir se cobrara únicamente por los metros correspondientes a la superficie subdividida. </w:t>
            </w:r>
          </w:p>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F2B22">
              <w:rPr>
                <w:rFonts w:ascii="Arial" w:hAnsi="Arial" w:cs="Arial"/>
                <w:color w:val="000000" w:themeColor="text1"/>
                <w:sz w:val="22"/>
                <w:szCs w:val="22"/>
              </w:rPr>
              <w:t>Por la autorización de parcelaciones de predios se cobrará un derecho por hectárea o fracción de esta la parte menor o igual en caso de que se parcele en dos fracciones y la totalidad de los predios en caso de que se parcele en tres o más partes de acuerdo a la tabla siguiente:</w:t>
            </w:r>
          </w:p>
          <w:p w:rsidR="00437943" w:rsidRDefault="00437943" w:rsidP="00437943">
            <w:pPr>
              <w:jc w:val="both"/>
              <w:rPr>
                <w:rFonts w:ascii="Arial" w:hAnsi="Arial" w:cs="Arial"/>
                <w:color w:val="000000" w:themeColor="text1"/>
                <w:sz w:val="22"/>
                <w:szCs w:val="22"/>
              </w:rPr>
            </w:pPr>
          </w:p>
          <w:tbl>
            <w:tblPr>
              <w:tblStyle w:val="Tablaconcuadrcula"/>
              <w:tblW w:w="0" w:type="auto"/>
              <w:tblInd w:w="1271" w:type="dxa"/>
              <w:tblLayout w:type="fixed"/>
              <w:tblLook w:val="04A0" w:firstRow="1" w:lastRow="0" w:firstColumn="1" w:lastColumn="0" w:noHBand="0" w:noVBand="1"/>
            </w:tblPr>
            <w:tblGrid>
              <w:gridCol w:w="2978"/>
              <w:gridCol w:w="1870"/>
            </w:tblGrid>
            <w:tr w:rsidR="00437943" w:rsidRPr="00004A51" w:rsidTr="00143FAE">
              <w:tc>
                <w:tcPr>
                  <w:tcW w:w="2978"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2.1 – 20 Hectáreas</w:t>
                  </w:r>
                </w:p>
              </w:tc>
              <w:tc>
                <w:tcPr>
                  <w:tcW w:w="1870"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$0.05 m2</w:t>
                  </w:r>
                </w:p>
              </w:tc>
            </w:tr>
            <w:tr w:rsidR="00437943" w:rsidRPr="00004A51" w:rsidTr="00143FAE">
              <w:tc>
                <w:tcPr>
                  <w:tcW w:w="2978"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20 – 50 Hectáreas</w:t>
                  </w:r>
                </w:p>
              </w:tc>
              <w:tc>
                <w:tcPr>
                  <w:tcW w:w="1870"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$0.04 m2</w:t>
                  </w:r>
                </w:p>
              </w:tc>
            </w:tr>
            <w:tr w:rsidR="00437943" w:rsidTr="00143FAE">
              <w:tc>
                <w:tcPr>
                  <w:tcW w:w="2978"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Más de 50 Hectáreas</w:t>
                  </w:r>
                </w:p>
              </w:tc>
              <w:tc>
                <w:tcPr>
                  <w:tcW w:w="1870" w:type="dxa"/>
                </w:tcPr>
                <w:p w:rsidR="00437943" w:rsidRPr="001F2B22" w:rsidRDefault="00437943"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$0.03 m2</w:t>
                  </w:r>
                </w:p>
              </w:tc>
            </w:tr>
          </w:tbl>
          <w:p w:rsidR="00437943"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VI</w:t>
            </w:r>
            <w:r w:rsidRPr="001A44AA">
              <w:rPr>
                <w:rFonts w:ascii="Arial" w:hAnsi="Arial" w:cs="Arial"/>
                <w:color w:val="000000" w:themeColor="text1"/>
                <w:sz w:val="22"/>
                <w:szCs w:val="22"/>
              </w:rPr>
              <w:t xml:space="preserve">.- Por aprobación de planos de subdivisiones, fusiones, lotificaciones o </w:t>
            </w:r>
            <w:proofErr w:type="spellStart"/>
            <w:r w:rsidRPr="001A44AA">
              <w:rPr>
                <w:rFonts w:ascii="Arial" w:hAnsi="Arial" w:cs="Arial"/>
                <w:color w:val="000000" w:themeColor="text1"/>
                <w:sz w:val="22"/>
                <w:szCs w:val="22"/>
              </w:rPr>
              <w:t>relotificaciones</w:t>
            </w:r>
            <w:proofErr w:type="spellEnd"/>
            <w:r w:rsidRPr="001A44AA">
              <w:rPr>
                <w:rFonts w:ascii="Arial" w:hAnsi="Arial" w:cs="Arial"/>
                <w:color w:val="000000" w:themeColor="text1"/>
                <w:sz w:val="22"/>
                <w:szCs w:val="22"/>
              </w:rPr>
              <w:t>, se aplicarán las siguientes tarifas:</w:t>
            </w:r>
          </w:p>
          <w:p w:rsidR="00437943" w:rsidRPr="001A44AA" w:rsidRDefault="00437943" w:rsidP="00437943">
            <w:pPr>
              <w:ind w:firstLine="67"/>
              <w:jc w:val="both"/>
              <w:rPr>
                <w:rFonts w:ascii="Arial" w:hAnsi="Arial" w:cs="Arial"/>
                <w:color w:val="000000" w:themeColor="text1"/>
                <w:sz w:val="22"/>
                <w:szCs w:val="22"/>
              </w:rPr>
            </w:pP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1.- Urbano $ 506</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2.- Rustico $ 720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3.- </w:t>
            </w:r>
            <w:r w:rsidRPr="00C17890">
              <w:rPr>
                <w:rFonts w:ascii="Arial" w:hAnsi="Arial" w:cs="Arial"/>
                <w:color w:val="000000" w:themeColor="text1"/>
                <w:sz w:val="22"/>
                <w:szCs w:val="22"/>
              </w:rPr>
              <w:t>Comercial $ 8</w:t>
            </w:r>
            <w:r>
              <w:rPr>
                <w:rFonts w:ascii="Arial" w:hAnsi="Arial" w:cs="Arial"/>
                <w:color w:val="000000" w:themeColor="text1"/>
                <w:sz w:val="22"/>
                <w:szCs w:val="22"/>
              </w:rPr>
              <w:t>63</w:t>
            </w:r>
            <w:r w:rsidRPr="00C17890">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 xml:space="preserve">            4.- Industrial $1,150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tabs>
                <w:tab w:val="left" w:pos="4253"/>
              </w:tabs>
              <w:jc w:val="both"/>
              <w:rPr>
                <w:rFonts w:ascii="Arial" w:hAnsi="Arial" w:cs="Arial"/>
                <w:color w:val="000000" w:themeColor="text1"/>
                <w:sz w:val="22"/>
                <w:szCs w:val="22"/>
              </w:rPr>
            </w:pPr>
          </w:p>
          <w:p w:rsidR="00437943"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VII</w:t>
            </w:r>
            <w:r w:rsidRPr="001A44AA">
              <w:rPr>
                <w:rFonts w:ascii="Arial" w:hAnsi="Arial" w:cs="Arial"/>
                <w:color w:val="000000" w:themeColor="text1"/>
                <w:sz w:val="22"/>
                <w:szCs w:val="22"/>
              </w:rPr>
              <w:t>.- Además se pagarán los siguientes derechos por servicio de construcción y urbanización.</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1.- Deslinde y m</w:t>
            </w:r>
            <w:r>
              <w:rPr>
                <w:rFonts w:ascii="Arial" w:hAnsi="Arial" w:cs="Arial"/>
                <w:color w:val="000000" w:themeColor="text1"/>
                <w:sz w:val="22"/>
                <w:szCs w:val="22"/>
              </w:rPr>
              <w:t>edición de predios urbanos $ 264.</w:t>
            </w:r>
            <w:r w:rsidRPr="001A44AA">
              <w:rPr>
                <w:rFonts w:ascii="Arial" w:hAnsi="Arial" w:cs="Arial"/>
                <w:color w:val="000000" w:themeColor="text1"/>
                <w:sz w:val="22"/>
                <w:szCs w:val="22"/>
              </w:rPr>
              <w:t>00.</w:t>
            </w:r>
          </w:p>
          <w:p w:rsidR="00437943" w:rsidRPr="001A44AA" w:rsidRDefault="00437943" w:rsidP="00437943">
            <w:pPr>
              <w:tabs>
                <w:tab w:val="left" w:pos="4253"/>
              </w:tabs>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2.- Deslinde y me</w:t>
            </w:r>
            <w:r>
              <w:rPr>
                <w:rFonts w:ascii="Arial" w:hAnsi="Arial" w:cs="Arial"/>
                <w:color w:val="000000" w:themeColor="text1"/>
                <w:sz w:val="22"/>
                <w:szCs w:val="22"/>
              </w:rPr>
              <w:t>dición de predios rústicos $ 317</w:t>
            </w:r>
            <w:r w:rsidRPr="001A44AA">
              <w:rPr>
                <w:rFonts w:ascii="Arial" w:hAnsi="Arial" w:cs="Arial"/>
                <w:color w:val="000000" w:themeColor="text1"/>
                <w:sz w:val="22"/>
                <w:szCs w:val="22"/>
              </w:rPr>
              <w:t>.00 por 10 hectáreas</w:t>
            </w:r>
            <w:r>
              <w:rPr>
                <w:rFonts w:ascii="Arial" w:hAnsi="Arial" w:cs="Arial"/>
                <w:color w:val="000000" w:themeColor="text1"/>
                <w:sz w:val="22"/>
                <w:szCs w:val="22"/>
              </w:rPr>
              <w:t>, lo que exceda a razón de $264</w:t>
            </w:r>
            <w:r w:rsidRPr="001A44AA">
              <w:rPr>
                <w:rFonts w:ascii="Arial" w:hAnsi="Arial" w:cs="Arial"/>
                <w:color w:val="000000" w:themeColor="text1"/>
                <w:sz w:val="22"/>
                <w:szCs w:val="22"/>
              </w:rPr>
              <w:t>.00 por hectárea.</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VIII</w:t>
            </w:r>
            <w:r w:rsidRPr="001A44AA">
              <w:rPr>
                <w:rFonts w:ascii="Arial" w:hAnsi="Arial" w:cs="Arial"/>
                <w:color w:val="000000" w:themeColor="text1"/>
                <w:sz w:val="22"/>
                <w:szCs w:val="22"/>
              </w:rPr>
              <w:t>.- Se exenta el pago de subdivisión o fusión cuando sea donación o herencia de padres a hijos o entre cónyuges</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X.- Licencia para construcción con excavaciones.</w:t>
            </w:r>
          </w:p>
          <w:p w:rsidR="00437943" w:rsidRPr="001A44AA" w:rsidRDefault="00437943" w:rsidP="00437943">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 Para infraestructura de tr</w:t>
            </w:r>
            <w:r>
              <w:rPr>
                <w:rFonts w:ascii="Arial" w:hAnsi="Arial" w:cs="Arial"/>
                <w:color w:val="000000" w:themeColor="text1"/>
                <w:sz w:val="22"/>
                <w:szCs w:val="22"/>
              </w:rPr>
              <w:t>ansporte de hidrocarburos $ 45.0</w:t>
            </w:r>
            <w:r w:rsidRPr="001A44AA">
              <w:rPr>
                <w:rFonts w:ascii="Arial" w:hAnsi="Arial" w:cs="Arial"/>
                <w:color w:val="000000" w:themeColor="text1"/>
                <w:sz w:val="22"/>
                <w:szCs w:val="22"/>
              </w:rPr>
              <w:t>0 por metro lineal.</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w:t>
            </w:r>
            <w:r w:rsidRPr="001A44AA">
              <w:rPr>
                <w:rFonts w:ascii="Arial" w:hAnsi="Arial" w:cs="Arial"/>
                <w:color w:val="000000" w:themeColor="text1"/>
                <w:sz w:val="22"/>
                <w:szCs w:val="22"/>
              </w:rPr>
              <w:t>.-   Permiso de ejecuc</w:t>
            </w:r>
            <w:r>
              <w:rPr>
                <w:rFonts w:ascii="Arial" w:hAnsi="Arial" w:cs="Arial"/>
                <w:color w:val="000000" w:themeColor="text1"/>
                <w:sz w:val="22"/>
                <w:szCs w:val="22"/>
              </w:rPr>
              <w:t>ión de obra en vía pública $ 115</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 por metro cuadrado utilizado.</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w:t>
            </w:r>
            <w:r w:rsidRPr="001A44AA">
              <w:rPr>
                <w:rFonts w:ascii="Arial" w:hAnsi="Arial" w:cs="Arial"/>
                <w:color w:val="000000" w:themeColor="text1"/>
                <w:sz w:val="22"/>
                <w:szCs w:val="22"/>
              </w:rPr>
              <w:t xml:space="preserve">I.- Terminación de Obra: Por no presentar el aviso de terminación </w:t>
            </w:r>
            <w:r>
              <w:rPr>
                <w:rFonts w:ascii="Arial" w:hAnsi="Arial" w:cs="Arial"/>
                <w:color w:val="000000" w:themeColor="text1"/>
                <w:sz w:val="22"/>
                <w:szCs w:val="22"/>
              </w:rPr>
              <w:t>de obra con una multa de $1,336</w:t>
            </w:r>
            <w:r w:rsidRPr="001A44AA">
              <w:rPr>
                <w:rFonts w:ascii="Arial" w:hAnsi="Arial" w:cs="Arial"/>
                <w:color w:val="000000" w:themeColor="text1"/>
                <w:sz w:val="22"/>
                <w:szCs w:val="22"/>
              </w:rPr>
              <w:t>.00.</w:t>
            </w:r>
          </w:p>
          <w:p w:rsidR="00437943" w:rsidRPr="001A44AA" w:rsidRDefault="00437943" w:rsidP="00437943">
            <w:pPr>
              <w:tabs>
                <w:tab w:val="left" w:pos="4253"/>
              </w:tabs>
              <w:jc w:val="both"/>
              <w:rPr>
                <w:rFonts w:ascii="Arial" w:hAnsi="Arial" w:cs="Arial"/>
                <w:color w:val="000000" w:themeColor="text1"/>
                <w:sz w:val="22"/>
                <w:szCs w:val="22"/>
                <w:u w:val="single"/>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XI</w:t>
            </w:r>
            <w:r w:rsidRPr="001A44AA">
              <w:rPr>
                <w:rFonts w:ascii="Arial" w:hAnsi="Arial" w:cs="Arial"/>
                <w:color w:val="000000" w:themeColor="text1"/>
                <w:sz w:val="22"/>
                <w:szCs w:val="22"/>
              </w:rPr>
              <w:t>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437943"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XIII</w:t>
            </w:r>
            <w:r w:rsidRPr="001A44AA">
              <w:rPr>
                <w:rFonts w:ascii="Arial" w:hAnsi="Arial" w:cs="Arial"/>
                <w:color w:val="000000" w:themeColor="text1"/>
                <w:sz w:val="22"/>
                <w:szCs w:val="22"/>
              </w:rPr>
              <w:t xml:space="preserve">.- Por revisión y aprobación de planos y expedición de licencias para fraccionamientos, licencias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y licencias de urbanización de predios con superficie menor a 1 hectárea, conforme a la densidad correspondiente, se cubrirán los derechos por m2 del área vendible, de acuerdo a la siguiente tabla:</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w:t>
            </w:r>
            <w:r>
              <w:rPr>
                <w:rFonts w:ascii="Arial" w:hAnsi="Arial" w:cs="Arial"/>
                <w:color w:val="000000" w:themeColor="text1"/>
                <w:sz w:val="22"/>
                <w:szCs w:val="22"/>
              </w:rPr>
              <w:t xml:space="preserve">al densidad media       </w:t>
            </w:r>
            <w:r>
              <w:rPr>
                <w:rFonts w:ascii="Arial" w:hAnsi="Arial" w:cs="Arial"/>
                <w:color w:val="000000" w:themeColor="text1"/>
                <w:sz w:val="22"/>
                <w:szCs w:val="22"/>
              </w:rPr>
              <w:tab/>
            </w:r>
            <w:r>
              <w:rPr>
                <w:rFonts w:ascii="Arial" w:hAnsi="Arial" w:cs="Arial"/>
                <w:color w:val="000000" w:themeColor="text1"/>
                <w:sz w:val="22"/>
                <w:szCs w:val="22"/>
              </w:rPr>
              <w:tab/>
              <w:t>$ 7.20</w:t>
            </w:r>
            <w:r w:rsidRPr="001A44AA">
              <w:rPr>
                <w:rFonts w:ascii="Arial" w:hAnsi="Arial" w:cs="Arial"/>
                <w:color w:val="000000" w:themeColor="text1"/>
                <w:sz w:val="22"/>
                <w:szCs w:val="22"/>
              </w:rPr>
              <w:t>.</w:t>
            </w:r>
          </w:p>
          <w:p w:rsidR="00437943" w:rsidRPr="001A44AA" w:rsidRDefault="00437943" w:rsidP="00437943">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alta media          </w:t>
            </w:r>
            <w:r>
              <w:rPr>
                <w:rFonts w:ascii="Arial" w:hAnsi="Arial" w:cs="Arial"/>
                <w:color w:val="000000" w:themeColor="text1"/>
                <w:sz w:val="22"/>
                <w:szCs w:val="22"/>
              </w:rPr>
              <w:tab/>
              <w:t>$ 5.70</w:t>
            </w:r>
            <w:r w:rsidRPr="001A44AA">
              <w:rPr>
                <w:rFonts w:ascii="Arial" w:hAnsi="Arial" w:cs="Arial"/>
                <w:color w:val="000000" w:themeColor="text1"/>
                <w:sz w:val="22"/>
                <w:szCs w:val="22"/>
              </w:rPr>
              <w:t>.</w:t>
            </w:r>
          </w:p>
          <w:p w:rsidR="00437943" w:rsidRPr="001A44AA" w:rsidRDefault="00437943" w:rsidP="00437943">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media alta          </w:t>
            </w:r>
            <w:r>
              <w:rPr>
                <w:rFonts w:ascii="Arial" w:hAnsi="Arial" w:cs="Arial"/>
                <w:color w:val="000000" w:themeColor="text1"/>
                <w:sz w:val="22"/>
                <w:szCs w:val="22"/>
              </w:rPr>
              <w:tab/>
              <w:t>$ 7.30</w:t>
            </w:r>
            <w:r w:rsidRPr="001A44AA">
              <w:rPr>
                <w:rFonts w:ascii="Arial" w:hAnsi="Arial" w:cs="Arial"/>
                <w:color w:val="000000" w:themeColor="text1"/>
                <w:sz w:val="22"/>
                <w:szCs w:val="22"/>
              </w:rPr>
              <w:t>.</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Se otorgará un incentivo del 20% para las personas físicas y morales desarrolladoras de vivienda por la expedición de licencia de fraccionamiento, sobre la tarifa señalada.</w:t>
            </w:r>
          </w:p>
          <w:p w:rsidR="00437943" w:rsidRPr="001A44AA" w:rsidRDefault="00437943" w:rsidP="00437943">
            <w:pPr>
              <w:tabs>
                <w:tab w:val="left" w:pos="4253"/>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w:t>
            </w:r>
            <w:r>
              <w:rPr>
                <w:rFonts w:ascii="Arial" w:hAnsi="Arial" w:cs="Arial"/>
                <w:color w:val="000000" w:themeColor="text1"/>
                <w:sz w:val="22"/>
                <w:szCs w:val="22"/>
              </w:rPr>
              <w:t>I</w:t>
            </w:r>
            <w:r w:rsidRPr="001A44AA">
              <w:rPr>
                <w:rFonts w:ascii="Arial" w:hAnsi="Arial" w:cs="Arial"/>
                <w:color w:val="000000" w:themeColor="text1"/>
                <w:sz w:val="22"/>
                <w:szCs w:val="22"/>
              </w:rPr>
              <w:t xml:space="preserve">V.-Por prorroga de Licencia de Fraccionamiento o licencia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con plazo máximo de 365 días naturales, se cubrirán los derechos por metro cuadrado de área vendible conforme a la siguiente tabla:</w:t>
            </w:r>
          </w:p>
          <w:p w:rsidR="00437943" w:rsidRPr="001A44AA" w:rsidRDefault="00437943" w:rsidP="00437943">
            <w:pPr>
              <w:tabs>
                <w:tab w:val="left" w:pos="1185"/>
              </w:tabs>
              <w:jc w:val="both"/>
              <w:rPr>
                <w:rFonts w:ascii="Arial" w:hAnsi="Arial" w:cs="Arial"/>
                <w:color w:val="000000" w:themeColor="text1"/>
                <w:sz w:val="22"/>
                <w:szCs w:val="22"/>
              </w:rPr>
            </w:pPr>
          </w:p>
          <w:p w:rsidR="00437943" w:rsidRPr="001A44AA" w:rsidRDefault="00437943" w:rsidP="00437943">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 xml:space="preserve">       DIAS        IMPORTE</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1.- Hasta 30      $ 0.1</w:t>
            </w:r>
            <w:r>
              <w:rPr>
                <w:rFonts w:ascii="Arial" w:hAnsi="Arial" w:cs="Arial"/>
                <w:color w:val="000000" w:themeColor="text1"/>
                <w:sz w:val="22"/>
                <w:szCs w:val="22"/>
              </w:rPr>
              <w:t>2.</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2.- Hasta 90      $ 0.32.</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3.- Hasta 180    $ 0.51.</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4.- Hasta 270    $ 0.64.</w:t>
            </w:r>
          </w:p>
          <w:p w:rsidR="00437943" w:rsidRPr="001A44AA" w:rsidRDefault="00437943" w:rsidP="00437943">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5.- Hasta 365    $ 0.77.</w:t>
            </w:r>
          </w:p>
          <w:p w:rsidR="00437943" w:rsidRPr="001A44AA" w:rsidRDefault="00437943" w:rsidP="00437943">
            <w:pPr>
              <w:tabs>
                <w:tab w:val="left" w:pos="1185"/>
              </w:tabs>
              <w:jc w:val="both"/>
              <w:rPr>
                <w:rFonts w:ascii="Arial" w:hAnsi="Arial" w:cs="Arial"/>
                <w:color w:val="000000" w:themeColor="text1"/>
                <w:sz w:val="22"/>
                <w:szCs w:val="22"/>
                <w:highlight w:val="yellow"/>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XV</w:t>
            </w:r>
            <w:r w:rsidRPr="001A44AA">
              <w:rPr>
                <w:rFonts w:ascii="Arial" w:hAnsi="Arial" w:cs="Arial"/>
                <w:color w:val="000000" w:themeColor="text1"/>
                <w:sz w:val="22"/>
                <w:szCs w:val="22"/>
              </w:rPr>
              <w:t>.- Verificación de la calidad de los materiales a través de pruebas de laboratorio, de las obras de urbanización de los fraccionamientos, llevada a cabo por perito espe</w:t>
            </w:r>
            <w:r>
              <w:rPr>
                <w:rFonts w:ascii="Arial" w:hAnsi="Arial" w:cs="Arial"/>
                <w:color w:val="000000" w:themeColor="text1"/>
                <w:sz w:val="22"/>
                <w:szCs w:val="22"/>
              </w:rPr>
              <w:t xml:space="preserve">cializado en la </w:t>
            </w:r>
            <w:proofErr w:type="gramStart"/>
            <w:r>
              <w:rPr>
                <w:rFonts w:ascii="Arial" w:hAnsi="Arial" w:cs="Arial"/>
                <w:color w:val="000000" w:themeColor="text1"/>
                <w:sz w:val="22"/>
                <w:szCs w:val="22"/>
              </w:rPr>
              <w:t>materia  $</w:t>
            </w:r>
            <w:proofErr w:type="gramEnd"/>
            <w:r>
              <w:rPr>
                <w:rFonts w:ascii="Arial" w:hAnsi="Arial" w:cs="Arial"/>
                <w:color w:val="000000" w:themeColor="text1"/>
                <w:sz w:val="22"/>
                <w:szCs w:val="22"/>
              </w:rPr>
              <w:t>12,748</w:t>
            </w:r>
            <w:r w:rsidRPr="001A44AA">
              <w:rPr>
                <w:rFonts w:ascii="Arial" w:hAnsi="Arial" w:cs="Arial"/>
                <w:color w:val="000000" w:themeColor="text1"/>
                <w:sz w:val="22"/>
                <w:szCs w:val="22"/>
              </w:rPr>
              <w:t>.00 por fraccionamiento.</w:t>
            </w:r>
          </w:p>
          <w:p w:rsidR="00437943" w:rsidRPr="001A44AA" w:rsidRDefault="00437943" w:rsidP="00437943">
            <w:pPr>
              <w:tabs>
                <w:tab w:val="left" w:pos="1185"/>
              </w:tabs>
              <w:jc w:val="both"/>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LICENCIAS PARA ESTABLECIMIENTOS QUE EXPENDAN BEBIDAS ALCOHÓLICAS</w:t>
            </w:r>
          </w:p>
          <w:p w:rsidR="00437943" w:rsidRPr="001A44AA" w:rsidRDefault="00437943" w:rsidP="00437943">
            <w:pPr>
              <w:ind w:right="50"/>
              <w:jc w:val="both"/>
              <w:rPr>
                <w:rFonts w:ascii="Arial" w:hAnsi="Arial" w:cs="Arial"/>
                <w:b/>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33.-</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tabs>
                <w:tab w:val="left" w:pos="3686"/>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las Licencias para el Funcionamiento de Establecimientos que Expendan Bebidas Alcohólicas bajo las modalidades que se mencionan, conforme a las tarifas siguientes:</w:t>
            </w:r>
          </w:p>
          <w:p w:rsidR="00437943" w:rsidRPr="001A44AA" w:rsidRDefault="00437943" w:rsidP="00437943">
            <w:pPr>
              <w:tabs>
                <w:tab w:val="left" w:pos="5529"/>
                <w:tab w:val="left" w:pos="7655"/>
                <w:tab w:val="left" w:pos="10206"/>
                <w:tab w:val="left" w:pos="10632"/>
              </w:tabs>
              <w:ind w:right="50"/>
              <w:jc w:val="both"/>
              <w:rPr>
                <w:rFonts w:ascii="Arial" w:hAnsi="Arial" w:cs="Arial"/>
                <w:color w:val="000000" w:themeColor="text1"/>
                <w:sz w:val="22"/>
                <w:szCs w:val="22"/>
              </w:rPr>
            </w:pPr>
          </w:p>
          <w:p w:rsidR="00437943" w:rsidRPr="00DD5835" w:rsidRDefault="00437943" w:rsidP="00437943">
            <w:pPr>
              <w:tabs>
                <w:tab w:val="left" w:pos="5529"/>
                <w:tab w:val="left" w:pos="7655"/>
                <w:tab w:val="left" w:pos="10206"/>
                <w:tab w:val="left" w:pos="10632"/>
              </w:tabs>
              <w:ind w:right="50"/>
              <w:jc w:val="both"/>
              <w:rPr>
                <w:rFonts w:ascii="Arial" w:hAnsi="Arial" w:cs="Arial"/>
                <w:b/>
                <w:color w:val="000000" w:themeColor="text1"/>
                <w:sz w:val="22"/>
                <w:szCs w:val="22"/>
              </w:rPr>
            </w:pPr>
            <w:r w:rsidRPr="00DD5835">
              <w:rPr>
                <w:rFonts w:ascii="Arial" w:hAnsi="Arial" w:cs="Arial"/>
                <w:b/>
                <w:color w:val="000000" w:themeColor="text1"/>
                <w:sz w:val="22"/>
                <w:szCs w:val="22"/>
              </w:rPr>
              <w:t>TARIFAS</w:t>
            </w:r>
          </w:p>
          <w:p w:rsidR="00437943" w:rsidRPr="001A44AA" w:rsidRDefault="00437943" w:rsidP="00437943">
            <w:pPr>
              <w:tabs>
                <w:tab w:val="left" w:pos="360"/>
                <w:tab w:val="left" w:pos="720"/>
                <w:tab w:val="left" w:pos="6096"/>
                <w:tab w:val="left" w:pos="7513"/>
                <w:tab w:val="left" w:pos="9356"/>
                <w:tab w:val="left" w:pos="10915"/>
                <w:tab w:val="left" w:pos="11199"/>
              </w:tabs>
              <w:ind w:left="360" w:right="50" w:hanging="360"/>
              <w:jc w:val="both"/>
              <w:rPr>
                <w:rFonts w:ascii="Arial" w:hAnsi="Arial" w:cs="Arial"/>
                <w:color w:val="000000" w:themeColor="text1"/>
                <w:sz w:val="22"/>
                <w:szCs w:val="22"/>
              </w:rPr>
            </w:pP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Tiendas de abarrotes con venta de cerveza, vinos y licores  </w:t>
            </w:r>
          </w:p>
          <w:p w:rsidR="00437943" w:rsidRPr="001A44AA" w:rsidRDefault="00437943" w:rsidP="00437943">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ab/>
            </w: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Misceláneas con venta de cerveza </w:t>
            </w:r>
          </w:p>
          <w:p w:rsidR="00437943" w:rsidRPr="001A44AA" w:rsidRDefault="00437943" w:rsidP="00437943">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 xml:space="preserve">.00.       </w:t>
            </w:r>
          </w:p>
          <w:p w:rsidR="00437943" w:rsidRPr="001A44AA" w:rsidRDefault="00437943" w:rsidP="00437943">
            <w:pPr>
              <w:ind w:left="567" w:right="50" w:hanging="567"/>
              <w:jc w:val="both"/>
              <w:rPr>
                <w:rFonts w:ascii="Arial" w:hAnsi="Arial" w:cs="Arial"/>
                <w:color w:val="000000" w:themeColor="text1"/>
                <w:sz w:val="22"/>
                <w:szCs w:val="22"/>
              </w:rPr>
            </w:pP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Misceláneas con venta de cerveza, vinos y licores </w:t>
            </w: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$ 16,752.</w:t>
            </w:r>
            <w:r w:rsidRPr="001A44AA">
              <w:rPr>
                <w:rFonts w:ascii="Arial" w:hAnsi="Arial" w:cs="Arial"/>
                <w:color w:val="000000" w:themeColor="text1"/>
                <w:sz w:val="22"/>
                <w:szCs w:val="22"/>
              </w:rPr>
              <w:t xml:space="preserve">00.00 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 xml:space="preserve">.00. </w:t>
            </w:r>
          </w:p>
          <w:p w:rsidR="00437943" w:rsidRPr="001A44AA" w:rsidRDefault="00437943" w:rsidP="00437943">
            <w:pPr>
              <w:ind w:left="567" w:right="50" w:hanging="567"/>
              <w:jc w:val="both"/>
              <w:rPr>
                <w:rFonts w:ascii="Arial" w:hAnsi="Arial" w:cs="Arial"/>
                <w:color w:val="000000" w:themeColor="text1"/>
                <w:sz w:val="22"/>
                <w:szCs w:val="22"/>
              </w:rPr>
            </w:pP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IV.-  Bar, cantinas y billares con venta de cerveza vinos y licores </w:t>
            </w: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Pr>
                <w:rFonts w:ascii="Arial" w:hAnsi="Arial" w:cs="Arial"/>
                <w:bCs/>
                <w:color w:val="000000" w:themeColor="text1"/>
                <w:sz w:val="22"/>
                <w:szCs w:val="22"/>
              </w:rPr>
              <w:t>.</w:t>
            </w:r>
            <w:r w:rsidRPr="001A44AA">
              <w:rPr>
                <w:rFonts w:ascii="Arial" w:hAnsi="Arial" w:cs="Arial"/>
                <w:bCs/>
                <w:color w:val="000000" w:themeColor="text1"/>
                <w:sz w:val="22"/>
                <w:szCs w:val="22"/>
              </w:rPr>
              <w:t xml:space="preserve">  </w:t>
            </w:r>
          </w:p>
          <w:p w:rsidR="00437943" w:rsidRPr="001A44AA" w:rsidRDefault="00437943" w:rsidP="00437943">
            <w:pPr>
              <w:ind w:left="567" w:right="50" w:hanging="567"/>
              <w:jc w:val="both"/>
              <w:rPr>
                <w:rFonts w:ascii="Arial" w:hAnsi="Arial" w:cs="Arial"/>
                <w:color w:val="000000" w:themeColor="text1"/>
                <w:sz w:val="22"/>
                <w:szCs w:val="22"/>
              </w:rPr>
            </w:pP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    Mini súper, licorerías con venta de cerveza </w:t>
            </w:r>
          </w:p>
          <w:p w:rsidR="00437943" w:rsidRPr="001A44AA" w:rsidRDefault="00437943" w:rsidP="00437943">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p>
          <w:p w:rsidR="00437943" w:rsidRPr="001A44AA" w:rsidRDefault="00437943" w:rsidP="00437943">
            <w:pPr>
              <w:ind w:left="567" w:right="50" w:hanging="567"/>
              <w:jc w:val="both"/>
              <w:rPr>
                <w:rFonts w:ascii="Arial" w:hAnsi="Arial" w:cs="Arial"/>
                <w:bCs/>
                <w:color w:val="000000" w:themeColor="text1"/>
                <w:sz w:val="22"/>
                <w:szCs w:val="22"/>
              </w:rPr>
            </w:pP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   Ladies bar con venta de cerveza, vinos y licores al copeo </w:t>
            </w:r>
          </w:p>
          <w:p w:rsidR="00437943" w:rsidRPr="001A44AA" w:rsidRDefault="00437943" w:rsidP="00437943">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$ 32,006</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$ 8,002</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w:t>
            </w:r>
          </w:p>
          <w:p w:rsidR="00437943" w:rsidRPr="001A44AA" w:rsidRDefault="00437943" w:rsidP="00437943">
            <w:pPr>
              <w:ind w:left="567" w:right="50" w:hanging="567"/>
              <w:jc w:val="both"/>
              <w:rPr>
                <w:rFonts w:ascii="Arial" w:hAnsi="Arial" w:cs="Arial"/>
                <w:color w:val="000000" w:themeColor="text1"/>
                <w:sz w:val="22"/>
                <w:szCs w:val="22"/>
              </w:rPr>
            </w:pPr>
          </w:p>
          <w:p w:rsidR="00437943" w:rsidRPr="001A44AA" w:rsidRDefault="00437943" w:rsidP="00437943">
            <w:pPr>
              <w:tabs>
                <w:tab w:val="left" w:pos="540"/>
              </w:tabs>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  Restaurante con venta de cerveza, vinos y licores al copeo acompañado de comida. </w:t>
            </w:r>
          </w:p>
          <w:p w:rsidR="00437943" w:rsidRPr="001A44AA" w:rsidRDefault="00437943" w:rsidP="00437943">
            <w:pPr>
              <w:tabs>
                <w:tab w:val="left" w:pos="540"/>
              </w:tabs>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Pr>
                <w:rFonts w:ascii="Arial" w:hAnsi="Arial" w:cs="Arial"/>
                <w:color w:val="000000" w:themeColor="text1"/>
                <w:sz w:val="22"/>
                <w:szCs w:val="22"/>
              </w:rPr>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VIII.- Restaurante con venta de cerveza acompañado de comida </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 xml:space="preserve">. </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IX.-   Zona de tolerancia  </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Expedición de licencia </w:t>
            </w:r>
            <w:r>
              <w:rPr>
                <w:rFonts w:ascii="Arial" w:hAnsi="Arial" w:cs="Arial"/>
                <w:bCs/>
                <w:color w:val="000000" w:themeColor="text1"/>
                <w:sz w:val="22"/>
                <w:szCs w:val="22"/>
              </w:rPr>
              <w:tab/>
              <w:t xml:space="preserve">$ 47,803.00 </w:t>
            </w:r>
            <w:r>
              <w:rPr>
                <w:rFonts w:ascii="Arial" w:hAnsi="Arial" w:cs="Arial"/>
                <w:bCs/>
                <w:color w:val="000000" w:themeColor="text1"/>
                <w:sz w:val="22"/>
                <w:szCs w:val="22"/>
              </w:rPr>
              <w:tab/>
              <w:t>Refrendo $ 16,638.</w:t>
            </w:r>
            <w:r w:rsidRPr="001A44AA">
              <w:rPr>
                <w:rFonts w:ascii="Arial" w:hAnsi="Arial" w:cs="Arial"/>
                <w:bCs/>
                <w:color w:val="000000" w:themeColor="text1"/>
                <w:sz w:val="22"/>
                <w:szCs w:val="22"/>
              </w:rPr>
              <w:t>00.</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    Discoteca con venta de cerveza vinos y licores </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t xml:space="preserve">$ </w:t>
            </w:r>
            <w:r>
              <w:rPr>
                <w:rFonts w:ascii="Arial" w:hAnsi="Arial" w:cs="Arial"/>
                <w:color w:val="000000" w:themeColor="text1"/>
                <w:sz w:val="22"/>
                <w:szCs w:val="22"/>
              </w:rPr>
              <w:t>33,447.00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r>
            <w:r w:rsidRPr="001A44AA">
              <w:rPr>
                <w:rFonts w:ascii="Arial" w:hAnsi="Arial" w:cs="Arial"/>
                <w:bCs/>
                <w:color w:val="000000" w:themeColor="text1"/>
                <w:sz w:val="22"/>
                <w:szCs w:val="22"/>
              </w:rPr>
              <w:t xml:space="preserve">Refrendo $ </w:t>
            </w:r>
            <w:r>
              <w:rPr>
                <w:rFonts w:ascii="Arial" w:hAnsi="Arial" w:cs="Arial"/>
                <w:color w:val="000000" w:themeColor="text1"/>
                <w:sz w:val="22"/>
                <w:szCs w:val="22"/>
              </w:rPr>
              <w:t>8,362</w:t>
            </w:r>
            <w:r w:rsidRPr="001A44AA">
              <w:rPr>
                <w:rFonts w:ascii="Arial" w:hAnsi="Arial" w:cs="Arial"/>
                <w:color w:val="000000" w:themeColor="text1"/>
                <w:sz w:val="22"/>
                <w:szCs w:val="22"/>
              </w:rPr>
              <w:t>.00</w:t>
            </w:r>
            <w:r w:rsidRPr="001A44AA">
              <w:rPr>
                <w:rFonts w:ascii="Arial" w:hAnsi="Arial" w:cs="Arial"/>
                <w:bCs/>
                <w:color w:val="000000" w:themeColor="text1"/>
                <w:sz w:val="22"/>
                <w:szCs w:val="22"/>
              </w:rPr>
              <w:t>.</w:t>
            </w:r>
          </w:p>
          <w:p w:rsidR="00437943" w:rsidRPr="001A44AA" w:rsidRDefault="00437943" w:rsidP="00437943">
            <w:pPr>
              <w:ind w:left="567" w:hanging="567"/>
              <w:jc w:val="both"/>
              <w:rPr>
                <w:rFonts w:ascii="Arial" w:hAnsi="Arial" w:cs="Arial"/>
                <w:color w:val="000000" w:themeColor="text1"/>
                <w:sz w:val="22"/>
                <w:szCs w:val="22"/>
                <w:u w:val="single"/>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  Por el cambio de propietario o razón social 50% del costo de la licencia. </w:t>
            </w:r>
          </w:p>
          <w:p w:rsidR="00437943" w:rsidRDefault="00437943" w:rsidP="00437943">
            <w:pPr>
              <w:jc w:val="both"/>
              <w:rPr>
                <w:rFonts w:ascii="Arial" w:hAnsi="Arial" w:cs="Arial"/>
                <w:bCs/>
                <w:color w:val="000000" w:themeColor="text1"/>
                <w:sz w:val="22"/>
                <w:szCs w:val="22"/>
              </w:rPr>
            </w:pPr>
          </w:p>
          <w:p w:rsidR="00FE5E08" w:rsidRDefault="00FE5E08" w:rsidP="00437943">
            <w:pPr>
              <w:jc w:val="both"/>
              <w:rPr>
                <w:rFonts w:ascii="Arial" w:hAnsi="Arial" w:cs="Arial"/>
                <w:bCs/>
                <w:color w:val="000000" w:themeColor="text1"/>
                <w:sz w:val="22"/>
                <w:szCs w:val="22"/>
              </w:rPr>
            </w:pPr>
          </w:p>
          <w:p w:rsidR="00FE5E08" w:rsidRPr="001A44AA" w:rsidRDefault="00FE5E08"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lastRenderedPageBreak/>
              <w:t>XII.- Por el cambio de domicilio y/o nombre genérico o de comodat</w:t>
            </w:r>
            <w:r>
              <w:rPr>
                <w:rFonts w:ascii="Arial" w:hAnsi="Arial" w:cs="Arial"/>
                <w:bCs/>
                <w:color w:val="000000" w:themeColor="text1"/>
                <w:sz w:val="22"/>
                <w:szCs w:val="22"/>
              </w:rPr>
              <w:t>ario de las licencias $ 5,560.00</w:t>
            </w:r>
            <w:r w:rsidRPr="001A44AA">
              <w:rPr>
                <w:rFonts w:ascii="Arial" w:hAnsi="Arial" w:cs="Arial"/>
                <w:bCs/>
                <w:color w:val="000000" w:themeColor="text1"/>
                <w:sz w:val="22"/>
                <w:szCs w:val="22"/>
              </w:rPr>
              <w:t xml:space="preserve">. </w:t>
            </w:r>
          </w:p>
          <w:p w:rsidR="00437943" w:rsidRPr="001A44AA" w:rsidRDefault="00437943" w:rsidP="00437943">
            <w:pPr>
              <w:ind w:left="567" w:hanging="567"/>
              <w:jc w:val="both"/>
              <w:rPr>
                <w:rFonts w:ascii="Arial" w:hAnsi="Arial" w:cs="Arial"/>
                <w:color w:val="000000" w:themeColor="text1"/>
                <w:sz w:val="22"/>
                <w:szCs w:val="22"/>
                <w:u w:val="single"/>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XIII.- Deposito de cerveza y vinos </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XIV.-  Hotel con venta de cerveza vinos y licores</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Cs/>
                <w:color w:val="000000" w:themeColor="text1"/>
                <w:sz w:val="22"/>
                <w:szCs w:val="22"/>
              </w:rPr>
              <w:t>XV.- Supermercado con venta de cerveza vinos y licores</w:t>
            </w: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Pr>
                <w:rFonts w:ascii="Arial" w:hAnsi="Arial" w:cs="Arial"/>
                <w:color w:val="000000" w:themeColor="text1"/>
                <w:sz w:val="22"/>
                <w:szCs w:val="22"/>
              </w:rPr>
              <w:t>$ 16,752</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5,573</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XVI. - Por cambio de giro, sobre la diferencia del costo de una licencia nueva.</w:t>
            </w:r>
          </w:p>
          <w:p w:rsidR="00437943" w:rsidRPr="001A44AA" w:rsidRDefault="00437943" w:rsidP="00437943">
            <w:pPr>
              <w:ind w:left="567" w:hanging="567"/>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 Expendio de Vinos y Licores: Establecimiento en el que se expenden bebidas destiladas y/o licores, al mayor</w:t>
            </w:r>
            <w:r>
              <w:rPr>
                <w:rFonts w:ascii="Arial" w:hAnsi="Arial" w:cs="Arial"/>
                <w:bCs/>
                <w:color w:val="000000" w:themeColor="text1"/>
                <w:sz w:val="22"/>
                <w:szCs w:val="22"/>
              </w:rPr>
              <w:t>eo en envase cerrado $ 20,350.00</w:t>
            </w:r>
            <w:r w:rsidRPr="001A44AA">
              <w:rPr>
                <w:rFonts w:ascii="Arial" w:hAnsi="Arial" w:cs="Arial"/>
                <w:bCs/>
                <w:color w:val="000000" w:themeColor="text1"/>
                <w:sz w:val="22"/>
                <w:szCs w:val="22"/>
              </w:rPr>
              <w:t>.</w:t>
            </w:r>
          </w:p>
          <w:p w:rsidR="00437943" w:rsidRPr="001A44AA" w:rsidRDefault="00437943" w:rsidP="00437943">
            <w:pPr>
              <w:ind w:right="50"/>
              <w:jc w:val="both"/>
              <w:rPr>
                <w:rFonts w:ascii="Arial" w:hAnsi="Arial" w:cs="Arial"/>
                <w:bCs/>
                <w:color w:val="000000" w:themeColor="text1"/>
                <w:sz w:val="22"/>
                <w:szCs w:val="22"/>
                <w:highlight w:val="cyan"/>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XVIII.- Centro Social: Establecimiento en el que se sirven de manera gratuita, en forma regular o eventual bebidas fermentadas destiladas y/o lic</w:t>
            </w:r>
            <w:r>
              <w:rPr>
                <w:rFonts w:ascii="Arial" w:hAnsi="Arial" w:cs="Arial"/>
                <w:bCs/>
                <w:color w:val="000000" w:themeColor="text1"/>
                <w:sz w:val="22"/>
                <w:szCs w:val="22"/>
              </w:rPr>
              <w:t>ores, salones de evento $ 16,752</w:t>
            </w:r>
            <w:r w:rsidRPr="001A44AA">
              <w:rPr>
                <w:rFonts w:ascii="Arial" w:hAnsi="Arial" w:cs="Arial"/>
                <w:bCs/>
                <w:color w:val="000000" w:themeColor="text1"/>
                <w:sz w:val="22"/>
                <w:szCs w:val="22"/>
              </w:rPr>
              <w:t>.00.</w:t>
            </w:r>
          </w:p>
          <w:p w:rsidR="00437943" w:rsidRPr="001A44AA" w:rsidRDefault="00437943" w:rsidP="00437943">
            <w:pPr>
              <w:ind w:right="50"/>
              <w:jc w:val="both"/>
              <w:rPr>
                <w:rFonts w:ascii="Arial" w:hAnsi="Arial" w:cs="Arial"/>
                <w:bCs/>
                <w:color w:val="000000" w:themeColor="text1"/>
                <w:sz w:val="22"/>
                <w:szCs w:val="22"/>
                <w:highlight w:val="cyan"/>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XIX.- Club social y/o deportivo y/o casino: Establecimiento de acceso exclusivo para socios y socias e invitados en los que se expendan y se sirven bebidas fermentadas, </w:t>
            </w:r>
            <w:r>
              <w:rPr>
                <w:rFonts w:ascii="Arial" w:hAnsi="Arial" w:cs="Arial"/>
                <w:bCs/>
                <w:color w:val="000000" w:themeColor="text1"/>
                <w:sz w:val="22"/>
                <w:szCs w:val="22"/>
              </w:rPr>
              <w:t>destiladas, y o licores $16,752</w:t>
            </w:r>
            <w:r w:rsidRPr="001A44AA">
              <w:rPr>
                <w:rFonts w:ascii="Arial" w:hAnsi="Arial" w:cs="Arial"/>
                <w:bCs/>
                <w:color w:val="000000" w:themeColor="text1"/>
                <w:sz w:val="22"/>
                <w:szCs w:val="22"/>
              </w:rPr>
              <w:t>.00.</w:t>
            </w:r>
          </w:p>
          <w:p w:rsidR="00437943" w:rsidRPr="001A44AA" w:rsidRDefault="00437943" w:rsidP="00437943">
            <w:pPr>
              <w:ind w:right="50"/>
              <w:jc w:val="both"/>
              <w:rPr>
                <w:rFonts w:ascii="Arial" w:hAnsi="Arial" w:cs="Arial"/>
                <w:bCs/>
                <w:color w:val="000000" w:themeColor="text1"/>
                <w:sz w:val="22"/>
                <w:szCs w:val="22"/>
                <w:highlight w:val="cyan"/>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XX.- Estadio y similares: Lugar en el que se llevan a cabo actividades deportivas, recreativas y/o culturales, en los que se vende cerveza para su consumo en el</w:t>
            </w:r>
            <w:r>
              <w:rPr>
                <w:rFonts w:ascii="Arial" w:hAnsi="Arial" w:cs="Arial"/>
                <w:bCs/>
                <w:color w:val="000000" w:themeColor="text1"/>
                <w:sz w:val="22"/>
                <w:szCs w:val="22"/>
              </w:rPr>
              <w:t xml:space="preserve"> interior de los mismos $ 16,752</w:t>
            </w:r>
            <w:r w:rsidRPr="001A44AA">
              <w:rPr>
                <w:rFonts w:ascii="Arial" w:hAnsi="Arial" w:cs="Arial"/>
                <w:bCs/>
                <w:color w:val="000000" w:themeColor="text1"/>
                <w:sz w:val="22"/>
                <w:szCs w:val="22"/>
              </w:rPr>
              <w:t>.00.</w:t>
            </w:r>
          </w:p>
          <w:p w:rsidR="00437943" w:rsidRPr="001A44AA" w:rsidRDefault="00437943" w:rsidP="00437943">
            <w:pPr>
              <w:ind w:right="50"/>
              <w:jc w:val="both"/>
              <w:rPr>
                <w:rFonts w:ascii="Arial" w:hAnsi="Arial" w:cs="Arial"/>
                <w:bCs/>
                <w:color w:val="000000" w:themeColor="text1"/>
                <w:sz w:val="22"/>
                <w:szCs w:val="22"/>
                <w:highlight w:val="cyan"/>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XXI.- Salón de juego (Boliches, billares y similares): Lugar en los que se ofrece al público actividades de entretenimiento permitidas por la Ley, en los cuales se expende y sirve cer</w:t>
            </w:r>
            <w:r>
              <w:rPr>
                <w:rFonts w:ascii="Arial" w:hAnsi="Arial" w:cs="Arial"/>
                <w:bCs/>
                <w:color w:val="000000" w:themeColor="text1"/>
                <w:sz w:val="22"/>
                <w:szCs w:val="22"/>
              </w:rPr>
              <w:t>veza, vino y /o licores $ 16,752</w:t>
            </w:r>
            <w:r w:rsidRPr="001A44AA">
              <w:rPr>
                <w:rFonts w:ascii="Arial" w:hAnsi="Arial" w:cs="Arial"/>
                <w:bCs/>
                <w:color w:val="000000" w:themeColor="text1"/>
                <w:sz w:val="22"/>
                <w:szCs w:val="22"/>
              </w:rPr>
              <w:t>.00.</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POR LA EXPEDICIÓN DE LICENCIAS PARA LA COLOCACIÓN</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USO DE ANUNCIOS Y CARTELES PUBLICITARIOS</w:t>
            </w:r>
          </w:p>
          <w:p w:rsidR="00437943" w:rsidRPr="001A44AA" w:rsidRDefault="00437943" w:rsidP="00437943">
            <w:pPr>
              <w:jc w:val="both"/>
              <w:rPr>
                <w:rFonts w:ascii="Arial" w:hAnsi="Arial" w:cs="Arial"/>
                <w:b/>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34.-</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Pr="001A44AA">
              <w:rPr>
                <w:rFonts w:ascii="Arial" w:hAnsi="Arial" w:cs="Arial"/>
                <w:color w:val="000000" w:themeColor="text1"/>
                <w:sz w:val="22"/>
                <w:szCs w:val="22"/>
              </w:rPr>
              <w:t xml:space="preserve"> el pago de este derecho será de acuerdo a las siguientes cuotas:</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Espectacular unipolar de piso, azotea o estructura metálica o de madera.</w:t>
            </w:r>
          </w:p>
          <w:p w:rsidR="00437943" w:rsidRPr="001A44AA" w:rsidRDefault="00437943" w:rsidP="00437943">
            <w:pPr>
              <w:ind w:left="54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Instalación     Refrendo</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Pe</w:t>
            </w:r>
            <w:r>
              <w:rPr>
                <w:rFonts w:ascii="Arial" w:hAnsi="Arial" w:cs="Arial"/>
                <w:color w:val="000000" w:themeColor="text1"/>
                <w:sz w:val="22"/>
                <w:szCs w:val="22"/>
              </w:rPr>
              <w:t xml:space="preserve">queño menos de 45 m2    </w:t>
            </w:r>
            <w:r>
              <w:rPr>
                <w:rFonts w:ascii="Arial" w:hAnsi="Arial" w:cs="Arial"/>
                <w:color w:val="000000" w:themeColor="text1"/>
                <w:sz w:val="22"/>
                <w:szCs w:val="22"/>
              </w:rPr>
              <w:tab/>
              <w:t>$ 3,564.00     $1,466</w:t>
            </w:r>
            <w:r w:rsidRPr="001A44AA">
              <w:rPr>
                <w:rFonts w:ascii="Arial" w:hAnsi="Arial" w:cs="Arial"/>
                <w:color w:val="000000" w:themeColor="text1"/>
                <w:sz w:val="22"/>
                <w:szCs w:val="22"/>
              </w:rPr>
              <w:t>.00.</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 Median</w:t>
            </w:r>
            <w:r>
              <w:rPr>
                <w:rFonts w:ascii="Arial" w:hAnsi="Arial" w:cs="Arial"/>
                <w:color w:val="000000" w:themeColor="text1"/>
                <w:sz w:val="22"/>
                <w:szCs w:val="22"/>
              </w:rPr>
              <w:t>o de 45 hasta 65 m</w:t>
            </w:r>
            <w:proofErr w:type="gramStart"/>
            <w:r>
              <w:rPr>
                <w:rFonts w:ascii="Arial" w:hAnsi="Arial" w:cs="Arial"/>
                <w:color w:val="000000" w:themeColor="text1"/>
                <w:sz w:val="22"/>
                <w:szCs w:val="22"/>
              </w:rPr>
              <w:t xml:space="preserve">2  </w:t>
            </w:r>
            <w:r>
              <w:rPr>
                <w:rFonts w:ascii="Arial" w:hAnsi="Arial" w:cs="Arial"/>
                <w:color w:val="000000" w:themeColor="text1"/>
                <w:sz w:val="22"/>
                <w:szCs w:val="22"/>
              </w:rPr>
              <w:tab/>
            </w:r>
            <w:proofErr w:type="gramEnd"/>
            <w:r>
              <w:rPr>
                <w:rFonts w:ascii="Arial" w:hAnsi="Arial" w:cs="Arial"/>
                <w:color w:val="000000" w:themeColor="text1"/>
                <w:sz w:val="22"/>
                <w:szCs w:val="22"/>
              </w:rPr>
              <w:t>$ 4,994.00     $1,993</w:t>
            </w:r>
            <w:r w:rsidRPr="001A44AA">
              <w:rPr>
                <w:rFonts w:ascii="Arial" w:hAnsi="Arial" w:cs="Arial"/>
                <w:color w:val="000000" w:themeColor="text1"/>
                <w:sz w:val="22"/>
                <w:szCs w:val="22"/>
              </w:rPr>
              <w:t>.00</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 Grande </w:t>
            </w:r>
            <w:r>
              <w:rPr>
                <w:rFonts w:ascii="Arial" w:hAnsi="Arial" w:cs="Arial"/>
                <w:color w:val="000000" w:themeColor="text1"/>
                <w:sz w:val="22"/>
                <w:szCs w:val="22"/>
              </w:rPr>
              <w:t xml:space="preserve">de más de 65 m2      </w:t>
            </w:r>
            <w:r>
              <w:rPr>
                <w:rFonts w:ascii="Arial" w:hAnsi="Arial" w:cs="Arial"/>
                <w:color w:val="000000" w:themeColor="text1"/>
                <w:sz w:val="22"/>
                <w:szCs w:val="22"/>
              </w:rPr>
              <w:tab/>
              <w:t>$ 7,659.00     $3,768</w:t>
            </w:r>
            <w:r w:rsidRPr="001A44AA">
              <w:rPr>
                <w:rFonts w:ascii="Arial" w:hAnsi="Arial" w:cs="Arial"/>
                <w:color w:val="000000" w:themeColor="text1"/>
                <w:sz w:val="22"/>
                <w:szCs w:val="22"/>
              </w:rPr>
              <w:t>.00.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Publicidad en carteles, bardas, fachadas u triplay.</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b/>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Anuncios en bard</w:t>
            </w:r>
            <w:r>
              <w:rPr>
                <w:rFonts w:ascii="Arial" w:hAnsi="Arial" w:cs="Arial"/>
                <w:color w:val="000000" w:themeColor="text1"/>
                <w:sz w:val="22"/>
                <w:szCs w:val="22"/>
              </w:rPr>
              <w:t xml:space="preserve">as o fachadas </w:t>
            </w:r>
            <w:r>
              <w:rPr>
                <w:rFonts w:ascii="Arial" w:hAnsi="Arial" w:cs="Arial"/>
                <w:color w:val="000000" w:themeColor="text1"/>
                <w:sz w:val="22"/>
                <w:szCs w:val="22"/>
              </w:rPr>
              <w:tab/>
              <w:t xml:space="preserve">        </w:t>
            </w:r>
            <w:r>
              <w:rPr>
                <w:rFonts w:ascii="Arial" w:hAnsi="Arial" w:cs="Arial"/>
                <w:color w:val="000000" w:themeColor="text1"/>
                <w:sz w:val="22"/>
                <w:szCs w:val="22"/>
              </w:rPr>
              <w:tab/>
            </w:r>
            <w:proofErr w:type="gramStart"/>
            <w:r>
              <w:rPr>
                <w:rFonts w:ascii="Arial" w:hAnsi="Arial" w:cs="Arial"/>
                <w:color w:val="000000" w:themeColor="text1"/>
                <w:sz w:val="22"/>
                <w:szCs w:val="22"/>
              </w:rPr>
              <w:t>$  884</w:t>
            </w:r>
            <w:r w:rsidRPr="001A44AA">
              <w:rPr>
                <w:rFonts w:ascii="Arial" w:hAnsi="Arial" w:cs="Arial"/>
                <w:color w:val="000000" w:themeColor="text1"/>
                <w:sz w:val="22"/>
                <w:szCs w:val="22"/>
              </w:rPr>
              <w:t>.00.</w:t>
            </w:r>
            <w:proofErr w:type="gramEnd"/>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b). Anuncios en triplay d</w:t>
            </w:r>
            <w:r>
              <w:rPr>
                <w:rFonts w:ascii="Arial" w:hAnsi="Arial" w:cs="Arial"/>
                <w:color w:val="000000" w:themeColor="text1"/>
                <w:sz w:val="22"/>
                <w:szCs w:val="22"/>
              </w:rPr>
              <w:t xml:space="preserve">e 4*8 pies             </w:t>
            </w:r>
            <w:r>
              <w:rPr>
                <w:rFonts w:ascii="Arial" w:hAnsi="Arial" w:cs="Arial"/>
                <w:color w:val="000000" w:themeColor="text1"/>
                <w:sz w:val="22"/>
                <w:szCs w:val="22"/>
              </w:rPr>
              <w:tab/>
            </w:r>
            <w:proofErr w:type="gramStart"/>
            <w:r>
              <w:rPr>
                <w:rFonts w:ascii="Arial" w:hAnsi="Arial" w:cs="Arial"/>
                <w:color w:val="000000" w:themeColor="text1"/>
                <w:sz w:val="22"/>
                <w:szCs w:val="22"/>
              </w:rPr>
              <w:t>$  443</w:t>
            </w:r>
            <w:r w:rsidRPr="001A44AA">
              <w:rPr>
                <w:rFonts w:ascii="Arial" w:hAnsi="Arial" w:cs="Arial"/>
                <w:color w:val="000000" w:themeColor="text1"/>
                <w:sz w:val="22"/>
                <w:szCs w:val="22"/>
              </w:rPr>
              <w:t>.00.</w:t>
            </w:r>
            <w:proofErr w:type="gramEnd"/>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III.- Perifoneo por parte de particulares dentro del Municipio se co</w:t>
            </w:r>
            <w:r>
              <w:rPr>
                <w:rFonts w:ascii="Arial" w:hAnsi="Arial" w:cs="Arial"/>
                <w:color w:val="000000" w:themeColor="text1"/>
                <w:sz w:val="22"/>
                <w:szCs w:val="22"/>
              </w:rPr>
              <w:t>brará $ 160</w:t>
            </w:r>
            <w:r w:rsidRPr="001A44AA">
              <w:rPr>
                <w:rFonts w:ascii="Arial" w:hAnsi="Arial" w:cs="Arial"/>
                <w:color w:val="000000" w:themeColor="text1"/>
                <w:sz w:val="22"/>
                <w:szCs w:val="22"/>
              </w:rPr>
              <w:t>.00 pesos diarios.</w:t>
            </w:r>
          </w:p>
          <w:p w:rsidR="00437943" w:rsidRDefault="00437943"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Pr="001A44AA"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FE5E08" w:rsidRDefault="00FE5E08" w:rsidP="00437943">
            <w:pPr>
              <w:jc w:val="both"/>
              <w:rPr>
                <w:rFonts w:ascii="Arial" w:hAnsi="Arial" w:cs="Arial"/>
                <w:b/>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35.- </w:t>
            </w:r>
            <w:r w:rsidRPr="001A44AA">
              <w:rPr>
                <w:rFonts w:ascii="Arial" w:hAnsi="Arial" w:cs="Arial"/>
                <w:color w:val="000000" w:themeColor="text1"/>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CATASTRALES</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36.-</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que presten las autoridades municipales por concepto de:</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Certificaciones catastrales:</w:t>
            </w:r>
          </w:p>
          <w:p w:rsidR="00437943" w:rsidRPr="001A44AA" w:rsidRDefault="00437943" w:rsidP="00437943">
            <w:pPr>
              <w:ind w:right="50"/>
              <w:jc w:val="both"/>
              <w:rPr>
                <w:rFonts w:ascii="Arial" w:hAnsi="Arial" w:cs="Arial"/>
                <w:color w:val="000000" w:themeColor="text1"/>
                <w:sz w:val="22"/>
                <w:szCs w:val="22"/>
                <w:highlight w:val="yellow"/>
              </w:rPr>
            </w:pPr>
          </w:p>
          <w:p w:rsidR="00437943" w:rsidRPr="001A44AA" w:rsidRDefault="00437943" w:rsidP="00437943">
            <w:pPr>
              <w:tabs>
                <w:tab w:val="left" w:pos="-567"/>
              </w:tabs>
              <w:ind w:left="540" w:hanging="54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Certificación unit</w:t>
            </w:r>
            <w:r>
              <w:rPr>
                <w:rFonts w:ascii="Arial" w:hAnsi="Arial" w:cs="Arial"/>
                <w:color w:val="000000" w:themeColor="text1"/>
                <w:sz w:val="22"/>
                <w:szCs w:val="22"/>
              </w:rPr>
              <w:t>aria del plano catastral $ 149.0</w:t>
            </w:r>
            <w:r w:rsidRPr="001A44AA">
              <w:rPr>
                <w:rFonts w:ascii="Arial" w:hAnsi="Arial" w:cs="Arial"/>
                <w:color w:val="000000" w:themeColor="text1"/>
                <w:sz w:val="22"/>
                <w:szCs w:val="22"/>
              </w:rPr>
              <w:t>0.</w:t>
            </w:r>
          </w:p>
          <w:p w:rsidR="00437943" w:rsidRPr="001A44AA" w:rsidRDefault="00437943" w:rsidP="00437943">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 xml:space="preserve"> Certificación catastral $ 149.0</w:t>
            </w:r>
            <w:r w:rsidRPr="001A44AA">
              <w:rPr>
                <w:rFonts w:ascii="Arial" w:hAnsi="Arial" w:cs="Arial"/>
                <w:color w:val="000000" w:themeColor="text1"/>
                <w:sz w:val="22"/>
                <w:szCs w:val="22"/>
              </w:rPr>
              <w:t>0.</w:t>
            </w:r>
          </w:p>
          <w:p w:rsidR="00437943" w:rsidRPr="001A44AA" w:rsidRDefault="00437943" w:rsidP="00437943">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3.- Certi</w:t>
            </w:r>
            <w:r>
              <w:rPr>
                <w:rFonts w:ascii="Arial" w:hAnsi="Arial" w:cs="Arial"/>
                <w:color w:val="000000" w:themeColor="text1"/>
                <w:sz w:val="22"/>
                <w:szCs w:val="22"/>
              </w:rPr>
              <w:t>ficación de no-propiedad $ 149.0</w:t>
            </w:r>
            <w:r w:rsidRPr="001A44AA">
              <w:rPr>
                <w:rFonts w:ascii="Arial" w:hAnsi="Arial" w:cs="Arial"/>
                <w:color w:val="000000" w:themeColor="text1"/>
                <w:sz w:val="22"/>
                <w:szCs w:val="22"/>
              </w:rPr>
              <w:t>0.</w:t>
            </w:r>
          </w:p>
          <w:p w:rsidR="00437943" w:rsidRPr="001A44AA" w:rsidRDefault="00437943" w:rsidP="00437943">
            <w:pPr>
              <w:tabs>
                <w:tab w:val="left" w:pos="567"/>
              </w:tabs>
              <w:ind w:left="351" w:hanging="351"/>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Sé exenta el pago de derechos catastrales de las escrituras tramitadas a través de CERTTURC Tenencia De La Tierra Municipal, así como al registro de títulos y certificados parcelarios </w:t>
            </w:r>
            <w:r w:rsidRPr="001A44AA">
              <w:rPr>
                <w:rFonts w:ascii="Arial" w:hAnsi="Arial" w:cs="Arial"/>
                <w:color w:val="000000" w:themeColor="text1"/>
                <w:sz w:val="22"/>
                <w:szCs w:val="22"/>
              </w:rPr>
              <w:lastRenderedPageBreak/>
              <w:t>del Registro Agrario Nacional con el fin de regularizar la tenencia de la tierra.</w:t>
            </w:r>
          </w:p>
          <w:p w:rsidR="00437943" w:rsidRPr="001A44AA" w:rsidRDefault="00437943" w:rsidP="00437943">
            <w:pPr>
              <w:tabs>
                <w:tab w:val="left" w:pos="567"/>
              </w:tabs>
              <w:ind w:left="709" w:hanging="442"/>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 Deslinde de predios Urbanos y Rústicos:</w:t>
            </w:r>
          </w:p>
          <w:p w:rsidR="00437943" w:rsidRPr="001A44AA" w:rsidRDefault="00437943" w:rsidP="00437943">
            <w:pPr>
              <w:tabs>
                <w:tab w:val="left" w:pos="862"/>
              </w:tabs>
              <w:ind w:left="567"/>
              <w:jc w:val="both"/>
              <w:rPr>
                <w:rFonts w:ascii="Arial" w:hAnsi="Arial" w:cs="Arial"/>
                <w:color w:val="000000" w:themeColor="text1"/>
                <w:sz w:val="22"/>
                <w:szCs w:val="22"/>
              </w:rPr>
            </w:pPr>
          </w:p>
          <w:p w:rsidR="00437943" w:rsidRPr="001A44AA" w:rsidRDefault="00437943" w:rsidP="00437943">
            <w:pPr>
              <w:tabs>
                <w:tab w:val="left" w:pos="862"/>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rsidR="00437943" w:rsidRPr="001A44AA" w:rsidRDefault="00437943" w:rsidP="00437943">
            <w:pPr>
              <w:ind w:left="634" w:hanging="283"/>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D</w:t>
            </w:r>
            <w:r>
              <w:rPr>
                <w:rFonts w:ascii="Arial" w:hAnsi="Arial" w:cs="Arial"/>
                <w:color w:val="000000" w:themeColor="text1"/>
                <w:sz w:val="22"/>
                <w:szCs w:val="22"/>
              </w:rPr>
              <w:t>eslinde de predios urbanos $ 318.00 en la ciudad y $ 397</w:t>
            </w:r>
            <w:r w:rsidRPr="001A44AA">
              <w:rPr>
                <w:rFonts w:ascii="Arial" w:hAnsi="Arial" w:cs="Arial"/>
                <w:color w:val="000000" w:themeColor="text1"/>
                <w:sz w:val="22"/>
                <w:szCs w:val="22"/>
              </w:rPr>
              <w:t>.00 fuera de la mancha urbana.</w:t>
            </w:r>
          </w:p>
          <w:p w:rsidR="00437943" w:rsidRPr="001A44AA" w:rsidRDefault="00437943" w:rsidP="00437943">
            <w:pPr>
              <w:tabs>
                <w:tab w:val="left" w:pos="-1134"/>
              </w:tabs>
              <w:ind w:left="634" w:hanging="567"/>
              <w:jc w:val="both"/>
              <w:rPr>
                <w:rFonts w:ascii="Arial" w:hAnsi="Arial" w:cs="Arial"/>
                <w:color w:val="000000" w:themeColor="text1"/>
                <w:sz w:val="22"/>
                <w:szCs w:val="22"/>
              </w:rPr>
            </w:pPr>
          </w:p>
          <w:p w:rsidR="00437943" w:rsidRPr="001A44AA" w:rsidRDefault="00437943" w:rsidP="00437943">
            <w:pPr>
              <w:tabs>
                <w:tab w:val="left" w:pos="-1134"/>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rsidR="00437943" w:rsidRPr="001A44AA" w:rsidRDefault="00437943" w:rsidP="00437943">
            <w:pPr>
              <w:tabs>
                <w:tab w:val="left" w:pos="-567"/>
              </w:tabs>
              <w:ind w:left="634" w:hanging="142"/>
              <w:jc w:val="both"/>
              <w:rPr>
                <w:rFonts w:ascii="Arial" w:hAnsi="Arial" w:cs="Arial"/>
                <w:color w:val="000000" w:themeColor="text1"/>
                <w:sz w:val="22"/>
                <w:szCs w:val="22"/>
              </w:rPr>
            </w:pPr>
            <w:r>
              <w:rPr>
                <w:rFonts w:ascii="Arial" w:hAnsi="Arial" w:cs="Arial"/>
                <w:color w:val="000000" w:themeColor="text1"/>
                <w:sz w:val="22"/>
                <w:szCs w:val="22"/>
              </w:rPr>
              <w:t>a</w:t>
            </w:r>
            <w:proofErr w:type="gramStart"/>
            <w:r>
              <w:rPr>
                <w:rFonts w:ascii="Arial" w:hAnsi="Arial" w:cs="Arial"/>
                <w:color w:val="000000" w:themeColor="text1"/>
                <w:sz w:val="22"/>
                <w:szCs w:val="22"/>
              </w:rPr>
              <w:t>).-</w:t>
            </w:r>
            <w:proofErr w:type="gramEnd"/>
            <w:r>
              <w:rPr>
                <w:rFonts w:ascii="Arial" w:hAnsi="Arial" w:cs="Arial"/>
                <w:color w:val="000000" w:themeColor="text1"/>
                <w:sz w:val="22"/>
                <w:szCs w:val="22"/>
              </w:rPr>
              <w:t xml:space="preserve"> $ 699.0</w:t>
            </w:r>
            <w:r w:rsidRPr="001A44AA">
              <w:rPr>
                <w:rFonts w:ascii="Arial" w:hAnsi="Arial" w:cs="Arial"/>
                <w:color w:val="000000" w:themeColor="text1"/>
                <w:sz w:val="22"/>
                <w:szCs w:val="22"/>
              </w:rPr>
              <w:t>0 por  hectárea, hasta  diez hectáreas, lo  que exce</w:t>
            </w:r>
            <w:r>
              <w:rPr>
                <w:rFonts w:ascii="Arial" w:hAnsi="Arial" w:cs="Arial"/>
                <w:color w:val="000000" w:themeColor="text1"/>
                <w:sz w:val="22"/>
                <w:szCs w:val="22"/>
              </w:rPr>
              <w:t>da a razón de $ 216.0</w:t>
            </w:r>
            <w:r w:rsidRPr="001A44AA">
              <w:rPr>
                <w:rFonts w:ascii="Arial" w:hAnsi="Arial" w:cs="Arial"/>
                <w:color w:val="000000" w:themeColor="text1"/>
                <w:sz w:val="22"/>
                <w:szCs w:val="22"/>
              </w:rPr>
              <w:t xml:space="preserve">0 por hectárea. </w:t>
            </w:r>
          </w:p>
          <w:p w:rsidR="00437943" w:rsidRPr="001A44AA" w:rsidRDefault="00437943" w:rsidP="00437943">
            <w:pPr>
              <w:tabs>
                <w:tab w:val="left" w:pos="-567"/>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Colocación de mojoneras $ 531</w:t>
            </w:r>
            <w:r w:rsidRPr="001A44AA">
              <w:rPr>
                <w:rFonts w:ascii="Arial" w:hAnsi="Arial" w:cs="Arial"/>
                <w:color w:val="000000" w:themeColor="text1"/>
                <w:sz w:val="22"/>
                <w:szCs w:val="22"/>
              </w:rPr>
              <w:t>.00  6” de diámetro</w:t>
            </w:r>
            <w:r>
              <w:rPr>
                <w:rFonts w:ascii="Arial" w:hAnsi="Arial" w:cs="Arial"/>
                <w:color w:val="000000" w:themeColor="text1"/>
                <w:sz w:val="22"/>
                <w:szCs w:val="22"/>
              </w:rPr>
              <w:t xml:space="preserve"> por 90 centímetros de alto $ 332</w:t>
            </w:r>
            <w:r w:rsidRPr="001A44AA">
              <w:rPr>
                <w:rFonts w:ascii="Arial" w:hAnsi="Arial" w:cs="Arial"/>
                <w:color w:val="000000" w:themeColor="text1"/>
                <w:sz w:val="22"/>
                <w:szCs w:val="22"/>
              </w:rPr>
              <w:t>.00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 4” de diámetro por 40 cm. de alto punto o vértice.</w:t>
            </w:r>
          </w:p>
          <w:p w:rsidR="00437943" w:rsidRPr="001A44AA" w:rsidRDefault="00437943" w:rsidP="00437943">
            <w:pPr>
              <w:tabs>
                <w:tab w:val="left" w:pos="-567"/>
              </w:tabs>
              <w:ind w:left="634" w:hanging="142"/>
              <w:jc w:val="both"/>
              <w:rPr>
                <w:rFonts w:ascii="Arial" w:hAnsi="Arial" w:cs="Arial"/>
                <w:color w:val="000000" w:themeColor="text1"/>
                <w:sz w:val="22"/>
                <w:szCs w:val="22"/>
                <w:u w:val="single"/>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Para los efectos en lo dispuesto en los incisos anteriores, cualquiera que sea la superficie del predio, el importe de los derech</w:t>
            </w:r>
            <w:r>
              <w:rPr>
                <w:rFonts w:ascii="Arial" w:hAnsi="Arial" w:cs="Arial"/>
                <w:color w:val="000000" w:themeColor="text1"/>
                <w:sz w:val="22"/>
                <w:szCs w:val="22"/>
              </w:rPr>
              <w:t>os no podrá ser inferior a $ 642</w:t>
            </w:r>
            <w:r w:rsidRPr="001A44AA">
              <w:rPr>
                <w:rFonts w:ascii="Arial" w:hAnsi="Arial" w:cs="Arial"/>
                <w:color w:val="000000" w:themeColor="text1"/>
                <w:sz w:val="22"/>
                <w:szCs w:val="22"/>
              </w:rPr>
              <w:t>.00.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 Dibujo de planos Urbanos y Rústicos: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rsidR="00437943" w:rsidRPr="001A44AA" w:rsidRDefault="00437943" w:rsidP="00437943">
            <w:pPr>
              <w:tabs>
                <w:tab w:val="left" w:pos="-709"/>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Tamaño </w:t>
            </w:r>
            <w:r>
              <w:rPr>
                <w:rFonts w:ascii="Arial" w:hAnsi="Arial" w:cs="Arial"/>
                <w:color w:val="000000" w:themeColor="text1"/>
                <w:sz w:val="22"/>
                <w:szCs w:val="22"/>
              </w:rPr>
              <w:t xml:space="preserve">de plano hasta 30 x 30 </w:t>
            </w:r>
            <w:proofErr w:type="spellStart"/>
            <w:r>
              <w:rPr>
                <w:rFonts w:ascii="Arial" w:hAnsi="Arial" w:cs="Arial"/>
                <w:color w:val="000000" w:themeColor="text1"/>
                <w:sz w:val="22"/>
                <w:szCs w:val="22"/>
              </w:rPr>
              <w:t>cms</w:t>
            </w:r>
            <w:proofErr w:type="spellEnd"/>
            <w:r>
              <w:rPr>
                <w:rFonts w:ascii="Arial" w:hAnsi="Arial" w:cs="Arial"/>
                <w:color w:val="000000" w:themeColor="text1"/>
                <w:sz w:val="22"/>
                <w:szCs w:val="22"/>
              </w:rPr>
              <w:t xml:space="preserve">. </w:t>
            </w:r>
            <w:r w:rsidRPr="00C17890">
              <w:rPr>
                <w:rFonts w:ascii="Arial" w:hAnsi="Arial" w:cs="Arial"/>
                <w:color w:val="000000" w:themeColor="text1"/>
                <w:sz w:val="22"/>
                <w:szCs w:val="22"/>
              </w:rPr>
              <w:t>$1</w:t>
            </w:r>
            <w:r>
              <w:rPr>
                <w:rFonts w:ascii="Arial" w:hAnsi="Arial" w:cs="Arial"/>
                <w:color w:val="000000" w:themeColor="text1"/>
                <w:sz w:val="22"/>
                <w:szCs w:val="22"/>
              </w:rPr>
              <w:t>13</w:t>
            </w:r>
            <w:r w:rsidRPr="00C17890">
              <w:rPr>
                <w:rFonts w:ascii="Arial" w:hAnsi="Arial" w:cs="Arial"/>
                <w:color w:val="000000" w:themeColor="text1"/>
                <w:sz w:val="22"/>
                <w:szCs w:val="22"/>
              </w:rPr>
              <w:t>.00</w:t>
            </w:r>
            <w:r w:rsidRPr="001A44AA">
              <w:rPr>
                <w:rFonts w:ascii="Arial" w:hAnsi="Arial" w:cs="Arial"/>
                <w:color w:val="000000" w:themeColor="text1"/>
                <w:sz w:val="22"/>
                <w:szCs w:val="22"/>
              </w:rPr>
              <w:t xml:space="preserve"> cada uno.</w:t>
            </w:r>
          </w:p>
          <w:p w:rsidR="00437943" w:rsidRPr="001A44AA" w:rsidRDefault="00437943" w:rsidP="00437943">
            <w:pPr>
              <w:tabs>
                <w:tab w:val="left" w:pos="-709"/>
              </w:tabs>
              <w:ind w:left="634" w:hanging="142"/>
              <w:jc w:val="both"/>
              <w:rPr>
                <w:rFonts w:ascii="Arial" w:hAnsi="Arial" w:cs="Arial"/>
                <w:color w:val="000000" w:themeColor="text1"/>
                <w:sz w:val="22"/>
                <w:szCs w:val="22"/>
                <w:u w:val="single"/>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Sobre el excedente del tamaño ante</w:t>
            </w:r>
            <w:r>
              <w:rPr>
                <w:rFonts w:ascii="Arial" w:hAnsi="Arial" w:cs="Arial"/>
                <w:color w:val="000000" w:themeColor="text1"/>
                <w:sz w:val="22"/>
                <w:szCs w:val="22"/>
              </w:rPr>
              <w:t>rior por decímetro cuadrado $ 23</w:t>
            </w:r>
            <w:r w:rsidRPr="001A44AA">
              <w:rPr>
                <w:rFonts w:ascii="Arial" w:hAnsi="Arial" w:cs="Arial"/>
                <w:color w:val="000000" w:themeColor="text1"/>
                <w:sz w:val="22"/>
                <w:szCs w:val="22"/>
              </w:rPr>
              <w:t>.00.</w:t>
            </w:r>
          </w:p>
          <w:p w:rsidR="00437943" w:rsidRPr="001A44AA" w:rsidRDefault="00437943" w:rsidP="00437943">
            <w:pPr>
              <w:ind w:left="567"/>
              <w:jc w:val="both"/>
              <w:rPr>
                <w:rFonts w:ascii="Arial" w:hAnsi="Arial" w:cs="Arial"/>
                <w:color w:val="000000" w:themeColor="text1"/>
                <w:sz w:val="22"/>
                <w:szCs w:val="22"/>
                <w:u w:val="single"/>
              </w:rPr>
            </w:pPr>
          </w:p>
          <w:p w:rsidR="00437943" w:rsidRPr="001A44AA" w:rsidRDefault="00437943" w:rsidP="00437943">
            <w:pPr>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rsidR="00437943" w:rsidRPr="001A44AA" w:rsidRDefault="00437943" w:rsidP="00437943">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w:t>
            </w:r>
            <w:r>
              <w:rPr>
                <w:rFonts w:ascii="Arial" w:hAnsi="Arial" w:cs="Arial"/>
                <w:color w:val="000000" w:themeColor="text1"/>
                <w:sz w:val="22"/>
                <w:szCs w:val="22"/>
              </w:rPr>
              <w:t>lígono hasta de 6 vértices $ 217</w:t>
            </w:r>
            <w:r w:rsidRPr="001A44AA">
              <w:rPr>
                <w:rFonts w:ascii="Arial" w:hAnsi="Arial" w:cs="Arial"/>
                <w:color w:val="000000" w:themeColor="text1"/>
                <w:sz w:val="22"/>
                <w:szCs w:val="22"/>
              </w:rPr>
              <w:t>.00 cada uno.</w:t>
            </w:r>
          </w:p>
          <w:p w:rsidR="00437943" w:rsidRPr="001A44AA" w:rsidRDefault="00437943" w:rsidP="00437943">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Pr>
                <w:rFonts w:ascii="Arial" w:hAnsi="Arial" w:cs="Arial"/>
                <w:color w:val="000000" w:themeColor="text1"/>
                <w:sz w:val="22"/>
                <w:szCs w:val="22"/>
              </w:rPr>
              <w:t xml:space="preserve"> Por cada vértice adicional $ 21</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w:t>
            </w:r>
          </w:p>
          <w:p w:rsidR="00437943" w:rsidRPr="001A44AA" w:rsidRDefault="00437943" w:rsidP="00437943">
            <w:pPr>
              <w:ind w:left="918" w:hanging="568"/>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Planos que excedan de 50 x 50 cm. sobre los dos incisos anteriores causarán derechos por cada decímetro  cu</w:t>
            </w:r>
            <w:r>
              <w:rPr>
                <w:rFonts w:ascii="Arial" w:hAnsi="Arial" w:cs="Arial"/>
                <w:color w:val="000000" w:themeColor="text1"/>
                <w:sz w:val="22"/>
                <w:szCs w:val="22"/>
              </w:rPr>
              <w:t>adrado adicional o fracción $ 29</w:t>
            </w:r>
            <w:r w:rsidRPr="001A44AA">
              <w:rPr>
                <w:rFonts w:ascii="Arial" w:hAnsi="Arial" w:cs="Arial"/>
                <w:color w:val="000000" w:themeColor="text1"/>
                <w:sz w:val="22"/>
                <w:szCs w:val="22"/>
              </w:rPr>
              <w:t>.00.</w:t>
            </w:r>
          </w:p>
          <w:p w:rsidR="00437943" w:rsidRPr="001A44AA" w:rsidRDefault="00437943" w:rsidP="00437943">
            <w:pPr>
              <w:ind w:left="1560" w:hanging="1068"/>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Croquis de localización $ 102</w:t>
            </w:r>
            <w:r w:rsidRPr="001A44AA">
              <w:rPr>
                <w:rFonts w:ascii="Arial" w:hAnsi="Arial" w:cs="Arial"/>
                <w:color w:val="000000" w:themeColor="text1"/>
                <w:sz w:val="22"/>
                <w:szCs w:val="22"/>
              </w:rPr>
              <w:t>.00.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IV.- Registros Catastrales:</w:t>
            </w: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w:t>
            </w:r>
            <w:r>
              <w:rPr>
                <w:rFonts w:ascii="Arial" w:hAnsi="Arial" w:cs="Arial"/>
                <w:color w:val="000000" w:themeColor="text1"/>
                <w:sz w:val="22"/>
                <w:szCs w:val="22"/>
              </w:rPr>
              <w:t>.- Avaluó Catastral previo $ 382</w:t>
            </w:r>
            <w:r w:rsidRPr="001A44AA">
              <w:rPr>
                <w:rFonts w:ascii="Arial" w:hAnsi="Arial" w:cs="Arial"/>
                <w:color w:val="000000" w:themeColor="text1"/>
                <w:sz w:val="22"/>
                <w:szCs w:val="22"/>
              </w:rPr>
              <w:t>.00.</w:t>
            </w:r>
          </w:p>
          <w:p w:rsidR="00437943" w:rsidRPr="001A44AA" w:rsidRDefault="00437943" w:rsidP="00437943">
            <w:pPr>
              <w:ind w:left="492" w:hanging="283"/>
              <w:jc w:val="both"/>
              <w:rPr>
                <w:rFonts w:ascii="Arial" w:hAnsi="Arial" w:cs="Arial"/>
                <w:color w:val="000000" w:themeColor="text1"/>
                <w:sz w:val="22"/>
                <w:szCs w:val="22"/>
              </w:rPr>
            </w:pPr>
            <w:r>
              <w:rPr>
                <w:rFonts w:ascii="Arial" w:hAnsi="Arial" w:cs="Arial"/>
                <w:color w:val="000000" w:themeColor="text1"/>
                <w:sz w:val="22"/>
                <w:szCs w:val="22"/>
              </w:rPr>
              <w:lastRenderedPageBreak/>
              <w:t>2.- Avalúo definitivo $ 509</w:t>
            </w:r>
            <w:r w:rsidRPr="001A44AA">
              <w:rPr>
                <w:rFonts w:ascii="Arial" w:hAnsi="Arial" w:cs="Arial"/>
                <w:color w:val="000000" w:themeColor="text1"/>
                <w:sz w:val="22"/>
                <w:szCs w:val="22"/>
              </w:rPr>
              <w:t xml:space="preserve">.00. Por avalúo y con vigencia de 60 días naturales. </w:t>
            </w: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 Revisión y apertura de registros por concepto de adquisición de inmuebles, lo que resulte de aplicar el 2 al millar al valor catastral.</w:t>
            </w:r>
          </w:p>
          <w:p w:rsidR="00437943"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4.- Por aclaración o rect</w:t>
            </w:r>
            <w:r>
              <w:rPr>
                <w:rFonts w:ascii="Arial" w:hAnsi="Arial" w:cs="Arial"/>
                <w:color w:val="000000" w:themeColor="text1"/>
                <w:sz w:val="22"/>
                <w:szCs w:val="22"/>
              </w:rPr>
              <w:t>ificación en un testimonio $ 396</w:t>
            </w:r>
            <w:r w:rsidRPr="001A44AA">
              <w:rPr>
                <w:rFonts w:ascii="Arial" w:hAnsi="Arial" w:cs="Arial"/>
                <w:color w:val="000000" w:themeColor="text1"/>
                <w:sz w:val="22"/>
                <w:szCs w:val="22"/>
              </w:rPr>
              <w:t xml:space="preserve">.00. </w:t>
            </w:r>
          </w:p>
          <w:p w:rsidR="00437943" w:rsidRPr="001A44AA" w:rsidRDefault="00437943" w:rsidP="00437943">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V.- Servicios de información:</w:t>
            </w:r>
          </w:p>
          <w:p w:rsidR="00437943" w:rsidRPr="001A44AA" w:rsidRDefault="00437943" w:rsidP="00437943">
            <w:pPr>
              <w:tabs>
                <w:tab w:val="left" w:pos="-851"/>
              </w:tabs>
              <w:ind w:left="993" w:hanging="426"/>
              <w:jc w:val="both"/>
              <w:rPr>
                <w:rFonts w:ascii="Arial" w:hAnsi="Arial" w:cs="Arial"/>
                <w:color w:val="000000" w:themeColor="text1"/>
                <w:sz w:val="22"/>
                <w:szCs w:val="22"/>
              </w:rPr>
            </w:pPr>
          </w:p>
          <w:p w:rsidR="00437943" w:rsidRPr="001A44AA" w:rsidRDefault="00437943" w:rsidP="00437943">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 Copi</w:t>
            </w:r>
            <w:r>
              <w:rPr>
                <w:rFonts w:ascii="Arial" w:hAnsi="Arial" w:cs="Arial"/>
                <w:color w:val="000000" w:themeColor="text1"/>
                <w:sz w:val="22"/>
                <w:szCs w:val="22"/>
              </w:rPr>
              <w:t>a de escritura certificada $ 226</w:t>
            </w:r>
            <w:r w:rsidRPr="001A44AA">
              <w:rPr>
                <w:rFonts w:ascii="Arial" w:hAnsi="Arial" w:cs="Arial"/>
                <w:color w:val="000000" w:themeColor="text1"/>
                <w:sz w:val="22"/>
                <w:szCs w:val="22"/>
              </w:rPr>
              <w:t>.00.</w:t>
            </w:r>
          </w:p>
          <w:p w:rsidR="00437943" w:rsidRPr="001A44AA" w:rsidRDefault="00437943" w:rsidP="00437943">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2.- Informació</w:t>
            </w:r>
            <w:r>
              <w:rPr>
                <w:rFonts w:ascii="Arial" w:hAnsi="Arial" w:cs="Arial"/>
                <w:color w:val="000000" w:themeColor="text1"/>
                <w:sz w:val="22"/>
                <w:szCs w:val="22"/>
              </w:rPr>
              <w:t>n de traslado de dominio $ 149.0</w:t>
            </w:r>
            <w:r w:rsidRPr="001A44AA">
              <w:rPr>
                <w:rFonts w:ascii="Arial" w:hAnsi="Arial" w:cs="Arial"/>
                <w:color w:val="000000" w:themeColor="text1"/>
                <w:sz w:val="22"/>
                <w:szCs w:val="22"/>
              </w:rPr>
              <w:t>0.</w:t>
            </w:r>
          </w:p>
          <w:p w:rsidR="00437943" w:rsidRPr="001A44AA" w:rsidRDefault="00437943" w:rsidP="00437943">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3.-Información de número de cuenta, s</w:t>
            </w:r>
            <w:r>
              <w:rPr>
                <w:rFonts w:ascii="Arial" w:hAnsi="Arial" w:cs="Arial"/>
                <w:color w:val="000000" w:themeColor="text1"/>
                <w:sz w:val="22"/>
                <w:szCs w:val="22"/>
              </w:rPr>
              <w:t>uperficie y clave catastral $ 16</w:t>
            </w:r>
            <w:r w:rsidRPr="001A44AA">
              <w:rPr>
                <w:rFonts w:ascii="Arial" w:hAnsi="Arial" w:cs="Arial"/>
                <w:color w:val="000000" w:themeColor="text1"/>
                <w:sz w:val="22"/>
                <w:szCs w:val="22"/>
              </w:rPr>
              <w:t>.</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437943" w:rsidRPr="001A44AA" w:rsidRDefault="00437943" w:rsidP="00437943">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Copia Heliográfica </w:t>
            </w:r>
            <w:r>
              <w:rPr>
                <w:rFonts w:ascii="Arial" w:hAnsi="Arial" w:cs="Arial"/>
                <w:color w:val="000000" w:themeColor="text1"/>
                <w:sz w:val="22"/>
                <w:szCs w:val="22"/>
              </w:rPr>
              <w:t>de las láminas catastrales $ 130</w:t>
            </w:r>
            <w:r w:rsidRPr="001A44AA">
              <w:rPr>
                <w:rFonts w:ascii="Arial" w:hAnsi="Arial" w:cs="Arial"/>
                <w:color w:val="000000" w:themeColor="text1"/>
                <w:sz w:val="22"/>
                <w:szCs w:val="22"/>
              </w:rPr>
              <w:t>.00.</w:t>
            </w:r>
          </w:p>
          <w:p w:rsidR="00437943" w:rsidRPr="001A44AA" w:rsidRDefault="00437943" w:rsidP="00437943">
            <w:pPr>
              <w:tabs>
                <w:tab w:val="left" w:pos="-851"/>
              </w:tabs>
              <w:ind w:left="993" w:hanging="426"/>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VI.- Servicio de copiado:</w:t>
            </w:r>
          </w:p>
          <w:p w:rsidR="00437943" w:rsidRPr="001A44AA" w:rsidRDefault="00437943" w:rsidP="00437943">
            <w:pPr>
              <w:ind w:left="993" w:hanging="426"/>
              <w:jc w:val="both"/>
              <w:rPr>
                <w:rFonts w:ascii="Arial" w:hAnsi="Arial" w:cs="Arial"/>
                <w:color w:val="000000" w:themeColor="text1"/>
                <w:sz w:val="22"/>
                <w:szCs w:val="22"/>
              </w:rPr>
            </w:pPr>
          </w:p>
          <w:p w:rsidR="00437943" w:rsidRPr="001A44AA" w:rsidRDefault="00437943" w:rsidP="00437943">
            <w:pPr>
              <w:ind w:left="492" w:hanging="425"/>
              <w:jc w:val="both"/>
              <w:rPr>
                <w:rFonts w:ascii="Arial" w:hAnsi="Arial" w:cs="Arial"/>
                <w:color w:val="000000" w:themeColor="text1"/>
                <w:sz w:val="22"/>
                <w:szCs w:val="22"/>
              </w:rPr>
            </w:pPr>
            <w:r w:rsidRPr="001A44AA">
              <w:rPr>
                <w:rFonts w:ascii="Arial" w:hAnsi="Arial" w:cs="Arial"/>
                <w:color w:val="000000" w:themeColor="text1"/>
                <w:sz w:val="22"/>
                <w:szCs w:val="22"/>
              </w:rPr>
              <w:t>1.- Copias heliográficas de planos que obren en los archivos del departamento:</w:t>
            </w:r>
          </w:p>
          <w:p w:rsidR="00437943" w:rsidRPr="001A44AA" w:rsidRDefault="00437943" w:rsidP="00437943">
            <w:pPr>
              <w:tabs>
                <w:tab w:val="left" w:pos="-426"/>
              </w:tabs>
              <w:ind w:left="1418" w:hanging="426"/>
              <w:jc w:val="both"/>
              <w:rPr>
                <w:rFonts w:ascii="Arial" w:hAnsi="Arial" w:cs="Arial"/>
                <w:color w:val="000000" w:themeColor="text1"/>
                <w:sz w:val="22"/>
                <w:szCs w:val="22"/>
              </w:rPr>
            </w:pPr>
          </w:p>
          <w:p w:rsidR="00437943" w:rsidRPr="001A44AA" w:rsidRDefault="00437943" w:rsidP="00437943">
            <w:pPr>
              <w:tabs>
                <w:tab w:val="left" w:pos="-426"/>
              </w:tabs>
              <w:ind w:left="1418" w:hanging="926"/>
              <w:jc w:val="both"/>
              <w:rPr>
                <w:rFonts w:ascii="Arial" w:hAnsi="Arial" w:cs="Arial"/>
                <w:color w:val="000000" w:themeColor="text1"/>
                <w:sz w:val="22"/>
                <w:szCs w:val="22"/>
              </w:rPr>
            </w:pPr>
            <w:r>
              <w:rPr>
                <w:rFonts w:ascii="Arial" w:hAnsi="Arial" w:cs="Arial"/>
                <w:color w:val="000000" w:themeColor="text1"/>
                <w:sz w:val="22"/>
                <w:szCs w:val="22"/>
              </w:rPr>
              <w:t>a</w:t>
            </w:r>
            <w:proofErr w:type="gramStart"/>
            <w:r>
              <w:rPr>
                <w:rFonts w:ascii="Arial" w:hAnsi="Arial" w:cs="Arial"/>
                <w:color w:val="000000" w:themeColor="text1"/>
                <w:sz w:val="22"/>
                <w:szCs w:val="22"/>
              </w:rPr>
              <w:t>).-</w:t>
            </w:r>
            <w:proofErr w:type="gramEnd"/>
            <w:r>
              <w:rPr>
                <w:rFonts w:ascii="Arial" w:hAnsi="Arial" w:cs="Arial"/>
                <w:color w:val="000000" w:themeColor="text1"/>
                <w:sz w:val="22"/>
                <w:szCs w:val="22"/>
              </w:rPr>
              <w:t xml:space="preserve"> Hasta 30 x 30 </w:t>
            </w:r>
            <w:proofErr w:type="spellStart"/>
            <w:r>
              <w:rPr>
                <w:rFonts w:ascii="Arial" w:hAnsi="Arial" w:cs="Arial"/>
                <w:color w:val="000000" w:themeColor="text1"/>
                <w:sz w:val="22"/>
                <w:szCs w:val="22"/>
              </w:rPr>
              <w:t>cms</w:t>
            </w:r>
            <w:proofErr w:type="spellEnd"/>
            <w:r>
              <w:rPr>
                <w:rFonts w:ascii="Arial" w:hAnsi="Arial" w:cs="Arial"/>
                <w:color w:val="000000" w:themeColor="text1"/>
                <w:sz w:val="22"/>
                <w:szCs w:val="22"/>
              </w:rPr>
              <w:t>. $18.30</w:t>
            </w:r>
          </w:p>
          <w:p w:rsidR="00437943" w:rsidRPr="001A44AA" w:rsidRDefault="00437943" w:rsidP="00437943">
            <w:pPr>
              <w:tabs>
                <w:tab w:val="left" w:pos="-426"/>
              </w:tabs>
              <w:ind w:left="776" w:hanging="284"/>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En  tamaños  mayores,  por  cada  decíme</w:t>
            </w:r>
            <w:r>
              <w:rPr>
                <w:rFonts w:ascii="Arial" w:hAnsi="Arial" w:cs="Arial"/>
                <w:color w:val="000000" w:themeColor="text1"/>
                <w:sz w:val="22"/>
                <w:szCs w:val="22"/>
              </w:rPr>
              <w:t>tro  adicional  o fracción $ 4.50</w:t>
            </w:r>
            <w:r w:rsidRPr="001A44AA">
              <w:rPr>
                <w:rFonts w:ascii="Arial" w:hAnsi="Arial" w:cs="Arial"/>
                <w:color w:val="000000" w:themeColor="text1"/>
                <w:sz w:val="22"/>
                <w:szCs w:val="22"/>
              </w:rPr>
              <w:t>.</w:t>
            </w:r>
          </w:p>
          <w:p w:rsidR="00437943" w:rsidRPr="001A44AA" w:rsidRDefault="00437943" w:rsidP="00437943">
            <w:pPr>
              <w:tabs>
                <w:tab w:val="left" w:pos="-426"/>
              </w:tabs>
              <w:ind w:left="918" w:hanging="426"/>
              <w:jc w:val="both"/>
              <w:rPr>
                <w:rFonts w:ascii="Arial" w:hAnsi="Arial" w:cs="Arial"/>
                <w:color w:val="000000" w:themeColor="text1"/>
                <w:sz w:val="22"/>
                <w:szCs w:val="22"/>
                <w:u w:val="single"/>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Copias fotostáticas de planos o manifiestos que obren en los archivos del inst</w:t>
            </w:r>
            <w:r>
              <w:rPr>
                <w:rFonts w:ascii="Arial" w:hAnsi="Arial" w:cs="Arial"/>
                <w:color w:val="000000" w:themeColor="text1"/>
                <w:sz w:val="22"/>
                <w:szCs w:val="22"/>
              </w:rPr>
              <w:t>ituto hasta tamaño oficio $ 11.00</w:t>
            </w:r>
            <w:r w:rsidRPr="001A44AA">
              <w:rPr>
                <w:rFonts w:ascii="Arial" w:hAnsi="Arial" w:cs="Arial"/>
                <w:color w:val="000000" w:themeColor="text1"/>
                <w:sz w:val="22"/>
                <w:szCs w:val="22"/>
              </w:rPr>
              <w:t>.</w:t>
            </w:r>
          </w:p>
          <w:p w:rsidR="00437943" w:rsidRPr="001A44AA" w:rsidRDefault="00437943" w:rsidP="00437943">
            <w:pPr>
              <w:tabs>
                <w:tab w:val="left" w:pos="-426"/>
              </w:tabs>
              <w:ind w:left="918" w:hanging="426"/>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proofErr w:type="gramEnd"/>
            <w:r w:rsidRPr="001A44AA">
              <w:rPr>
                <w:rFonts w:ascii="Arial" w:hAnsi="Arial" w:cs="Arial"/>
                <w:color w:val="000000" w:themeColor="text1"/>
                <w:sz w:val="22"/>
                <w:szCs w:val="22"/>
              </w:rPr>
              <w:t xml:space="preserve"> Por otros servicios catastrales  de copias no incluido</w:t>
            </w:r>
            <w:r>
              <w:rPr>
                <w:rFonts w:ascii="Arial" w:hAnsi="Arial" w:cs="Arial"/>
                <w:color w:val="000000" w:themeColor="text1"/>
                <w:sz w:val="22"/>
                <w:szCs w:val="22"/>
              </w:rPr>
              <w:t>s en otras fracciones desde $ 46.00 hasta $ 51</w:t>
            </w:r>
            <w:r w:rsidRPr="001A44AA">
              <w:rPr>
                <w:rFonts w:ascii="Arial" w:hAnsi="Arial" w:cs="Arial"/>
                <w:color w:val="000000" w:themeColor="text1"/>
                <w:sz w:val="22"/>
                <w:szCs w:val="22"/>
              </w:rPr>
              <w:t>.00.</w:t>
            </w:r>
          </w:p>
          <w:p w:rsidR="00437943" w:rsidRPr="001A44AA" w:rsidRDefault="00437943" w:rsidP="00437943">
            <w:pPr>
              <w:tabs>
                <w:tab w:val="left" w:pos="-426"/>
              </w:tabs>
              <w:ind w:left="1418" w:hanging="926"/>
              <w:jc w:val="both"/>
              <w:rPr>
                <w:rFonts w:ascii="Arial" w:hAnsi="Arial" w:cs="Arial"/>
                <w:color w:val="000000" w:themeColor="text1"/>
                <w:sz w:val="22"/>
                <w:szCs w:val="22"/>
                <w:u w:val="single"/>
              </w:rPr>
            </w:pPr>
            <w:r w:rsidRPr="001A44AA">
              <w:rPr>
                <w:rFonts w:ascii="Arial" w:hAnsi="Arial" w:cs="Arial"/>
                <w:color w:val="000000" w:themeColor="text1"/>
                <w:sz w:val="22"/>
                <w:szCs w:val="22"/>
              </w:rPr>
              <w:t>e</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Copia de pla</w:t>
            </w:r>
            <w:r>
              <w:rPr>
                <w:rFonts w:ascii="Arial" w:hAnsi="Arial" w:cs="Arial"/>
                <w:color w:val="000000" w:themeColor="text1"/>
                <w:sz w:val="22"/>
                <w:szCs w:val="22"/>
              </w:rPr>
              <w:t>nos mayores a tamaño oficio $ 45</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 Revisión, registro y certificació</w:t>
            </w:r>
            <w:r>
              <w:rPr>
                <w:rFonts w:ascii="Arial" w:hAnsi="Arial" w:cs="Arial"/>
                <w:color w:val="000000" w:themeColor="text1"/>
                <w:sz w:val="22"/>
                <w:szCs w:val="22"/>
              </w:rPr>
              <w:t>n de planos catastrales $149.0</w:t>
            </w:r>
            <w:r w:rsidRPr="001A44AA">
              <w:rPr>
                <w:rFonts w:ascii="Arial" w:hAnsi="Arial" w:cs="Arial"/>
                <w:color w:val="000000" w:themeColor="text1"/>
                <w:sz w:val="22"/>
                <w:szCs w:val="22"/>
              </w:rPr>
              <w:t>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Revisión, cálculo y registro sobre planos de fraccionamientos, su</w:t>
            </w:r>
            <w:r>
              <w:rPr>
                <w:rFonts w:ascii="Arial" w:hAnsi="Arial" w:cs="Arial"/>
                <w:color w:val="000000" w:themeColor="text1"/>
                <w:sz w:val="22"/>
                <w:szCs w:val="22"/>
              </w:rPr>
              <w:t xml:space="preserve">bdivisión y re </w:t>
            </w:r>
            <w:proofErr w:type="gramStart"/>
            <w:r>
              <w:rPr>
                <w:rFonts w:ascii="Arial" w:hAnsi="Arial" w:cs="Arial"/>
                <w:color w:val="000000" w:themeColor="text1"/>
                <w:sz w:val="22"/>
                <w:szCs w:val="22"/>
              </w:rPr>
              <w:t>lotificación  $</w:t>
            </w:r>
            <w:proofErr w:type="gramEnd"/>
            <w:r>
              <w:rPr>
                <w:rFonts w:ascii="Arial" w:hAnsi="Arial" w:cs="Arial"/>
                <w:color w:val="000000" w:themeColor="text1"/>
                <w:sz w:val="22"/>
                <w:szCs w:val="22"/>
              </w:rPr>
              <w:t>47</w:t>
            </w:r>
            <w:r w:rsidRPr="001A44AA">
              <w:rPr>
                <w:rFonts w:ascii="Arial" w:hAnsi="Arial" w:cs="Arial"/>
                <w:color w:val="000000" w:themeColor="text1"/>
                <w:sz w:val="22"/>
                <w:szCs w:val="22"/>
              </w:rPr>
              <w:t>.00 por lote.</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IX.- Venta de </w:t>
            </w:r>
            <w:r>
              <w:rPr>
                <w:rFonts w:ascii="Arial" w:hAnsi="Arial" w:cs="Arial"/>
                <w:color w:val="000000" w:themeColor="text1"/>
                <w:sz w:val="22"/>
                <w:szCs w:val="22"/>
              </w:rPr>
              <w:t>plano general del Municipio $ 25</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X.- No se cobrará la subdivisión del terreno cuando este sea donado o herencia de padres a hijos, o entre cónyuges. </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Se au</w:t>
            </w:r>
            <w:r>
              <w:rPr>
                <w:rFonts w:ascii="Arial" w:hAnsi="Arial" w:cs="Arial"/>
                <w:color w:val="000000" w:themeColor="text1"/>
                <w:sz w:val="22"/>
                <w:szCs w:val="22"/>
              </w:rPr>
              <w:t>toriza una cuota única de $ 3,166.00</w:t>
            </w:r>
            <w:r w:rsidRPr="001A44AA">
              <w:rPr>
                <w:rFonts w:ascii="Arial" w:hAnsi="Arial" w:cs="Arial"/>
                <w:color w:val="000000" w:themeColor="text1"/>
                <w:sz w:val="22"/>
                <w:szCs w:val="22"/>
              </w:rPr>
              <w:t xml:space="preserve"> de derechos catastrales para traslados de dominio que realice INFONAVIT, SIF, FOVISSTE, o Instituciones y dependencias, en viviendas cuyo valor catastral sea hasta $ 6</w:t>
            </w:r>
            <w:r>
              <w:rPr>
                <w:rFonts w:ascii="Arial" w:hAnsi="Arial" w:cs="Arial"/>
                <w:color w:val="000000" w:themeColor="text1"/>
                <w:sz w:val="22"/>
                <w:szCs w:val="22"/>
              </w:rPr>
              <w:t>0</w:t>
            </w:r>
            <w:r w:rsidRPr="001A44AA">
              <w:rPr>
                <w:rFonts w:ascii="Arial" w:hAnsi="Arial" w:cs="Arial"/>
                <w:color w:val="000000" w:themeColor="text1"/>
                <w:sz w:val="22"/>
                <w:szCs w:val="22"/>
              </w:rPr>
              <w:t>0,000.00.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Podrán ser utilizados una sola ocasión y no deberá contar con casa habitación, los metros de terreno no serán mayores de 200 m2 y la construcción no más de 105 m2. </w:t>
            </w:r>
          </w:p>
          <w:p w:rsidR="00437943" w:rsidRPr="001A44AA" w:rsidRDefault="00437943" w:rsidP="00437943">
            <w:pPr>
              <w:ind w:right="50"/>
              <w:jc w:val="both"/>
              <w:rPr>
                <w:rFonts w:ascii="Arial" w:hAnsi="Arial" w:cs="Arial"/>
                <w:color w:val="000000" w:themeColor="text1"/>
                <w:sz w:val="22"/>
                <w:szCs w:val="22"/>
              </w:rPr>
            </w:pPr>
          </w:p>
          <w:p w:rsidR="00437943"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143FAE" w:rsidRDefault="00143FAE" w:rsidP="00437943">
            <w:pPr>
              <w:ind w:right="50"/>
              <w:jc w:val="both"/>
              <w:rPr>
                <w:rFonts w:ascii="Arial" w:hAnsi="Arial" w:cs="Arial"/>
                <w:color w:val="000000" w:themeColor="text1"/>
                <w:sz w:val="22"/>
                <w:szCs w:val="22"/>
              </w:rPr>
            </w:pPr>
          </w:p>
          <w:p w:rsidR="00FE5E08" w:rsidRDefault="00FE5E08" w:rsidP="00437943">
            <w:pPr>
              <w:ind w:right="50"/>
              <w:jc w:val="both"/>
              <w:rPr>
                <w:rFonts w:ascii="Arial" w:hAnsi="Arial" w:cs="Arial"/>
                <w:color w:val="000000" w:themeColor="text1"/>
                <w:sz w:val="22"/>
                <w:szCs w:val="22"/>
              </w:rPr>
            </w:pPr>
          </w:p>
          <w:p w:rsidR="00FE5E08" w:rsidRPr="007F3C14" w:rsidRDefault="00FE5E08" w:rsidP="00437943">
            <w:pPr>
              <w:ind w:right="50"/>
              <w:jc w:val="both"/>
              <w:rPr>
                <w:rFonts w:ascii="Arial" w:hAnsi="Arial" w:cs="Arial"/>
                <w:color w:val="000000" w:themeColor="text1"/>
                <w:sz w:val="22"/>
                <w:szCs w:val="22"/>
              </w:rPr>
            </w:pPr>
          </w:p>
          <w:p w:rsidR="00437943" w:rsidRPr="001A44AA" w:rsidRDefault="00437943" w:rsidP="00437943">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CERTIFICACIONES Y LEGALIZACIONES</w:t>
            </w:r>
          </w:p>
          <w:p w:rsidR="00437943" w:rsidRPr="001A44AA" w:rsidRDefault="00437943" w:rsidP="00437943">
            <w:pPr>
              <w:ind w:right="50"/>
              <w:jc w:val="both"/>
              <w:rPr>
                <w:rFonts w:ascii="Arial" w:hAnsi="Arial" w:cs="Arial"/>
                <w:b/>
                <w:bCs/>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37.-</w:t>
            </w:r>
            <w:r w:rsidRPr="001A44AA">
              <w:rPr>
                <w:rFonts w:ascii="Arial" w:hAnsi="Arial" w:cs="Arial"/>
                <w:bCs/>
                <w:color w:val="000000" w:themeColor="text1"/>
                <w:sz w:val="22"/>
                <w:szCs w:val="22"/>
              </w:rPr>
              <w:t xml:space="preserve"> Son objeto de estos derechos, los servicios prestados por la autoridad municipal por concepto de:</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Legalización de firmas $ 82.0</w:t>
            </w:r>
            <w:r w:rsidRPr="001A44AA">
              <w:rPr>
                <w:rFonts w:ascii="Arial" w:hAnsi="Arial" w:cs="Arial"/>
                <w:color w:val="000000" w:themeColor="text1"/>
                <w:sz w:val="22"/>
                <w:szCs w:val="22"/>
              </w:rPr>
              <w:t>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Pr>
                <w:rFonts w:ascii="Arial" w:hAnsi="Arial" w:cs="Arial"/>
                <w:color w:val="000000" w:themeColor="text1"/>
                <w:sz w:val="22"/>
                <w:szCs w:val="22"/>
              </w:rPr>
              <w:t xml:space="preserve"> cargo de los Ayuntamientos $ 82.0</w:t>
            </w:r>
            <w:r w:rsidRPr="001A44AA">
              <w:rPr>
                <w:rFonts w:ascii="Arial" w:hAnsi="Arial" w:cs="Arial"/>
                <w:color w:val="000000" w:themeColor="text1"/>
                <w:sz w:val="22"/>
                <w:szCs w:val="22"/>
              </w:rPr>
              <w:t>0 por hoja.</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suplir el consentimiento de los padr</w:t>
            </w:r>
            <w:r>
              <w:rPr>
                <w:rFonts w:ascii="Arial" w:hAnsi="Arial" w:cs="Arial"/>
                <w:color w:val="000000" w:themeColor="text1"/>
                <w:sz w:val="22"/>
                <w:szCs w:val="22"/>
              </w:rPr>
              <w:t>es para contraer matrimonio $ 102.00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IV.- Expedición de certificados médicos de solicitantes de licencias de manejar $ 1</w:t>
            </w:r>
            <w:r>
              <w:rPr>
                <w:rFonts w:ascii="Arial" w:hAnsi="Arial" w:cs="Arial"/>
                <w:color w:val="000000" w:themeColor="text1"/>
                <w:sz w:val="22"/>
                <w:szCs w:val="22"/>
              </w:rPr>
              <w:t>44.00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 Constancia de manifiesto</w:t>
            </w:r>
            <w:r>
              <w:rPr>
                <w:rFonts w:ascii="Arial" w:hAnsi="Arial" w:cs="Arial"/>
                <w:color w:val="000000" w:themeColor="text1"/>
                <w:sz w:val="22"/>
                <w:szCs w:val="22"/>
              </w:rPr>
              <w:t xml:space="preserve"> por extravío de documentos $ 82.00</w:t>
            </w:r>
            <w:r w:rsidRPr="001A44AA">
              <w:rPr>
                <w:rFonts w:ascii="Arial" w:hAnsi="Arial" w:cs="Arial"/>
                <w:color w:val="000000" w:themeColor="text1"/>
                <w:sz w:val="22"/>
                <w:szCs w:val="22"/>
              </w:rPr>
              <w:t>.</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 Consta</w:t>
            </w:r>
            <w:r>
              <w:rPr>
                <w:rFonts w:ascii="Arial" w:hAnsi="Arial" w:cs="Arial"/>
                <w:bCs/>
                <w:color w:val="000000" w:themeColor="text1"/>
                <w:sz w:val="22"/>
                <w:szCs w:val="22"/>
              </w:rPr>
              <w:t>ncia de derecho de tanto $ 795.0</w:t>
            </w:r>
            <w:r w:rsidRPr="001A44AA">
              <w:rPr>
                <w:rFonts w:ascii="Arial" w:hAnsi="Arial" w:cs="Arial"/>
                <w:bCs/>
                <w:color w:val="000000" w:themeColor="text1"/>
                <w:sz w:val="22"/>
                <w:szCs w:val="22"/>
              </w:rPr>
              <w:t>0 entre particulares y terrenos ejidales.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w:t>
            </w:r>
            <w:r>
              <w:rPr>
                <w:rFonts w:ascii="Arial" w:hAnsi="Arial" w:cs="Arial"/>
                <w:bCs/>
                <w:color w:val="000000" w:themeColor="text1"/>
                <w:sz w:val="22"/>
                <w:szCs w:val="22"/>
              </w:rPr>
              <w:t>I.- Constancia de Ingresos $ 44</w:t>
            </w:r>
            <w:r w:rsidRPr="001A44AA">
              <w:rPr>
                <w:rFonts w:ascii="Arial" w:hAnsi="Arial" w:cs="Arial"/>
                <w:bCs/>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 xml:space="preserve">VIII.- </w:t>
            </w:r>
            <w:r w:rsidRPr="001A44AA">
              <w:rPr>
                <w:rFonts w:ascii="Arial" w:hAnsi="Arial" w:cs="Arial"/>
                <w:color w:val="000000" w:themeColor="text1"/>
                <w:sz w:val="22"/>
                <w:szCs w:val="22"/>
              </w:rPr>
              <w:t>Constancia de situación fiscal de no infracci</w:t>
            </w:r>
            <w:r>
              <w:rPr>
                <w:rFonts w:ascii="Arial" w:hAnsi="Arial" w:cs="Arial"/>
                <w:color w:val="000000" w:themeColor="text1"/>
                <w:sz w:val="22"/>
                <w:szCs w:val="22"/>
              </w:rPr>
              <w:t>ón $ 82.00</w:t>
            </w:r>
            <w:r w:rsidRPr="001A44AA">
              <w:rPr>
                <w:rFonts w:ascii="Arial" w:hAnsi="Arial" w:cs="Arial"/>
                <w:color w:val="000000" w:themeColor="text1"/>
                <w:sz w:val="22"/>
                <w:szCs w:val="22"/>
              </w:rPr>
              <w:t>.</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IX.- Expedición</w:t>
            </w:r>
            <w:r>
              <w:rPr>
                <w:rFonts w:ascii="Arial" w:hAnsi="Arial" w:cs="Arial"/>
                <w:color w:val="000000" w:themeColor="text1"/>
                <w:sz w:val="22"/>
                <w:szCs w:val="22"/>
              </w:rPr>
              <w:t xml:space="preserve"> de certificados $ 127</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De estar al corriente en pago de las contribuciones catastrales.</w:t>
            </w:r>
          </w:p>
          <w:p w:rsidR="00437943" w:rsidRDefault="00437943" w:rsidP="00437943">
            <w:pPr>
              <w:ind w:right="50"/>
              <w:jc w:val="both"/>
              <w:rPr>
                <w:rFonts w:ascii="Arial" w:hAnsi="Arial" w:cs="Arial"/>
                <w:color w:val="000000" w:themeColor="text1"/>
                <w:sz w:val="22"/>
                <w:szCs w:val="22"/>
              </w:rPr>
            </w:pPr>
          </w:p>
          <w:p w:rsidR="00FE5E08" w:rsidRDefault="00FE5E08" w:rsidP="00437943">
            <w:pPr>
              <w:ind w:right="50"/>
              <w:jc w:val="both"/>
              <w:rPr>
                <w:rFonts w:ascii="Arial" w:hAnsi="Arial" w:cs="Arial"/>
                <w:color w:val="000000" w:themeColor="text1"/>
                <w:sz w:val="22"/>
                <w:szCs w:val="22"/>
              </w:rPr>
            </w:pPr>
          </w:p>
          <w:p w:rsidR="00FE5E08" w:rsidRDefault="00FE5E08" w:rsidP="00437943">
            <w:pPr>
              <w:ind w:right="50"/>
              <w:jc w:val="both"/>
              <w:rPr>
                <w:rFonts w:ascii="Arial" w:hAnsi="Arial" w:cs="Arial"/>
                <w:color w:val="000000" w:themeColor="text1"/>
                <w:sz w:val="22"/>
                <w:szCs w:val="22"/>
              </w:rPr>
            </w:pPr>
          </w:p>
          <w:p w:rsidR="00FE5E08" w:rsidRPr="001A44AA" w:rsidRDefault="00FE5E08"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w:t>
            </w:r>
            <w:r>
              <w:rPr>
                <w:rFonts w:ascii="Arial" w:hAnsi="Arial" w:cs="Arial"/>
                <w:color w:val="000000" w:themeColor="text1"/>
                <w:sz w:val="22"/>
                <w:szCs w:val="22"/>
              </w:rPr>
              <w:t>resulte de multiplicar por 33</w:t>
            </w:r>
            <w:r w:rsidRPr="001A44AA">
              <w:rPr>
                <w:rFonts w:ascii="Arial" w:hAnsi="Arial" w:cs="Arial"/>
                <w:color w:val="000000" w:themeColor="text1"/>
                <w:sz w:val="22"/>
                <w:szCs w:val="22"/>
              </w:rPr>
              <w:t xml:space="preserve"> la Unidad de Medida y Actualización elevada al año, previa solicitud y comprobación.</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center"/>
              <w:rPr>
                <w:rFonts w:ascii="Arial" w:hAnsi="Arial" w:cs="Arial"/>
                <w:b/>
                <w:color w:val="000000" w:themeColor="text1"/>
                <w:sz w:val="22"/>
                <w:szCs w:val="22"/>
              </w:rPr>
            </w:pPr>
            <w:r w:rsidRPr="001A44AA">
              <w:rPr>
                <w:rFonts w:ascii="Arial" w:hAnsi="Arial" w:cs="Arial"/>
                <w:b/>
                <w:color w:val="000000" w:themeColor="text1"/>
                <w:sz w:val="22"/>
                <w:szCs w:val="22"/>
              </w:rPr>
              <w:t>TABLA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1. Expedición de copias certificadas de documentos, por cada</w:t>
            </w:r>
            <w:r>
              <w:rPr>
                <w:rFonts w:ascii="Arial" w:hAnsi="Arial" w:cs="Arial"/>
                <w:color w:val="000000" w:themeColor="text1"/>
                <w:sz w:val="22"/>
                <w:szCs w:val="22"/>
              </w:rPr>
              <w:t xml:space="preserve"> hoja tamaño carta u oficio $ 20</w:t>
            </w:r>
            <w:r w:rsidRPr="001A44AA">
              <w:rPr>
                <w:rFonts w:ascii="Arial" w:hAnsi="Arial" w:cs="Arial"/>
                <w:color w:val="000000" w:themeColor="text1"/>
                <w:sz w:val="22"/>
                <w:szCs w:val="22"/>
              </w:rPr>
              <w:t>.00.</w:t>
            </w:r>
          </w:p>
          <w:p w:rsidR="00437943" w:rsidRPr="001A44AA" w:rsidRDefault="00437943" w:rsidP="00437943">
            <w:pPr>
              <w:tabs>
                <w:tab w:val="left" w:pos="284"/>
                <w:tab w:val="left" w:pos="3765"/>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2. Por</w:t>
            </w:r>
            <w:r>
              <w:rPr>
                <w:rFonts w:ascii="Arial" w:hAnsi="Arial" w:cs="Arial"/>
                <w:color w:val="000000" w:themeColor="text1"/>
                <w:sz w:val="22"/>
                <w:szCs w:val="22"/>
              </w:rPr>
              <w:t xml:space="preserve"> cada disco compacto CD-R $ 13.0</w:t>
            </w:r>
            <w:r w:rsidRPr="001A44AA">
              <w:rPr>
                <w:rFonts w:ascii="Arial" w:hAnsi="Arial" w:cs="Arial"/>
                <w:color w:val="000000" w:themeColor="text1"/>
                <w:sz w:val="22"/>
                <w:szCs w:val="22"/>
              </w:rPr>
              <w:t>0.</w:t>
            </w:r>
          </w:p>
          <w:p w:rsidR="00437943" w:rsidRPr="001A44AA" w:rsidRDefault="00437943" w:rsidP="00437943">
            <w:pPr>
              <w:tabs>
                <w:tab w:val="left" w:pos="284"/>
              </w:tabs>
              <w:ind w:left="351" w:hanging="284"/>
              <w:contextualSpacing/>
              <w:jc w:val="both"/>
              <w:rPr>
                <w:rFonts w:ascii="Arial" w:hAnsi="Arial" w:cs="Arial"/>
                <w:color w:val="000000" w:themeColor="text1"/>
                <w:sz w:val="22"/>
                <w:szCs w:val="22"/>
              </w:rPr>
            </w:pPr>
            <w:r w:rsidRPr="00695F87">
              <w:rPr>
                <w:rFonts w:ascii="Arial" w:hAnsi="Arial" w:cs="Arial"/>
                <w:color w:val="000000" w:themeColor="text1"/>
                <w:sz w:val="22"/>
                <w:szCs w:val="22"/>
              </w:rPr>
              <w:t>3. Expedición de copia a color $ 8.00.</w:t>
            </w:r>
          </w:p>
          <w:p w:rsidR="00437943" w:rsidRPr="001A44AA" w:rsidRDefault="00437943" w:rsidP="00437943">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4. Por cada copia sim</w:t>
            </w:r>
            <w:r>
              <w:rPr>
                <w:rFonts w:ascii="Arial" w:hAnsi="Arial" w:cs="Arial"/>
                <w:color w:val="000000" w:themeColor="text1"/>
                <w:sz w:val="22"/>
                <w:szCs w:val="22"/>
              </w:rPr>
              <w:t>ple tamaño carta u oficio $ 0.60</w:t>
            </w:r>
            <w:r w:rsidRPr="001A44AA">
              <w:rPr>
                <w:rFonts w:ascii="Arial" w:hAnsi="Arial" w:cs="Arial"/>
                <w:color w:val="000000" w:themeColor="text1"/>
                <w:sz w:val="22"/>
                <w:szCs w:val="22"/>
              </w:rPr>
              <w:t>.</w:t>
            </w:r>
          </w:p>
          <w:p w:rsidR="00437943" w:rsidRPr="001A44AA" w:rsidRDefault="00437943" w:rsidP="00437943">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5. Por cada hoja impresa por medio de dispositivo informáti</w:t>
            </w:r>
            <w:r>
              <w:rPr>
                <w:rFonts w:ascii="Arial" w:hAnsi="Arial" w:cs="Arial"/>
                <w:color w:val="000000" w:themeColor="text1"/>
                <w:sz w:val="22"/>
                <w:szCs w:val="22"/>
              </w:rPr>
              <w:t>co, tamaño carta u oficio $ 0.60</w:t>
            </w:r>
            <w:r w:rsidRPr="001A44AA">
              <w:rPr>
                <w:rFonts w:ascii="Arial" w:hAnsi="Arial" w:cs="Arial"/>
                <w:color w:val="000000" w:themeColor="text1"/>
                <w:sz w:val="22"/>
                <w:szCs w:val="22"/>
              </w:rPr>
              <w:t>.</w:t>
            </w:r>
          </w:p>
          <w:p w:rsidR="00437943" w:rsidRPr="001A44AA" w:rsidRDefault="00437943" w:rsidP="00437943">
            <w:pPr>
              <w:tabs>
                <w:tab w:val="left" w:pos="-709"/>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6. Expedició</w:t>
            </w:r>
            <w:r>
              <w:rPr>
                <w:rFonts w:ascii="Arial" w:hAnsi="Arial" w:cs="Arial"/>
                <w:color w:val="000000" w:themeColor="text1"/>
                <w:sz w:val="22"/>
                <w:szCs w:val="22"/>
              </w:rPr>
              <w:t>n de copia simple de planos $ 76</w:t>
            </w:r>
            <w:r w:rsidRPr="001A44AA">
              <w:rPr>
                <w:rFonts w:ascii="Arial" w:hAnsi="Arial" w:cs="Arial"/>
                <w:color w:val="000000" w:themeColor="text1"/>
                <w:sz w:val="22"/>
                <w:szCs w:val="22"/>
              </w:rPr>
              <w:t>.00.</w:t>
            </w:r>
          </w:p>
          <w:p w:rsidR="00437943" w:rsidRPr="001A44AA" w:rsidRDefault="00437943" w:rsidP="00437943">
            <w:pPr>
              <w:tabs>
                <w:tab w:val="left" w:pos="-709"/>
                <w:tab w:val="left" w:pos="284"/>
              </w:tabs>
              <w:ind w:left="568" w:hanging="501"/>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7. Expedición de copia certificada de planos,</w:t>
            </w:r>
            <w:r>
              <w:rPr>
                <w:rFonts w:ascii="Arial" w:hAnsi="Arial" w:cs="Arial"/>
                <w:color w:val="000000" w:themeColor="text1"/>
                <w:sz w:val="22"/>
                <w:szCs w:val="22"/>
              </w:rPr>
              <w:t xml:space="preserve"> $ 45</w:t>
            </w:r>
            <w:r w:rsidRPr="001A44AA">
              <w:rPr>
                <w:rFonts w:ascii="Arial" w:hAnsi="Arial" w:cs="Arial"/>
                <w:color w:val="000000" w:themeColor="text1"/>
                <w:sz w:val="22"/>
                <w:szCs w:val="22"/>
              </w:rPr>
              <w:t>.00 adicionales a la anterior cuota.</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Las cuotas correspondientes a los servicios que presta la Contraloría Municipal serán:</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1.- Por la expedición de certificados de inscripción en el padrón correspondiente para ser proveedor, prestador de servicios o contrat</w:t>
            </w:r>
            <w:r>
              <w:rPr>
                <w:rFonts w:ascii="Arial" w:hAnsi="Arial" w:cs="Arial"/>
                <w:color w:val="000000" w:themeColor="text1"/>
                <w:sz w:val="22"/>
                <w:szCs w:val="22"/>
              </w:rPr>
              <w:t>ista de obra del municipio $ 246</w:t>
            </w:r>
            <w:r w:rsidRPr="001A44AA">
              <w:rPr>
                <w:rFonts w:ascii="Arial" w:hAnsi="Arial" w:cs="Arial"/>
                <w:color w:val="000000" w:themeColor="text1"/>
                <w:sz w:val="22"/>
                <w:szCs w:val="22"/>
              </w:rPr>
              <w:t>.00.</w:t>
            </w:r>
          </w:p>
          <w:p w:rsidR="00437943" w:rsidRDefault="00437943" w:rsidP="00437943">
            <w:pPr>
              <w:tabs>
                <w:tab w:val="left" w:pos="6120"/>
              </w:tabs>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2.- Por el refrendo del certificado de inscripción por ser proveedor, prestador de servicios o contrati</w:t>
            </w:r>
            <w:r>
              <w:rPr>
                <w:rFonts w:ascii="Arial" w:hAnsi="Arial" w:cs="Arial"/>
                <w:color w:val="000000" w:themeColor="text1"/>
                <w:sz w:val="22"/>
                <w:szCs w:val="22"/>
              </w:rPr>
              <w:t>sta de obras del municipio $ 159</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EXPEDICIÓN DE LICENCIAS, PERMISOS,</w:t>
            </w: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AUTORIZACIONES Y SERVICIOS DE CONTROL AMBIENTAL</w:t>
            </w:r>
          </w:p>
          <w:p w:rsidR="00437943" w:rsidRPr="001A44AA" w:rsidRDefault="00437943" w:rsidP="00437943">
            <w:pPr>
              <w:autoSpaceDE w:val="0"/>
              <w:autoSpaceDN w:val="0"/>
              <w:adjustRightInd w:val="0"/>
              <w:jc w:val="center"/>
              <w:rPr>
                <w:rFonts w:ascii="Arial" w:hAnsi="Arial" w:cs="Arial"/>
                <w:b/>
                <w:bCs/>
                <w:color w:val="000000" w:themeColor="text1"/>
                <w:sz w:val="22"/>
                <w:szCs w:val="22"/>
              </w:rPr>
            </w:pPr>
          </w:p>
          <w:p w:rsidR="00437943" w:rsidRPr="001A44AA" w:rsidRDefault="00437943" w:rsidP="00437943">
            <w:pPr>
              <w:autoSpaceDE w:val="0"/>
              <w:autoSpaceDN w:val="0"/>
              <w:adjustRightInd w:val="0"/>
              <w:jc w:val="both"/>
              <w:rPr>
                <w:rFonts w:ascii="Arial" w:hAnsi="Arial" w:cs="Arial"/>
                <w:color w:val="000000" w:themeColor="text1"/>
                <w:sz w:val="22"/>
                <w:szCs w:val="22"/>
              </w:rPr>
            </w:pPr>
            <w:r w:rsidRPr="001A44AA">
              <w:rPr>
                <w:rFonts w:ascii="Arial" w:hAnsi="Arial" w:cs="Arial"/>
                <w:b/>
                <w:bCs/>
                <w:color w:val="000000" w:themeColor="text1"/>
                <w:sz w:val="22"/>
                <w:szCs w:val="22"/>
              </w:rPr>
              <w:t xml:space="preserve">ARTÍCULO 38.- </w:t>
            </w:r>
            <w:r w:rsidRPr="001A44AA">
              <w:rPr>
                <w:rFonts w:ascii="Arial" w:hAnsi="Arial" w:cs="Arial"/>
                <w:bCs/>
                <w:color w:val="000000" w:themeColor="text1"/>
                <w:sz w:val="22"/>
                <w:szCs w:val="22"/>
              </w:rPr>
              <w:t>Son</w:t>
            </w:r>
            <w:r w:rsidRPr="001A44AA">
              <w:rPr>
                <w:rFonts w:ascii="Arial" w:hAnsi="Arial" w:cs="Arial"/>
                <w:color w:val="000000" w:themeColor="text1"/>
                <w:sz w:val="22"/>
                <w:szCs w:val="22"/>
              </w:rPr>
              <w:t xml:space="preserve"> objeto de estos derechos, los servicios prestados por las autoridades municipales por concepto de:</w:t>
            </w:r>
          </w:p>
          <w:p w:rsidR="00437943" w:rsidRPr="001A44AA" w:rsidRDefault="00437943" w:rsidP="00437943">
            <w:pPr>
              <w:ind w:left="1"/>
              <w:jc w:val="both"/>
              <w:rPr>
                <w:rFonts w:ascii="Arial" w:hAnsi="Arial" w:cs="Arial"/>
                <w:color w:val="000000" w:themeColor="text1"/>
                <w:sz w:val="22"/>
                <w:szCs w:val="22"/>
              </w:rPr>
            </w:pPr>
          </w:p>
          <w:p w:rsidR="00437943" w:rsidRPr="001A44AA" w:rsidRDefault="00437943" w:rsidP="00437943">
            <w:pPr>
              <w:ind w:left="1"/>
              <w:jc w:val="both"/>
              <w:rPr>
                <w:rFonts w:ascii="Arial" w:hAnsi="Arial" w:cs="Arial"/>
                <w:color w:val="000000" w:themeColor="text1"/>
                <w:sz w:val="22"/>
                <w:szCs w:val="22"/>
              </w:rPr>
            </w:pPr>
            <w:r w:rsidRPr="001A44AA">
              <w:rPr>
                <w:rFonts w:ascii="Arial" w:hAnsi="Arial" w:cs="Arial"/>
                <w:color w:val="000000" w:themeColor="text1"/>
                <w:sz w:val="22"/>
                <w:szCs w:val="22"/>
              </w:rPr>
              <w:t>I</w:t>
            </w:r>
            <w:r w:rsidRPr="001A44AA">
              <w:rPr>
                <w:rFonts w:ascii="Arial" w:hAnsi="Arial" w:cs="Arial"/>
                <w:bCs/>
                <w:color w:val="000000" w:themeColor="text1"/>
                <w:sz w:val="22"/>
                <w:szCs w:val="22"/>
              </w:rPr>
              <w:t>.- Por dictamen de impacto ambiental</w:t>
            </w:r>
          </w:p>
          <w:p w:rsidR="00437943" w:rsidRPr="001A44AA" w:rsidRDefault="00437943" w:rsidP="00437943">
            <w:pPr>
              <w:ind w:left="1"/>
              <w:jc w:val="both"/>
              <w:rPr>
                <w:rFonts w:ascii="Arial" w:hAnsi="Arial" w:cs="Arial"/>
                <w:color w:val="000000" w:themeColor="text1"/>
                <w:sz w:val="22"/>
                <w:szCs w:val="22"/>
              </w:rPr>
            </w:pPr>
            <w:r>
              <w:rPr>
                <w:rFonts w:ascii="Arial" w:hAnsi="Arial" w:cs="Arial"/>
                <w:color w:val="000000" w:themeColor="text1"/>
                <w:sz w:val="22"/>
                <w:szCs w:val="22"/>
              </w:rPr>
              <w:t>a.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$ 1,069</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1"/>
              <w:jc w:val="both"/>
              <w:rPr>
                <w:rFonts w:ascii="Arial" w:hAnsi="Arial" w:cs="Arial"/>
                <w:color w:val="000000" w:themeColor="text1"/>
                <w:sz w:val="22"/>
                <w:szCs w:val="22"/>
              </w:rPr>
            </w:pPr>
            <w:r>
              <w:rPr>
                <w:rFonts w:ascii="Arial" w:hAnsi="Arial" w:cs="Arial"/>
                <w:color w:val="000000" w:themeColor="text1"/>
                <w:sz w:val="22"/>
                <w:szCs w:val="22"/>
              </w:rPr>
              <w:t>b. Industrial</w:t>
            </w:r>
            <w:r>
              <w:rPr>
                <w:rFonts w:ascii="Arial" w:hAnsi="Arial" w:cs="Arial"/>
                <w:color w:val="000000" w:themeColor="text1"/>
                <w:sz w:val="22"/>
                <w:szCs w:val="22"/>
              </w:rPr>
              <w:tab/>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$ 3,350</w:t>
            </w:r>
            <w:r w:rsidRPr="001A44AA">
              <w:rPr>
                <w:rFonts w:ascii="Arial" w:hAnsi="Arial" w:cs="Arial"/>
                <w:color w:val="000000" w:themeColor="text1"/>
                <w:sz w:val="22"/>
                <w:szCs w:val="22"/>
              </w:rPr>
              <w:t>.00.</w:t>
            </w:r>
          </w:p>
          <w:p w:rsidR="00FE5E08" w:rsidRPr="001A44AA" w:rsidRDefault="00FE5E08" w:rsidP="00437943">
            <w:pPr>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Licencia de Funcionamiento o autorización previa visita física, para establecimientos con giros industriales o comerciales, se cubrirá de acuerdo a la siguiente tarifa:</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1.- Por primera vez</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Prestación </w:t>
            </w:r>
            <w:r>
              <w:rPr>
                <w:rFonts w:ascii="Arial" w:hAnsi="Arial" w:cs="Arial"/>
                <w:color w:val="000000" w:themeColor="text1"/>
                <w:sz w:val="22"/>
                <w:szCs w:val="22"/>
              </w:rPr>
              <w:t>de servicios</w:t>
            </w:r>
            <w:r>
              <w:rPr>
                <w:rFonts w:ascii="Arial" w:hAnsi="Arial" w:cs="Arial"/>
                <w:color w:val="000000" w:themeColor="text1"/>
                <w:sz w:val="22"/>
                <w:szCs w:val="22"/>
              </w:rPr>
              <w:tab/>
              <w:t xml:space="preserve">        </w:t>
            </w:r>
            <w:r>
              <w:rPr>
                <w:rFonts w:ascii="Arial" w:hAnsi="Arial" w:cs="Arial"/>
                <w:color w:val="000000" w:themeColor="text1"/>
                <w:sz w:val="22"/>
                <w:szCs w:val="22"/>
              </w:rPr>
              <w:tab/>
              <w:t>$    783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b. Centro Comercial</w:t>
            </w:r>
            <w:r>
              <w:rPr>
                <w:rFonts w:ascii="Arial" w:hAnsi="Arial" w:cs="Arial"/>
                <w:color w:val="000000" w:themeColor="text1"/>
                <w:sz w:val="22"/>
                <w:szCs w:val="22"/>
              </w:rPr>
              <w:t xml:space="preserve">                       </w:t>
            </w:r>
            <w:r>
              <w:rPr>
                <w:rFonts w:ascii="Arial" w:hAnsi="Arial" w:cs="Arial"/>
                <w:color w:val="000000" w:themeColor="text1"/>
                <w:sz w:val="22"/>
                <w:szCs w:val="22"/>
              </w:rPr>
              <w:tab/>
              <w:t>$    1,027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c. Indust</w:t>
            </w:r>
            <w:r>
              <w:rPr>
                <w:rFonts w:ascii="Arial" w:hAnsi="Arial" w:cs="Arial"/>
                <w:color w:val="000000" w:themeColor="text1"/>
                <w:sz w:val="22"/>
                <w:szCs w:val="22"/>
              </w:rPr>
              <w:t xml:space="preserve">rial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rPr>
              <w:tab/>
              <w:t>$    3,222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right="50"/>
              <w:contextualSpacing/>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2.  Por concepto de refrendo anual</w:t>
            </w:r>
          </w:p>
          <w:p w:rsidR="00437943" w:rsidRPr="001A44AA" w:rsidRDefault="00437943" w:rsidP="00437943">
            <w:pPr>
              <w:ind w:right="50"/>
              <w:contextualSpacing/>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a. Prestación de servicios</w:t>
            </w:r>
            <w:r w:rsidRPr="001A44AA">
              <w:rPr>
                <w:rFonts w:ascii="Arial" w:hAnsi="Arial" w:cs="Arial"/>
                <w:color w:val="000000" w:themeColor="text1"/>
                <w:sz w:val="22"/>
                <w:szCs w:val="22"/>
              </w:rPr>
              <w:tab/>
            </w:r>
            <w:r>
              <w:rPr>
                <w:rFonts w:ascii="Arial" w:hAnsi="Arial" w:cs="Arial"/>
                <w:color w:val="000000" w:themeColor="text1"/>
                <w:sz w:val="22"/>
                <w:szCs w:val="22"/>
              </w:rPr>
              <w:t xml:space="preserve">          </w:t>
            </w:r>
            <w:r>
              <w:rPr>
                <w:rFonts w:ascii="Arial" w:hAnsi="Arial" w:cs="Arial"/>
                <w:color w:val="000000" w:themeColor="text1"/>
                <w:sz w:val="22"/>
                <w:szCs w:val="22"/>
              </w:rPr>
              <w:tab/>
              <w:t>$    392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Centro Comercial </w:t>
            </w:r>
            <w:r>
              <w:rPr>
                <w:rFonts w:ascii="Arial" w:hAnsi="Arial" w:cs="Arial"/>
                <w:color w:val="000000" w:themeColor="text1"/>
                <w:sz w:val="22"/>
                <w:szCs w:val="22"/>
              </w:rPr>
              <w:t xml:space="preserve">                       </w:t>
            </w:r>
            <w:r>
              <w:rPr>
                <w:rFonts w:ascii="Arial" w:hAnsi="Arial" w:cs="Arial"/>
                <w:color w:val="000000" w:themeColor="text1"/>
                <w:sz w:val="22"/>
                <w:szCs w:val="22"/>
              </w:rPr>
              <w:tab/>
              <w:t>$    513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c. Industria</w:t>
            </w:r>
            <w:r>
              <w:rPr>
                <w:rFonts w:ascii="Arial" w:hAnsi="Arial" w:cs="Arial"/>
                <w:color w:val="000000" w:themeColor="text1"/>
                <w:sz w:val="22"/>
                <w:szCs w:val="22"/>
              </w:rPr>
              <w:t xml:space="preserve">l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rPr>
              <w:tab/>
              <w:t>$ 1,611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Default="00437943"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Default="00FE5E08" w:rsidP="00437943">
            <w:pPr>
              <w:jc w:val="both"/>
              <w:rPr>
                <w:rFonts w:ascii="Arial" w:hAnsi="Arial" w:cs="Arial"/>
                <w:color w:val="000000" w:themeColor="text1"/>
                <w:sz w:val="22"/>
                <w:szCs w:val="22"/>
              </w:rPr>
            </w:pPr>
          </w:p>
          <w:p w:rsidR="00FE5E08" w:rsidRPr="001A44AA" w:rsidRDefault="00FE5E08" w:rsidP="00437943">
            <w:pPr>
              <w:jc w:val="both"/>
              <w:rPr>
                <w:rFonts w:ascii="Arial" w:hAnsi="Arial" w:cs="Arial"/>
                <w:color w:val="000000" w:themeColor="text1"/>
                <w:sz w:val="22"/>
                <w:szCs w:val="22"/>
              </w:rPr>
            </w:pPr>
          </w:p>
          <w:p w:rsidR="00437943" w:rsidRPr="001A44AA" w:rsidRDefault="00437943" w:rsidP="00437943">
            <w:pPr>
              <w:pStyle w:val="Sinespaciado"/>
              <w:jc w:val="both"/>
              <w:rPr>
                <w:rFonts w:ascii="Arial" w:hAnsi="Arial" w:cs="Arial"/>
                <w:color w:val="000000" w:themeColor="text1"/>
              </w:rPr>
            </w:pPr>
            <w:r w:rsidRPr="001A44AA">
              <w:rPr>
                <w:rFonts w:ascii="Arial" w:hAnsi="Arial" w:cs="Arial"/>
                <w:color w:val="000000" w:themeColor="text1"/>
              </w:rPr>
              <w:lastRenderedPageBreak/>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1A44AA">
              <w:rPr>
                <w:rFonts w:ascii="Arial" w:hAnsi="Arial" w:cs="Arial"/>
                <w:color w:val="000000" w:themeColor="text1"/>
              </w:rPr>
              <w:t>lutitas</w:t>
            </w:r>
            <w:proofErr w:type="spellEnd"/>
            <w:r w:rsidRPr="001A44AA">
              <w:rPr>
                <w:rFonts w:ascii="Arial" w:hAnsi="Arial" w:cs="Arial"/>
                <w:color w:val="000000" w:themeColor="text1"/>
              </w:rPr>
              <w:t xml:space="preserve"> o gas </w:t>
            </w:r>
            <w:proofErr w:type="spellStart"/>
            <w:r w:rsidRPr="001A44AA">
              <w:rPr>
                <w:rFonts w:ascii="Arial" w:hAnsi="Arial" w:cs="Arial"/>
                <w:color w:val="000000" w:themeColor="text1"/>
              </w:rPr>
              <w:t>shale</w:t>
            </w:r>
            <w:proofErr w:type="spellEnd"/>
            <w:r w:rsidRPr="001A44AA">
              <w:rPr>
                <w:rFonts w:ascii="Arial" w:hAnsi="Arial" w:cs="Arial"/>
                <w:color w:val="000000" w:themeColor="text1"/>
              </w:rPr>
              <w:t>, gas natural y gas no asociado y los pozos para la extracción de cualquier hidrocarburo, se cobrará anualmente la siguiente tarifa:</w:t>
            </w:r>
          </w:p>
          <w:p w:rsidR="00437943" w:rsidRPr="001A44AA" w:rsidRDefault="00437943" w:rsidP="00437943">
            <w:pPr>
              <w:pStyle w:val="Sinespaciado"/>
              <w:jc w:val="both"/>
              <w:rPr>
                <w:rFonts w:ascii="Arial" w:hAnsi="Arial" w:cs="Arial"/>
                <w:color w:val="000000" w:themeColor="text1"/>
              </w:rPr>
            </w:pPr>
          </w:p>
          <w:p w:rsidR="00437943" w:rsidRPr="001A44AA" w:rsidRDefault="00437943" w:rsidP="00437943">
            <w:pPr>
              <w:pStyle w:val="Sinespaciado"/>
              <w:ind w:left="284" w:hanging="284"/>
              <w:jc w:val="both"/>
              <w:rPr>
                <w:rFonts w:ascii="Arial" w:hAnsi="Arial" w:cs="Arial"/>
                <w:color w:val="000000" w:themeColor="text1"/>
              </w:rPr>
            </w:pPr>
            <w:r w:rsidRPr="001A44AA">
              <w:rPr>
                <w:rFonts w:ascii="Arial" w:hAnsi="Arial" w:cs="Arial"/>
                <w:color w:val="000000" w:themeColor="text1"/>
              </w:rPr>
              <w:t>1.- Edificación para la extracción de gas</w:t>
            </w:r>
            <w:r>
              <w:rPr>
                <w:rFonts w:ascii="Arial" w:hAnsi="Arial" w:cs="Arial"/>
                <w:color w:val="000000" w:themeColor="text1"/>
              </w:rPr>
              <w:t xml:space="preserve"> de </w:t>
            </w:r>
            <w:proofErr w:type="spellStart"/>
            <w:r>
              <w:rPr>
                <w:rFonts w:ascii="Arial" w:hAnsi="Arial" w:cs="Arial"/>
                <w:color w:val="000000" w:themeColor="text1"/>
              </w:rPr>
              <w:t>lutitas</w:t>
            </w:r>
            <w:proofErr w:type="spellEnd"/>
            <w:r>
              <w:rPr>
                <w:rFonts w:ascii="Arial" w:hAnsi="Arial" w:cs="Arial"/>
                <w:color w:val="000000" w:themeColor="text1"/>
              </w:rPr>
              <w:t xml:space="preserve"> o gas </w:t>
            </w:r>
            <w:proofErr w:type="spellStart"/>
            <w:r>
              <w:rPr>
                <w:rFonts w:ascii="Arial" w:hAnsi="Arial" w:cs="Arial"/>
                <w:color w:val="000000" w:themeColor="text1"/>
              </w:rPr>
              <w:t>shale</w:t>
            </w:r>
            <w:proofErr w:type="spellEnd"/>
            <w:r>
              <w:rPr>
                <w:rFonts w:ascii="Arial" w:hAnsi="Arial" w:cs="Arial"/>
                <w:color w:val="000000" w:themeColor="text1"/>
              </w:rPr>
              <w:t xml:space="preserve"> $ 33,062</w:t>
            </w:r>
            <w:r w:rsidRPr="001A44AA">
              <w:rPr>
                <w:rFonts w:ascii="Arial" w:hAnsi="Arial" w:cs="Arial"/>
                <w:color w:val="000000" w:themeColor="text1"/>
              </w:rPr>
              <w:t xml:space="preserve">.00 por cada unidad. </w:t>
            </w:r>
          </w:p>
          <w:p w:rsidR="00437943" w:rsidRPr="001A44AA" w:rsidRDefault="00437943" w:rsidP="00437943">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2.-Edificación productora de energía termoeléctrica, térmica solar, hidroeléctrica, eólica, fotovoltaica, a</w:t>
            </w:r>
            <w:r>
              <w:rPr>
                <w:rFonts w:ascii="Arial" w:hAnsi="Arial" w:cs="Arial"/>
                <w:color w:val="000000" w:themeColor="text1"/>
                <w:sz w:val="22"/>
                <w:szCs w:val="22"/>
              </w:rPr>
              <w:t>erogeneradores o similares, $ 33,062</w:t>
            </w:r>
            <w:r w:rsidRPr="001A44AA">
              <w:rPr>
                <w:rFonts w:ascii="Arial" w:hAnsi="Arial" w:cs="Arial"/>
                <w:color w:val="000000" w:themeColor="text1"/>
                <w:sz w:val="22"/>
                <w:szCs w:val="22"/>
              </w:rPr>
              <w:t>.00 por cada aerogenerador o unidad.</w:t>
            </w:r>
          </w:p>
          <w:p w:rsidR="00437943" w:rsidRPr="001A44AA" w:rsidRDefault="00437943" w:rsidP="00437943">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3.- Edificación para la e</w:t>
            </w:r>
            <w:r>
              <w:rPr>
                <w:rFonts w:ascii="Arial" w:hAnsi="Arial" w:cs="Arial"/>
                <w:color w:val="000000" w:themeColor="text1"/>
                <w:sz w:val="22"/>
                <w:szCs w:val="22"/>
              </w:rPr>
              <w:t>xtracción de Gas Natural $33,062</w:t>
            </w:r>
            <w:r w:rsidRPr="001A44AA">
              <w:rPr>
                <w:rFonts w:ascii="Arial" w:hAnsi="Arial" w:cs="Arial"/>
                <w:color w:val="000000" w:themeColor="text1"/>
                <w:sz w:val="22"/>
                <w:szCs w:val="22"/>
              </w:rPr>
              <w:t>.00 por cada unidad.</w:t>
            </w:r>
          </w:p>
          <w:p w:rsidR="00437943" w:rsidRPr="001A44AA" w:rsidRDefault="00437943" w:rsidP="00437943">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4.- Edificación para la extrac</w:t>
            </w:r>
            <w:r>
              <w:rPr>
                <w:rFonts w:ascii="Arial" w:hAnsi="Arial" w:cs="Arial"/>
                <w:color w:val="000000" w:themeColor="text1"/>
                <w:sz w:val="22"/>
                <w:szCs w:val="22"/>
              </w:rPr>
              <w:t>ción de Gas No Asociado $ 33,062</w:t>
            </w:r>
            <w:r w:rsidRPr="001A44AA">
              <w:rPr>
                <w:rFonts w:ascii="Arial" w:hAnsi="Arial" w:cs="Arial"/>
                <w:color w:val="000000" w:themeColor="text1"/>
                <w:sz w:val="22"/>
                <w:szCs w:val="22"/>
              </w:rPr>
              <w:t>.00 por cada unidad.</w:t>
            </w:r>
          </w:p>
          <w:p w:rsidR="00437943" w:rsidRPr="001A44AA" w:rsidRDefault="00437943" w:rsidP="00437943">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5.-Por perforación en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$ 33,062</w:t>
            </w:r>
            <w:r w:rsidRPr="001A44AA">
              <w:rPr>
                <w:rFonts w:ascii="Arial" w:hAnsi="Arial" w:cs="Arial"/>
                <w:color w:val="000000" w:themeColor="text1"/>
                <w:sz w:val="22"/>
                <w:szCs w:val="22"/>
              </w:rPr>
              <w:t>.00 por cada pozo.</w:t>
            </w:r>
          </w:p>
          <w:p w:rsidR="00437943" w:rsidRPr="001A44AA" w:rsidRDefault="00437943" w:rsidP="00437943">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6.- Por perforación de pozo para la extracción d</w:t>
            </w:r>
            <w:r>
              <w:rPr>
                <w:rFonts w:ascii="Arial" w:hAnsi="Arial" w:cs="Arial"/>
                <w:color w:val="000000" w:themeColor="text1"/>
                <w:sz w:val="22"/>
                <w:szCs w:val="22"/>
              </w:rPr>
              <w:t>e cualquier hidrocarburo $33,062</w:t>
            </w:r>
            <w:r w:rsidRPr="001A44AA">
              <w:rPr>
                <w:rFonts w:ascii="Arial" w:hAnsi="Arial" w:cs="Arial"/>
                <w:color w:val="000000" w:themeColor="text1"/>
                <w:sz w:val="22"/>
                <w:szCs w:val="22"/>
              </w:rPr>
              <w:t>.00 por cada pozo.</w:t>
            </w:r>
          </w:p>
          <w:p w:rsidR="00437943" w:rsidRPr="001A44AA" w:rsidRDefault="00437943" w:rsidP="00437943">
            <w:pPr>
              <w:ind w:left="426" w:hanging="217"/>
              <w:jc w:val="both"/>
              <w:rPr>
                <w:rFonts w:ascii="Arial" w:hAnsi="Arial" w:cs="Arial"/>
                <w:color w:val="000000" w:themeColor="text1"/>
                <w:sz w:val="22"/>
                <w:szCs w:val="22"/>
              </w:rPr>
            </w:pPr>
          </w:p>
          <w:p w:rsidR="00437943" w:rsidRPr="001A44AA" w:rsidRDefault="00437943" w:rsidP="00437943">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IV.- Por la expedición de los dictámenes necesarios para la expedición de la licencia de funcionamiento mercantil se cobrará lo siguiente:</w:t>
            </w:r>
          </w:p>
          <w:p w:rsidR="00437943" w:rsidRPr="001A44AA" w:rsidRDefault="00437943" w:rsidP="00437943">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1.- Di</w:t>
            </w:r>
            <w:r>
              <w:rPr>
                <w:rFonts w:ascii="Arial" w:hAnsi="Arial" w:cs="Arial"/>
                <w:color w:val="000000" w:themeColor="text1"/>
                <w:sz w:val="22"/>
                <w:szCs w:val="22"/>
              </w:rPr>
              <w:t>ctamen de Protección Civil $ 163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26" w:hanging="426"/>
              <w:jc w:val="both"/>
              <w:rPr>
                <w:rFonts w:ascii="Arial" w:hAnsi="Arial" w:cs="Arial"/>
                <w:color w:val="000000" w:themeColor="text1"/>
                <w:sz w:val="22"/>
                <w:szCs w:val="22"/>
              </w:rPr>
            </w:pPr>
            <w:r>
              <w:rPr>
                <w:rFonts w:ascii="Arial" w:hAnsi="Arial" w:cs="Arial"/>
                <w:color w:val="000000" w:themeColor="text1"/>
                <w:sz w:val="22"/>
                <w:szCs w:val="22"/>
              </w:rPr>
              <w:t>2.- Dictamen de Ecología $ 130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26" w:hanging="426"/>
              <w:jc w:val="both"/>
              <w:rPr>
                <w:rFonts w:ascii="Arial" w:hAnsi="Arial" w:cs="Arial"/>
                <w:color w:val="000000" w:themeColor="text1"/>
                <w:sz w:val="22"/>
                <w:szCs w:val="22"/>
              </w:rPr>
            </w:pPr>
            <w:r>
              <w:rPr>
                <w:rFonts w:ascii="Arial" w:hAnsi="Arial" w:cs="Arial"/>
                <w:color w:val="000000" w:themeColor="text1"/>
                <w:sz w:val="22"/>
                <w:szCs w:val="22"/>
              </w:rPr>
              <w:t>3.- Dictamen de Salubridad $ 119.00.</w:t>
            </w:r>
          </w:p>
          <w:p w:rsidR="00437943" w:rsidRPr="001A44AA" w:rsidRDefault="00437943" w:rsidP="00437943">
            <w:pPr>
              <w:ind w:left="426" w:hanging="426"/>
              <w:jc w:val="both"/>
              <w:rPr>
                <w:rFonts w:ascii="Arial" w:hAnsi="Arial" w:cs="Arial"/>
                <w:color w:val="000000" w:themeColor="text1"/>
                <w:sz w:val="22"/>
                <w:szCs w:val="22"/>
              </w:rPr>
            </w:pPr>
            <w:r>
              <w:rPr>
                <w:rFonts w:ascii="Arial" w:hAnsi="Arial" w:cs="Arial"/>
                <w:color w:val="000000" w:themeColor="text1"/>
                <w:sz w:val="22"/>
                <w:szCs w:val="22"/>
              </w:rPr>
              <w:t>4.- Dictamen de Agua $ 108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437943" w:rsidRPr="001A44AA" w:rsidRDefault="00437943" w:rsidP="00437943">
            <w:pPr>
              <w:ind w:left="426" w:hanging="217"/>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NOVENO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EL USO O APROVECHAMIENTO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BIENES DEL DOMINIO PÚBLICO DEL MUNICIPIO</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ARRASTRE Y ALMACENAJE</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lastRenderedPageBreak/>
              <w:t>ARTÍCULO 39.-</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estos derechos se hará una vez proporcionado el servicio, de acuerdo a las cuotas siguientes: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Servicios prestados por grúas del Munici</w:t>
            </w:r>
            <w:r>
              <w:rPr>
                <w:rFonts w:ascii="Arial" w:hAnsi="Arial" w:cs="Arial"/>
                <w:color w:val="000000" w:themeColor="text1"/>
                <w:sz w:val="22"/>
                <w:szCs w:val="22"/>
              </w:rPr>
              <w:t>pio $ 552.00</w:t>
            </w:r>
            <w:r w:rsidRPr="001A44AA">
              <w:rPr>
                <w:rFonts w:ascii="Arial" w:hAnsi="Arial" w:cs="Arial"/>
                <w:color w:val="000000" w:themeColor="text1"/>
                <w:sz w:val="22"/>
                <w:szCs w:val="22"/>
              </w:rPr>
              <w:t>.</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Almacenaje de bienes muebles: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1.- Bicicleta</w:t>
            </w:r>
            <w:r>
              <w:rPr>
                <w:rFonts w:ascii="Arial" w:hAnsi="Arial" w:cs="Arial"/>
                <w:color w:val="000000" w:themeColor="text1"/>
                <w:sz w:val="22"/>
                <w:szCs w:val="22"/>
              </w:rPr>
              <w:tab/>
              <w:t>$   11.00</w:t>
            </w:r>
            <w:r w:rsidRPr="001A44AA">
              <w:rPr>
                <w:rFonts w:ascii="Arial" w:hAnsi="Arial" w:cs="Arial"/>
                <w:color w:val="000000" w:themeColor="text1"/>
                <w:sz w:val="22"/>
                <w:szCs w:val="22"/>
              </w:rPr>
              <w:t xml:space="preserve"> por día.</w:t>
            </w:r>
          </w:p>
          <w:p w:rsidR="00437943" w:rsidRPr="001A44AA" w:rsidRDefault="00437943" w:rsidP="00437943">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2.- Automóviles</w:t>
            </w:r>
            <w:r>
              <w:rPr>
                <w:rFonts w:ascii="Arial" w:hAnsi="Arial" w:cs="Arial"/>
                <w:color w:val="000000" w:themeColor="text1"/>
                <w:sz w:val="22"/>
                <w:szCs w:val="22"/>
              </w:rPr>
              <w:tab/>
              <w:t>$   35.00</w:t>
            </w:r>
            <w:r w:rsidRPr="001A44AA">
              <w:rPr>
                <w:rFonts w:ascii="Arial" w:hAnsi="Arial" w:cs="Arial"/>
                <w:color w:val="000000" w:themeColor="text1"/>
                <w:sz w:val="22"/>
                <w:szCs w:val="22"/>
              </w:rPr>
              <w:t xml:space="preserve"> por día.</w:t>
            </w:r>
          </w:p>
          <w:p w:rsidR="00437943" w:rsidRPr="001A44AA" w:rsidRDefault="00437943" w:rsidP="00437943">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3.- Motos</w:t>
            </w:r>
            <w:r>
              <w:rPr>
                <w:rFonts w:ascii="Arial" w:hAnsi="Arial" w:cs="Arial"/>
                <w:color w:val="000000" w:themeColor="text1"/>
                <w:sz w:val="22"/>
                <w:szCs w:val="22"/>
              </w:rPr>
              <w:tab/>
              <w:t>$   16.0</w:t>
            </w:r>
            <w:r w:rsidRPr="001A44AA">
              <w:rPr>
                <w:rFonts w:ascii="Arial" w:hAnsi="Arial" w:cs="Arial"/>
                <w:color w:val="000000" w:themeColor="text1"/>
                <w:sz w:val="22"/>
                <w:szCs w:val="22"/>
              </w:rPr>
              <w:t xml:space="preserve">0 por día. </w:t>
            </w:r>
          </w:p>
          <w:p w:rsidR="00437943" w:rsidRPr="001A44AA" w:rsidRDefault="00437943" w:rsidP="00437943">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4.- Camionetas</w:t>
            </w:r>
            <w:r>
              <w:rPr>
                <w:rFonts w:ascii="Arial" w:hAnsi="Arial" w:cs="Arial"/>
                <w:color w:val="000000" w:themeColor="text1"/>
                <w:sz w:val="22"/>
                <w:szCs w:val="22"/>
              </w:rPr>
              <w:tab/>
              <w:t>$   44</w:t>
            </w:r>
            <w:r w:rsidRPr="001A44AA">
              <w:rPr>
                <w:rFonts w:ascii="Arial" w:hAnsi="Arial" w:cs="Arial"/>
                <w:color w:val="000000" w:themeColor="text1"/>
                <w:sz w:val="22"/>
                <w:szCs w:val="22"/>
              </w:rPr>
              <w:t>.00 por día.</w:t>
            </w:r>
          </w:p>
          <w:p w:rsidR="00437943" w:rsidRPr="001A44AA" w:rsidRDefault="00437943" w:rsidP="00437943">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5.- Camiones</w:t>
            </w:r>
            <w:r>
              <w:rPr>
                <w:rFonts w:ascii="Arial" w:hAnsi="Arial" w:cs="Arial"/>
                <w:color w:val="000000" w:themeColor="text1"/>
                <w:sz w:val="22"/>
                <w:szCs w:val="22"/>
              </w:rPr>
              <w:tab/>
              <w:t>$   85</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 por día.</w:t>
            </w:r>
          </w:p>
          <w:p w:rsidR="00437943" w:rsidRPr="001A44AA" w:rsidRDefault="00437943" w:rsidP="00437943">
            <w:pPr>
              <w:tabs>
                <w:tab w:val="left" w:pos="4253"/>
              </w:tabs>
              <w:ind w:left="567" w:right="50"/>
              <w:jc w:val="both"/>
              <w:rPr>
                <w:rFonts w:ascii="Arial" w:hAnsi="Arial" w:cs="Arial"/>
                <w:color w:val="000000" w:themeColor="text1"/>
                <w:sz w:val="22"/>
                <w:szCs w:val="22"/>
              </w:rPr>
            </w:pPr>
          </w:p>
          <w:p w:rsidR="00437943" w:rsidRPr="001A44AA" w:rsidRDefault="00437943" w:rsidP="00437943">
            <w:pPr>
              <w:tabs>
                <w:tab w:val="left" w:pos="4253"/>
              </w:tabs>
              <w:ind w:right="50"/>
              <w:jc w:val="both"/>
              <w:rPr>
                <w:rFonts w:ascii="Arial" w:hAnsi="Arial" w:cs="Arial"/>
                <w:color w:val="000000" w:themeColor="text1"/>
                <w:sz w:val="22"/>
                <w:szCs w:val="22"/>
              </w:rPr>
            </w:pPr>
            <w:r>
              <w:rPr>
                <w:rFonts w:ascii="Arial" w:hAnsi="Arial" w:cs="Arial"/>
                <w:color w:val="000000" w:themeColor="text1"/>
                <w:sz w:val="22"/>
                <w:szCs w:val="22"/>
              </w:rPr>
              <w:t>III.- Traslado de bienes $ 85</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w:t>
            </w:r>
          </w:p>
          <w:p w:rsidR="00437943" w:rsidRPr="001A44AA" w:rsidRDefault="00437943" w:rsidP="00437943">
            <w:pPr>
              <w:tabs>
                <w:tab w:val="left" w:pos="4253"/>
              </w:tabs>
              <w:ind w:right="50"/>
              <w:jc w:val="both"/>
              <w:rPr>
                <w:rFonts w:ascii="Arial" w:hAnsi="Arial" w:cs="Arial"/>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OCUPACIÓN DE LAS VÍAS PÚBLICAS</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40.-</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Son objeto de estos derechos, la ocupación temporal de la superficie limitada bajo el control del Municipio, para el estacionamiento de vehículos</w:t>
            </w:r>
            <w:r w:rsidRPr="001A44AA">
              <w:rPr>
                <w:rFonts w:ascii="Arial" w:hAnsi="Arial" w:cs="Arial"/>
                <w:color w:val="000000" w:themeColor="text1"/>
                <w:sz w:val="22"/>
                <w:szCs w:val="22"/>
              </w:rPr>
              <w:t>, o que mantengan instalaciones permanentes o semipermanentes.</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41.-</w:t>
            </w:r>
            <w:r w:rsidRPr="001A44AA">
              <w:rPr>
                <w:rFonts w:ascii="Arial" w:hAnsi="Arial" w:cs="Arial"/>
                <w:color w:val="000000" w:themeColor="text1"/>
                <w:sz w:val="22"/>
                <w:szCs w:val="22"/>
              </w:rPr>
              <w:t xml:space="preserve"> Los contribuyentes de los derechos de ocupación de la vía pública cubrirán las tarifas siguientes conforme a los conceptos señalados: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Organismos descentralizados del gobierno federal, estatal o municipal y las personas físicas o morales con toda clase de </w:t>
            </w:r>
            <w:r w:rsidRPr="001A44AA">
              <w:rPr>
                <w:rFonts w:ascii="Arial" w:hAnsi="Arial" w:cs="Arial"/>
                <w:color w:val="000000" w:themeColor="text1"/>
                <w:sz w:val="22"/>
                <w:szCs w:val="22"/>
              </w:rPr>
              <w:lastRenderedPageBreak/>
              <w:t>construcciones permanentes o semipermanentes e</w:t>
            </w:r>
            <w:r>
              <w:rPr>
                <w:rFonts w:ascii="Arial" w:hAnsi="Arial" w:cs="Arial"/>
                <w:color w:val="000000" w:themeColor="text1"/>
                <w:sz w:val="22"/>
                <w:szCs w:val="22"/>
              </w:rPr>
              <w:t>n la vía pública, pagarán $ 2.66</w:t>
            </w:r>
            <w:r w:rsidRPr="001A44AA">
              <w:rPr>
                <w:rFonts w:ascii="Arial" w:hAnsi="Arial" w:cs="Arial"/>
                <w:color w:val="000000" w:themeColor="text1"/>
                <w:sz w:val="22"/>
                <w:szCs w:val="22"/>
              </w:rPr>
              <w:t xml:space="preserve"> mensual por cada metro cuadrado o fracción.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Los propietarios o poseedores de vehículos de alquiler o camiones de carga que ocupen una superficie limitada ba</w:t>
            </w:r>
            <w:r>
              <w:rPr>
                <w:rFonts w:ascii="Arial" w:hAnsi="Arial" w:cs="Arial"/>
                <w:color w:val="000000" w:themeColor="text1"/>
                <w:sz w:val="22"/>
                <w:szCs w:val="22"/>
              </w:rPr>
              <w:t>jo el control del Municipio $ 44</w:t>
            </w:r>
            <w:r w:rsidRPr="001A44AA">
              <w:rPr>
                <w:rFonts w:ascii="Arial" w:hAnsi="Arial" w:cs="Arial"/>
                <w:color w:val="000000" w:themeColor="text1"/>
                <w:sz w:val="22"/>
                <w:szCs w:val="22"/>
              </w:rPr>
              <w:t>.00 por ocasión.</w:t>
            </w:r>
          </w:p>
          <w:p w:rsidR="00437943"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USO DE LAS PENSIONES MUNICIPALES</w:t>
            </w:r>
          </w:p>
          <w:p w:rsidR="00437943" w:rsidRPr="001A44AA" w:rsidRDefault="00437943" w:rsidP="00437943">
            <w:pPr>
              <w:ind w:right="50"/>
              <w:jc w:val="center"/>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42.-</w:t>
            </w:r>
            <w:r w:rsidRPr="001A44AA">
              <w:rPr>
                <w:rFonts w:ascii="Arial" w:hAnsi="Arial" w:cs="Arial"/>
                <w:bCs/>
                <w:color w:val="000000" w:themeColor="text1"/>
                <w:sz w:val="22"/>
                <w:szCs w:val="22"/>
              </w:rPr>
              <w:t xml:space="preserve"> Es objeto de estos derechos, los servicios que presta el Municipio por la ocupación temporal de una superficie limitada en las pensiones municipales</w:t>
            </w:r>
            <w:r w:rsidRPr="001A44AA">
              <w:rPr>
                <w:rFonts w:ascii="Arial" w:hAnsi="Arial" w:cs="Arial"/>
                <w:color w:val="000000" w:themeColor="text1"/>
                <w:sz w:val="22"/>
                <w:szCs w:val="22"/>
              </w:rPr>
              <w:t xml:space="preserve">, la cuota será de $ </w:t>
            </w:r>
            <w:r>
              <w:rPr>
                <w:rFonts w:ascii="Arial" w:hAnsi="Arial" w:cs="Arial"/>
                <w:bCs/>
                <w:color w:val="000000" w:themeColor="text1"/>
                <w:sz w:val="22"/>
                <w:szCs w:val="22"/>
              </w:rPr>
              <w:t>44</w:t>
            </w:r>
            <w:r w:rsidRPr="001A44AA">
              <w:rPr>
                <w:rFonts w:ascii="Arial" w:hAnsi="Arial" w:cs="Arial"/>
                <w:bCs/>
                <w:color w:val="000000" w:themeColor="text1"/>
                <w:sz w:val="22"/>
                <w:szCs w:val="22"/>
              </w:rPr>
              <w:t xml:space="preserve">.00 </w:t>
            </w:r>
            <w:r w:rsidRPr="001A44AA">
              <w:rPr>
                <w:rFonts w:ascii="Arial" w:hAnsi="Arial" w:cs="Arial"/>
                <w:color w:val="000000" w:themeColor="text1"/>
                <w:sz w:val="22"/>
                <w:szCs w:val="22"/>
              </w:rPr>
              <w:t>diarios.</w:t>
            </w:r>
          </w:p>
          <w:p w:rsidR="00437943" w:rsidRDefault="00437943" w:rsidP="00437943">
            <w:pPr>
              <w:ind w:right="50"/>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TERCERO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NO TRIBUTARIOS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PRODUCTOS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437943" w:rsidRPr="001A44AA" w:rsidRDefault="00437943" w:rsidP="00437943">
            <w:pPr>
              <w:ind w:right="50"/>
              <w:jc w:val="both"/>
              <w:rPr>
                <w:rFonts w:ascii="Arial" w:hAnsi="Arial" w:cs="Arial"/>
                <w:b/>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43.-</w:t>
            </w:r>
            <w:r w:rsidRPr="001A44AA">
              <w:rPr>
                <w:rFonts w:ascii="Arial" w:hAnsi="Arial" w:cs="Arial"/>
                <w:bCs/>
                <w:color w:val="000000" w:themeColor="text1"/>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Por venta de vehículos o maquinaria chatarra, cuando así lo decida el ayuntamiento mediante acuerdo de cabildo indicando el costo de la operación.</w:t>
            </w:r>
          </w:p>
          <w:p w:rsidR="00437943"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VENTA O ARRENDAMIENTO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LOTES Y GAVETAS DE LOS PANTEONES MUNICIPALES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ARTÍCULO 44.-</w:t>
            </w:r>
            <w:r w:rsidRPr="001A44AA">
              <w:rPr>
                <w:rFonts w:ascii="Arial" w:hAnsi="Arial" w:cs="Arial"/>
                <w:bCs/>
                <w:color w:val="000000" w:themeColor="text1"/>
                <w:sz w:val="22"/>
                <w:szCs w:val="22"/>
              </w:rPr>
              <w:t xml:space="preserve"> Son objeto de estos productos, la venta o arrendamiento de lotes y gavetas de los panteones municipales</w:t>
            </w:r>
            <w:r w:rsidRPr="001A44AA">
              <w:rPr>
                <w:rFonts w:ascii="Arial" w:hAnsi="Arial" w:cs="Arial"/>
                <w:color w:val="000000" w:themeColor="text1"/>
                <w:sz w:val="22"/>
                <w:szCs w:val="22"/>
              </w:rPr>
              <w:t>, de acuerdo a las siguientes tarifas: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   </w:t>
            </w:r>
            <w:r>
              <w:rPr>
                <w:rFonts w:ascii="Arial" w:hAnsi="Arial" w:cs="Arial"/>
                <w:color w:val="000000" w:themeColor="text1"/>
                <w:sz w:val="22"/>
                <w:szCs w:val="22"/>
                <w:lang w:val="pt-BR"/>
              </w:rPr>
              <w:t xml:space="preserve">Uso de </w:t>
            </w:r>
            <w:proofErr w:type="spellStart"/>
            <w:r>
              <w:rPr>
                <w:rFonts w:ascii="Arial" w:hAnsi="Arial" w:cs="Arial"/>
                <w:color w:val="000000" w:themeColor="text1"/>
                <w:sz w:val="22"/>
                <w:szCs w:val="22"/>
                <w:lang w:val="pt-BR"/>
              </w:rPr>
              <w:t>fosa</w:t>
            </w:r>
            <w:proofErr w:type="spellEnd"/>
            <w:r>
              <w:rPr>
                <w:rFonts w:ascii="Arial" w:hAnsi="Arial" w:cs="Arial"/>
                <w:color w:val="000000" w:themeColor="text1"/>
                <w:sz w:val="22"/>
                <w:szCs w:val="22"/>
                <w:lang w:val="pt-BR"/>
              </w:rPr>
              <w:t xml:space="preserve"> a </w:t>
            </w:r>
            <w:proofErr w:type="spellStart"/>
            <w:r>
              <w:rPr>
                <w:rFonts w:ascii="Arial" w:hAnsi="Arial" w:cs="Arial"/>
                <w:color w:val="000000" w:themeColor="text1"/>
                <w:sz w:val="22"/>
                <w:szCs w:val="22"/>
                <w:lang w:val="pt-BR"/>
              </w:rPr>
              <w:t>quinquenios</w:t>
            </w:r>
            <w:proofErr w:type="spellEnd"/>
            <w:r>
              <w:rPr>
                <w:rFonts w:ascii="Arial" w:hAnsi="Arial" w:cs="Arial"/>
                <w:color w:val="000000" w:themeColor="text1"/>
                <w:sz w:val="22"/>
                <w:szCs w:val="22"/>
                <w:lang w:val="pt-BR"/>
              </w:rPr>
              <w:tab/>
              <w:t>$   49.90</w:t>
            </w:r>
            <w:r w:rsidRPr="001A44AA">
              <w:rPr>
                <w:rFonts w:ascii="Arial" w:hAnsi="Arial" w:cs="Arial"/>
                <w:color w:val="000000" w:themeColor="text1"/>
                <w:sz w:val="22"/>
                <w:szCs w:val="22"/>
                <w:lang w:val="pt-BR"/>
              </w:rPr>
              <w:t xml:space="preserve"> m2.</w:t>
            </w:r>
          </w:p>
          <w:p w:rsidR="00437943" w:rsidRPr="001A44AA" w:rsidRDefault="00437943" w:rsidP="00437943">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 </w:t>
            </w:r>
            <w:r>
              <w:rPr>
                <w:rFonts w:ascii="Arial" w:hAnsi="Arial" w:cs="Arial"/>
                <w:color w:val="000000" w:themeColor="text1"/>
                <w:sz w:val="22"/>
                <w:szCs w:val="22"/>
                <w:lang w:val="pt-BR"/>
              </w:rPr>
              <w:t xml:space="preserve"> Uso de </w:t>
            </w:r>
            <w:proofErr w:type="spellStart"/>
            <w:r>
              <w:rPr>
                <w:rFonts w:ascii="Arial" w:hAnsi="Arial" w:cs="Arial"/>
                <w:color w:val="000000" w:themeColor="text1"/>
                <w:sz w:val="22"/>
                <w:szCs w:val="22"/>
                <w:lang w:val="pt-BR"/>
              </w:rPr>
              <w:t>fosa</w:t>
            </w:r>
            <w:proofErr w:type="spellEnd"/>
            <w:r>
              <w:rPr>
                <w:rFonts w:ascii="Arial" w:hAnsi="Arial" w:cs="Arial"/>
                <w:color w:val="000000" w:themeColor="text1"/>
                <w:sz w:val="22"/>
                <w:szCs w:val="22"/>
                <w:lang w:val="pt-BR"/>
              </w:rPr>
              <w:t xml:space="preserve"> a </w:t>
            </w:r>
            <w:proofErr w:type="spellStart"/>
            <w:r>
              <w:rPr>
                <w:rFonts w:ascii="Arial" w:hAnsi="Arial" w:cs="Arial"/>
                <w:color w:val="000000" w:themeColor="text1"/>
                <w:sz w:val="22"/>
                <w:szCs w:val="22"/>
                <w:lang w:val="pt-BR"/>
              </w:rPr>
              <w:t>perpetuidad</w:t>
            </w:r>
            <w:proofErr w:type="spellEnd"/>
            <w:r>
              <w:rPr>
                <w:rFonts w:ascii="Arial" w:hAnsi="Arial" w:cs="Arial"/>
                <w:color w:val="000000" w:themeColor="text1"/>
                <w:sz w:val="22"/>
                <w:szCs w:val="22"/>
                <w:lang w:val="pt-BR"/>
              </w:rPr>
              <w:tab/>
              <w:t>$ 166</w:t>
            </w:r>
            <w:r w:rsidRPr="001A44AA">
              <w:rPr>
                <w:rFonts w:ascii="Arial" w:hAnsi="Arial" w:cs="Arial"/>
                <w:color w:val="000000" w:themeColor="text1"/>
                <w:sz w:val="22"/>
                <w:szCs w:val="22"/>
                <w:lang w:val="pt-BR"/>
              </w:rPr>
              <w:t>.00 m2.</w:t>
            </w:r>
          </w:p>
          <w:p w:rsidR="00437943" w:rsidRPr="001A44AA" w:rsidRDefault="00437943" w:rsidP="00437943">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III.- Uso </w:t>
            </w:r>
            <w:r>
              <w:rPr>
                <w:rFonts w:ascii="Arial" w:hAnsi="Arial" w:cs="Arial"/>
                <w:color w:val="000000" w:themeColor="text1"/>
                <w:sz w:val="22"/>
                <w:szCs w:val="22"/>
                <w:lang w:val="pt-BR"/>
              </w:rPr>
              <w:t xml:space="preserve">de gaveta a 5 </w:t>
            </w:r>
            <w:proofErr w:type="spellStart"/>
            <w:r>
              <w:rPr>
                <w:rFonts w:ascii="Arial" w:hAnsi="Arial" w:cs="Arial"/>
                <w:color w:val="000000" w:themeColor="text1"/>
                <w:sz w:val="22"/>
                <w:szCs w:val="22"/>
                <w:lang w:val="pt-BR"/>
              </w:rPr>
              <w:t>años</w:t>
            </w:r>
            <w:proofErr w:type="spellEnd"/>
            <w:r>
              <w:rPr>
                <w:rFonts w:ascii="Arial" w:hAnsi="Arial" w:cs="Arial"/>
                <w:color w:val="000000" w:themeColor="text1"/>
                <w:sz w:val="22"/>
                <w:szCs w:val="22"/>
                <w:lang w:val="pt-BR"/>
              </w:rPr>
              <w:tab/>
              <w:t>$   59</w:t>
            </w:r>
            <w:r w:rsidRPr="001A44AA">
              <w:rPr>
                <w:rFonts w:ascii="Arial" w:hAnsi="Arial" w:cs="Arial"/>
                <w:color w:val="000000" w:themeColor="text1"/>
                <w:sz w:val="22"/>
                <w:szCs w:val="22"/>
                <w:lang w:val="pt-BR"/>
              </w:rPr>
              <w:t>.00 m2.</w:t>
            </w:r>
          </w:p>
          <w:p w:rsidR="00437943" w:rsidRDefault="00437943" w:rsidP="00437943">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IV.- U</w:t>
            </w:r>
            <w:r>
              <w:rPr>
                <w:rFonts w:ascii="Arial" w:hAnsi="Arial" w:cs="Arial"/>
                <w:color w:val="000000" w:themeColor="text1"/>
                <w:sz w:val="22"/>
                <w:szCs w:val="22"/>
                <w:lang w:val="pt-BR"/>
              </w:rPr>
              <w:t xml:space="preserve">so de gaveta a </w:t>
            </w:r>
            <w:proofErr w:type="spellStart"/>
            <w:r>
              <w:rPr>
                <w:rFonts w:ascii="Arial" w:hAnsi="Arial" w:cs="Arial"/>
                <w:color w:val="000000" w:themeColor="text1"/>
                <w:sz w:val="22"/>
                <w:szCs w:val="22"/>
                <w:lang w:val="pt-BR"/>
              </w:rPr>
              <w:t>perpetuidad</w:t>
            </w:r>
            <w:proofErr w:type="spellEnd"/>
            <w:r>
              <w:rPr>
                <w:rFonts w:ascii="Arial" w:hAnsi="Arial" w:cs="Arial"/>
                <w:color w:val="000000" w:themeColor="text1"/>
                <w:sz w:val="22"/>
                <w:szCs w:val="22"/>
                <w:lang w:val="pt-BR"/>
              </w:rPr>
              <w:tab/>
              <w:t>$ 166</w:t>
            </w:r>
            <w:r w:rsidRPr="001A44AA">
              <w:rPr>
                <w:rFonts w:ascii="Arial" w:hAnsi="Arial" w:cs="Arial"/>
                <w:color w:val="000000" w:themeColor="text1"/>
                <w:sz w:val="22"/>
                <w:szCs w:val="22"/>
                <w:lang w:val="pt-BR"/>
              </w:rPr>
              <w:t>.00 m2.</w:t>
            </w:r>
          </w:p>
          <w:p w:rsidR="00437943" w:rsidRPr="001A44AA" w:rsidRDefault="00437943" w:rsidP="00437943">
            <w:pPr>
              <w:tabs>
                <w:tab w:val="left" w:pos="4253"/>
              </w:tabs>
              <w:jc w:val="both"/>
              <w:rPr>
                <w:rFonts w:ascii="Arial" w:hAnsi="Arial" w:cs="Arial"/>
                <w:color w:val="000000" w:themeColor="text1"/>
                <w:sz w:val="22"/>
                <w:szCs w:val="22"/>
                <w:lang w:val="pt-BR"/>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ARRENDAMIENTO DE LOCALES</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UBICADOS EN LOS MERCADOS MUNICIPALES</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jc w:val="both"/>
              <w:rPr>
                <w:rFonts w:ascii="Arial" w:hAnsi="Arial" w:cs="Arial"/>
                <w:bCs/>
                <w:color w:val="000000" w:themeColor="text1"/>
                <w:sz w:val="22"/>
                <w:szCs w:val="22"/>
                <w:lang w:val="pt-BR"/>
              </w:rPr>
            </w:pPr>
            <w:r w:rsidRPr="001A44AA">
              <w:rPr>
                <w:rFonts w:ascii="Arial" w:hAnsi="Arial" w:cs="Arial"/>
                <w:b/>
                <w:color w:val="000000" w:themeColor="text1"/>
                <w:sz w:val="22"/>
                <w:szCs w:val="22"/>
              </w:rPr>
              <w:t>ARTÍCULO 45.-</w:t>
            </w:r>
            <w:r w:rsidRPr="001A44AA">
              <w:rPr>
                <w:rFonts w:ascii="Arial" w:hAnsi="Arial" w:cs="Arial"/>
                <w:bCs/>
                <w:color w:val="000000" w:themeColor="text1"/>
                <w:sz w:val="22"/>
                <w:szCs w:val="22"/>
              </w:rPr>
              <w:t xml:space="preserve"> Es objeto de estos productos, el arrendamiento de locales ubicados en los mercados municipales</w:t>
            </w:r>
            <w:r>
              <w:rPr>
                <w:rFonts w:ascii="Arial" w:hAnsi="Arial" w:cs="Arial"/>
                <w:color w:val="000000" w:themeColor="text1"/>
                <w:sz w:val="22"/>
                <w:szCs w:val="22"/>
              </w:rPr>
              <w:t>, la cuota será de $ 137.0</w:t>
            </w:r>
            <w:r w:rsidRPr="001A44AA">
              <w:rPr>
                <w:rFonts w:ascii="Arial" w:hAnsi="Arial" w:cs="Arial"/>
                <w:color w:val="000000" w:themeColor="text1"/>
                <w:sz w:val="22"/>
                <w:szCs w:val="22"/>
              </w:rPr>
              <w:t>0 mensual.</w:t>
            </w:r>
          </w:p>
          <w:p w:rsidR="00437943" w:rsidRDefault="00437943" w:rsidP="00437943">
            <w:pPr>
              <w:jc w:val="both"/>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OTROS PRODUCTOS</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46.-</w:t>
            </w:r>
            <w:r w:rsidRPr="001A44AA">
              <w:rPr>
                <w:rFonts w:ascii="Arial" w:hAnsi="Arial" w:cs="Arial"/>
                <w:bCs/>
                <w:color w:val="000000" w:themeColor="text1"/>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la renta del auditorio se cobrará de la siguiente manera:</w:t>
            </w:r>
          </w:p>
          <w:p w:rsidR="00437943" w:rsidRPr="001A44AA" w:rsidRDefault="00437943" w:rsidP="00437943">
            <w:pPr>
              <w:ind w:right="50"/>
              <w:jc w:val="both"/>
              <w:rPr>
                <w:rFonts w:ascii="Arial" w:hAnsi="Arial" w:cs="Arial"/>
                <w:color w:val="000000" w:themeColor="text1"/>
                <w:sz w:val="22"/>
                <w:szCs w:val="22"/>
              </w:rPr>
            </w:pP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a) Renta para eventos con fin lucrativo (exceptuando sala de conferencia</w:t>
            </w:r>
            <w:r>
              <w:rPr>
                <w:rFonts w:ascii="Arial" w:hAnsi="Arial" w:cs="Arial"/>
                <w:color w:val="000000" w:themeColor="text1"/>
                <w:sz w:val="22"/>
                <w:szCs w:val="22"/>
              </w:rPr>
              <w:t>s) $ 13,020</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b) Renta para evento sin fin lucrativo (exceptuand</w:t>
            </w:r>
            <w:r>
              <w:rPr>
                <w:rFonts w:ascii="Arial" w:hAnsi="Arial" w:cs="Arial"/>
                <w:color w:val="000000" w:themeColor="text1"/>
                <w:sz w:val="22"/>
                <w:szCs w:val="22"/>
              </w:rPr>
              <w:t>o sala de conferencias) $ 10,850</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c) Sala de conferencias e</w:t>
            </w:r>
            <w:r>
              <w:rPr>
                <w:rFonts w:ascii="Arial" w:hAnsi="Arial" w:cs="Arial"/>
                <w:color w:val="000000" w:themeColor="text1"/>
                <w:sz w:val="22"/>
                <w:szCs w:val="22"/>
              </w:rPr>
              <w:t>n el Auditorio Municipal $ 4,340</w:t>
            </w:r>
            <w:r w:rsidRPr="001A44AA">
              <w:rPr>
                <w:rFonts w:ascii="Arial" w:hAnsi="Arial" w:cs="Arial"/>
                <w:color w:val="000000" w:themeColor="text1"/>
                <w:sz w:val="22"/>
                <w:szCs w:val="22"/>
              </w:rPr>
              <w:t>.00.</w:t>
            </w:r>
          </w:p>
          <w:p w:rsidR="00437943" w:rsidRPr="001A44AA" w:rsidRDefault="00437943" w:rsidP="00437943">
            <w:pPr>
              <w:ind w:right="50"/>
              <w:jc w:val="both"/>
              <w:rPr>
                <w:rFonts w:ascii="Arial" w:hAnsi="Arial" w:cs="Arial"/>
                <w:b/>
                <w:color w:val="000000" w:themeColor="text1"/>
                <w:sz w:val="22"/>
                <w:szCs w:val="22"/>
              </w:rPr>
            </w:pPr>
          </w:p>
          <w:p w:rsidR="00437943" w:rsidRPr="001A44AA" w:rsidRDefault="00437943" w:rsidP="00437943">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SEGUNDO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APROVECHAMIENTOS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SECCIÓN 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437943" w:rsidRPr="001A44AA" w:rsidRDefault="00437943" w:rsidP="00437943">
            <w:pPr>
              <w:ind w:right="50"/>
              <w:jc w:val="both"/>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47.-</w:t>
            </w:r>
            <w:r w:rsidRPr="001A44AA">
              <w:rPr>
                <w:rFonts w:ascii="Arial" w:hAnsi="Arial" w:cs="Arial"/>
                <w:bCs/>
                <w:color w:val="000000" w:themeColor="text1"/>
                <w:sz w:val="22"/>
                <w:szCs w:val="22"/>
              </w:rPr>
              <w:t xml:space="preserve"> Se clasifican como aprovechamientos los ingresos que perciba el Municipio por los siguientes conceptos: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 Ingresos por sanciones administrativas.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 La adjudicación a favor del fisco de bienes abandonados.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III. Ingresos por transferencia que perciba el Municipio: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a). Cesiones, herencias, legados, o donaciones.</w:t>
            </w:r>
          </w:p>
          <w:p w:rsidR="00437943" w:rsidRPr="001A44AA" w:rsidRDefault="00437943" w:rsidP="00437943">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b). Adjudicaciones en favor del Municipio.</w:t>
            </w:r>
          </w:p>
          <w:p w:rsidR="00437943" w:rsidRPr="001A44AA" w:rsidRDefault="00437943" w:rsidP="00437943">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c). Aportaciones y subsidios de otro nivel de gobierno u organismos públicos o privados.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POR TRANSFERENCIA</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48.-</w:t>
            </w:r>
            <w:r w:rsidRPr="001A44AA">
              <w:rPr>
                <w:rFonts w:ascii="Arial" w:hAnsi="Arial" w:cs="Arial"/>
                <w:bCs/>
                <w:color w:val="000000" w:themeColor="text1"/>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DERIVADOS DE SANCIONES</w:t>
            </w:r>
          </w:p>
          <w:p w:rsidR="00437943" w:rsidRPr="001A44AA" w:rsidRDefault="00437943" w:rsidP="00437943">
            <w:pPr>
              <w:jc w:val="both"/>
              <w:rPr>
                <w:rFonts w:ascii="Arial" w:hAnsi="Arial" w:cs="Arial"/>
                <w:bCs/>
                <w:color w:val="000000" w:themeColor="text1"/>
                <w:sz w:val="22"/>
                <w:szCs w:val="22"/>
              </w:rPr>
            </w:pPr>
          </w:p>
          <w:p w:rsidR="00437943"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49.-</w:t>
            </w:r>
            <w:r w:rsidRPr="001A44AA">
              <w:rPr>
                <w:rFonts w:ascii="Arial" w:hAnsi="Arial" w:cs="Arial"/>
                <w:bCs/>
                <w:color w:val="000000" w:themeColor="text1"/>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50.-</w:t>
            </w:r>
            <w:r w:rsidRPr="001A44AA">
              <w:rPr>
                <w:rFonts w:ascii="Arial" w:hAnsi="Arial" w:cs="Arial"/>
                <w:color w:val="000000" w:themeColor="text1"/>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51.-</w:t>
            </w:r>
            <w:r w:rsidRPr="001A44AA">
              <w:rPr>
                <w:rFonts w:ascii="Arial" w:hAnsi="Arial" w:cs="Arial"/>
                <w:color w:val="000000" w:themeColor="text1"/>
                <w:sz w:val="22"/>
                <w:szCs w:val="22"/>
              </w:rPr>
              <w:t xml:space="preserve"> Los montos aplicables por concepto de multas estarán determinados por los reglamentos y demás disposiciones municipales que contemplen las infracciones cometidas.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52.-</w:t>
            </w:r>
            <w:r w:rsidRPr="001A44AA">
              <w:rPr>
                <w:rFonts w:ascii="Arial" w:hAnsi="Arial" w:cs="Arial"/>
                <w:color w:val="000000" w:themeColor="text1"/>
                <w:sz w:val="22"/>
                <w:szCs w:val="22"/>
              </w:rPr>
              <w:t xml:space="preserve"> Los ingresos, que perciba el municipio por concepto de sanciones administrativas y fiscales, serán los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7651"/>
              </w:tabs>
              <w:jc w:val="both"/>
              <w:rPr>
                <w:rFonts w:ascii="Arial" w:hAnsi="Arial" w:cs="Arial"/>
                <w:color w:val="000000" w:themeColor="text1"/>
                <w:sz w:val="22"/>
                <w:szCs w:val="22"/>
              </w:rPr>
            </w:pPr>
            <w:r w:rsidRPr="001A44AA">
              <w:rPr>
                <w:rFonts w:ascii="Arial" w:hAnsi="Arial" w:cs="Arial"/>
                <w:b/>
                <w:color w:val="000000" w:themeColor="text1"/>
                <w:sz w:val="22"/>
                <w:szCs w:val="22"/>
              </w:rPr>
              <w:t>I.-</w:t>
            </w:r>
            <w:r w:rsidRPr="001A44AA">
              <w:rPr>
                <w:rFonts w:ascii="Arial" w:hAnsi="Arial" w:cs="Arial"/>
                <w:color w:val="000000" w:themeColor="text1"/>
                <w:sz w:val="22"/>
                <w:szCs w:val="22"/>
              </w:rPr>
              <w:t xml:space="preserve"> De 10 a 50 Unidades de Medida y Actualización (UMA) a las infracciones siguientes:</w:t>
            </w:r>
          </w:p>
          <w:p w:rsidR="00437943" w:rsidRPr="001A44AA" w:rsidRDefault="00437943" w:rsidP="00437943">
            <w:pPr>
              <w:tabs>
                <w:tab w:val="left" w:pos="7651"/>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Presentar los avisos, declaraciones, solicitudes, datos, libros, informes, copias o documentos, alterados, falsificados, incompletos o con errores que traigan consigo la evasión de una obligación fiscal.</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No dar aviso de cambio de domicilio de los establecimientos donde se enajenan bebidas alcohólicas, así como el cambio del nombre del titular de los derechos de la licencia para el funcionamiento de dichos establecimientos.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proofErr w:type="gramEnd"/>
            <w:r w:rsidRPr="001A44AA">
              <w:rPr>
                <w:rFonts w:ascii="Arial" w:hAnsi="Arial" w:cs="Arial"/>
                <w:color w:val="000000" w:themeColor="text1"/>
                <w:sz w:val="22"/>
                <w:szCs w:val="22"/>
              </w:rPr>
              <w:t xml:space="preserve"> No presentar, o hacerlo extemporáneamente, los  avisos, declaraciones, solicitudes, datos, informes, copias, libros o </w:t>
            </w:r>
            <w:r w:rsidRPr="001A44AA">
              <w:rPr>
                <w:rFonts w:ascii="Arial" w:hAnsi="Arial" w:cs="Arial"/>
                <w:color w:val="000000" w:themeColor="text1"/>
                <w:sz w:val="22"/>
                <w:szCs w:val="22"/>
              </w:rPr>
              <w:lastRenderedPageBreak/>
              <w:t>documentos que prevengan las disposiciones fiscales o no aclararlos cuando las autoridades fiscales lo soliciten.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Faltar a la obligación de extender o exigir recibos, facturas o cualesquiera documentos que señalen las Leyes Fiscales.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f</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No pagar los créditos fiscales dentro de los plazos señalados por las Leyes Fiscales.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g) No contar con Licencia de Funcionamiento Mercantil y estar operando.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Proporcionar los informes, datos o documentos alterados o falsificados.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Extender constancia de haberse cumplido con las obligaciones fiscales en los actos en que intervengan, cuando no proceda su otorgamiento.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Alterar documentos fiscales que tengan en su poder.</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Asentar falsamente que se dio cumplimiento a las disposiciones fiscales o que se practicaron  visitas de auditoría o inspección o incluir datos falsos en las actas relativas.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4.- Las cometidas por terceros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Consentir o tolerar que se inscriban a su nombre negociaciones ajenas o percibir a nombre propio ingresos gravables que correspondan a otra persona, cuando esto último origine la evasión de impuestos.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Presentar los avisos, informes, datos o documentos que le sean solicitados alterados, falsificados, incompletos o inexactos.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II.-</w:t>
            </w:r>
            <w:r w:rsidRPr="001A44AA">
              <w:rPr>
                <w:rFonts w:ascii="Arial" w:hAnsi="Arial" w:cs="Arial"/>
                <w:color w:val="000000" w:themeColor="text1"/>
                <w:sz w:val="22"/>
                <w:szCs w:val="22"/>
              </w:rPr>
              <w:t xml:space="preserve"> De 20 a 100 Unidades de Medida y Actualización (UMA) a las infracciones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Utilizar interpósita persona para manifestar negociaciones propias o para percibir ingresos gravables dejando de pagar las contribuciones.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No contar con la licencia y la autorización anual correspondiente para la colocación de anuncios publicitarios.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d) A los fraccionadores que no presenten en Tesorería Municipal Contratos de Agua y Drenaje de las viviendas terminadas.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Expedir testimonios de escrituras, documentos o minutas cuando no estén pagadas las contribuciones correspondientes.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Las cometidas por funcionarios y empleados públicos consistentes en: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Faltar a la obligación de guardar secreto respecto de los asuntos que conozca, revelar los datos declarados por los contribuyentes o aprovecharse de ellos. </w:t>
            </w:r>
          </w:p>
          <w:p w:rsidR="00437943" w:rsidRPr="001A44AA"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 - Facilitar o permitir la alteración de las declaraciones, avisos o cualquier otro documento. Cooperar en cualquier forma para que se eludan las prestaciones fiscales.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III.-</w:t>
            </w:r>
            <w:r w:rsidRPr="001A44AA">
              <w:rPr>
                <w:rFonts w:ascii="Arial" w:hAnsi="Arial" w:cs="Arial"/>
                <w:color w:val="000000" w:themeColor="text1"/>
                <w:sz w:val="22"/>
                <w:szCs w:val="22"/>
              </w:rPr>
              <w:t xml:space="preserve"> De 100 a 200 Unidades de Medida y Actualización (UMA) a las infracciones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Las cometidas por los sujetos pasivos de una obligación fiscal consistentes en: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 Eludir el pago de créditos fiscales mediante inexactitudes, simulaciones, falsificaciones, omisiones u otras maniobras semejantes.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los funcionarios y empleados públicos consistentes: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 Practicar visitas domiciliarias de auditoría, inspecciones o verificaciones sin que exista orden emitida por autoridad competente.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Las multas señaladas en esta fracción, se impondrán únicamente en el caso de que no pueda precisarse el monto de la prestación fiscal omitida, de lo contrario la multa será de uno a tres tantos de la misma.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IV.-</w:t>
            </w:r>
            <w:r w:rsidRPr="001A44AA">
              <w:rPr>
                <w:rFonts w:ascii="Arial" w:hAnsi="Arial" w:cs="Arial"/>
                <w:color w:val="000000" w:themeColor="text1"/>
                <w:sz w:val="22"/>
                <w:szCs w:val="22"/>
              </w:rPr>
              <w:t xml:space="preserve"> De 100 a 300 Unidades de Medida y Actualización (UMA) a las infracciones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Enajenar bebidas alcohólicas sin contar </w:t>
            </w:r>
            <w:proofErr w:type="gramStart"/>
            <w:r w:rsidRPr="001A44AA">
              <w:rPr>
                <w:rFonts w:ascii="Arial" w:hAnsi="Arial" w:cs="Arial"/>
                <w:color w:val="000000" w:themeColor="text1"/>
                <w:sz w:val="22"/>
                <w:szCs w:val="22"/>
              </w:rPr>
              <w:t>con  la</w:t>
            </w:r>
            <w:proofErr w:type="gramEnd"/>
            <w:r w:rsidRPr="001A44AA">
              <w:rPr>
                <w:rFonts w:ascii="Arial" w:hAnsi="Arial" w:cs="Arial"/>
                <w:color w:val="000000" w:themeColor="text1"/>
                <w:sz w:val="22"/>
                <w:szCs w:val="22"/>
              </w:rPr>
              <w:t xml:space="preserve"> licencia o autorización o su refrendo anual correspondiente.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Las cometidas por jueces, encargados de los registros públicos, notarios, corredores y en general a los funcionarios que tengan fe pública consistente en: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 Inscribir o registrar los documentos, instrumentos o libros, sin la constancia de haberse pagado el gravamen correspondiente.</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 No proporcionar informes o datos, no exhibir documentos cuando deban </w:t>
            </w:r>
            <w:proofErr w:type="gramStart"/>
            <w:r w:rsidRPr="001A44AA">
              <w:rPr>
                <w:rFonts w:ascii="Arial" w:hAnsi="Arial" w:cs="Arial"/>
                <w:color w:val="000000" w:themeColor="text1"/>
                <w:sz w:val="22"/>
                <w:szCs w:val="22"/>
              </w:rPr>
              <w:t>hacerlo  en</w:t>
            </w:r>
            <w:proofErr w:type="gramEnd"/>
            <w:r w:rsidRPr="001A44AA">
              <w:rPr>
                <w:rFonts w:ascii="Arial" w:hAnsi="Arial" w:cs="Arial"/>
                <w:color w:val="000000" w:themeColor="text1"/>
                <w:sz w:val="22"/>
                <w:szCs w:val="22"/>
              </w:rPr>
              <w:t xml:space="preserve"> los términos que fijen las disposiciones fiscales o cuando lo exijan las autoridades competentes, o presentarlos incompletos o inexactos.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Las cometidas por terceros consistentes en: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w:t>
            </w:r>
            <w:r>
              <w:rPr>
                <w:rFonts w:ascii="Arial" w:hAnsi="Arial" w:cs="Arial"/>
                <w:color w:val="000000" w:themeColor="text1"/>
                <w:sz w:val="22"/>
                <w:szCs w:val="22"/>
              </w:rPr>
              <w:t xml:space="preserve">, en relación con el objeto de </w:t>
            </w:r>
            <w:r w:rsidRPr="001A44AA">
              <w:rPr>
                <w:rFonts w:ascii="Arial" w:hAnsi="Arial" w:cs="Arial"/>
                <w:color w:val="000000" w:themeColor="text1"/>
                <w:sz w:val="22"/>
                <w:szCs w:val="22"/>
              </w:rPr>
              <w:t>la visita.</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w:t>
            </w:r>
            <w:r w:rsidRPr="001A44AA">
              <w:rPr>
                <w:rFonts w:ascii="Arial" w:hAnsi="Arial" w:cs="Arial"/>
                <w:color w:val="000000" w:themeColor="text1"/>
                <w:sz w:val="22"/>
                <w:szCs w:val="22"/>
              </w:rPr>
              <w:t xml:space="preserve"> Traspasar una licencia de funcionamiento, sin la autorización de la Aut</w:t>
            </w:r>
            <w:r>
              <w:rPr>
                <w:rFonts w:ascii="Arial" w:hAnsi="Arial" w:cs="Arial"/>
                <w:color w:val="000000" w:themeColor="text1"/>
                <w:sz w:val="22"/>
                <w:szCs w:val="22"/>
              </w:rPr>
              <w:t xml:space="preserve">oridad Municipal, multa de $ </w:t>
            </w:r>
            <w:r w:rsidRPr="002D5B67">
              <w:rPr>
                <w:rFonts w:ascii="Arial" w:hAnsi="Arial" w:cs="Arial"/>
                <w:color w:val="000000" w:themeColor="text1"/>
                <w:sz w:val="22"/>
                <w:szCs w:val="22"/>
              </w:rPr>
              <w:t>459.00 a $ 487.</w:t>
            </w:r>
            <w:r w:rsidRPr="001A44AA">
              <w:rPr>
                <w:rFonts w:ascii="Arial" w:hAnsi="Arial" w:cs="Arial"/>
                <w:color w:val="000000" w:themeColor="text1"/>
                <w:sz w:val="22"/>
                <w:szCs w:val="22"/>
              </w:rPr>
              <w:t>00. En caso de reincidencia, se aplicarán las siguientes sanciones: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w:t>
            </w:r>
            <w:r w:rsidRPr="002D5B67">
              <w:rPr>
                <w:rFonts w:ascii="Arial" w:hAnsi="Arial" w:cs="Arial"/>
                <w:color w:val="000000" w:themeColor="text1"/>
                <w:sz w:val="22"/>
                <w:szCs w:val="22"/>
              </w:rPr>
              <w:t>$ 4,821.00 a $ 5,069.00.</w:t>
            </w:r>
          </w:p>
          <w:p w:rsidR="00437943" w:rsidRPr="001A44AA" w:rsidRDefault="00437943" w:rsidP="00437943">
            <w:pPr>
              <w:tabs>
                <w:tab w:val="left" w:pos="862"/>
              </w:tabs>
              <w:jc w:val="both"/>
              <w:rPr>
                <w:rFonts w:ascii="Arial" w:hAnsi="Arial" w:cs="Arial"/>
                <w:color w:val="000000" w:themeColor="text1"/>
                <w:sz w:val="22"/>
                <w:szCs w:val="22"/>
                <w:highlight w:val="darkGray"/>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w:t>
            </w:r>
            <w:r w:rsidRPr="001A44AA">
              <w:rPr>
                <w:rFonts w:ascii="Arial" w:hAnsi="Arial" w:cs="Arial"/>
                <w:color w:val="000000" w:themeColor="text1"/>
                <w:sz w:val="22"/>
                <w:szCs w:val="22"/>
              </w:rPr>
              <w:t xml:space="preserve"> El cambio de domicilio fiscal sin previa autorización de la Aut</w:t>
            </w:r>
            <w:r>
              <w:rPr>
                <w:rFonts w:ascii="Arial" w:hAnsi="Arial" w:cs="Arial"/>
                <w:color w:val="000000" w:themeColor="text1"/>
                <w:sz w:val="22"/>
                <w:szCs w:val="22"/>
              </w:rPr>
              <w:t xml:space="preserve">oridad Municipal, multa de </w:t>
            </w:r>
            <w:r w:rsidRPr="002D5B67">
              <w:rPr>
                <w:rFonts w:ascii="Arial" w:hAnsi="Arial" w:cs="Arial"/>
                <w:color w:val="000000" w:themeColor="text1"/>
                <w:sz w:val="22"/>
                <w:szCs w:val="22"/>
              </w:rPr>
              <w:t>$ 462.00 a $ 501.00</w:t>
            </w:r>
            <w:r w:rsidRPr="001A44AA">
              <w:rPr>
                <w:rFonts w:ascii="Arial" w:hAnsi="Arial" w:cs="Arial"/>
                <w:color w:val="000000" w:themeColor="text1"/>
                <w:sz w:val="22"/>
                <w:szCs w:val="22"/>
              </w:rPr>
              <w:t>. En caso de reincidencia, se aplicarán las siguientes sanciones: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w:t>
            </w:r>
            <w:r w:rsidRPr="002D5B67">
              <w:rPr>
                <w:rFonts w:ascii="Arial" w:hAnsi="Arial" w:cs="Arial"/>
                <w:color w:val="000000" w:themeColor="text1"/>
                <w:sz w:val="22"/>
                <w:szCs w:val="22"/>
              </w:rPr>
              <w:t>$ 4,821.00 a $ 5,069.00.</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w:t>
            </w:r>
            <w:r w:rsidRPr="001A44AA">
              <w:rPr>
                <w:rFonts w:ascii="Arial" w:hAnsi="Arial" w:cs="Arial"/>
                <w:color w:val="000000" w:themeColor="text1"/>
                <w:sz w:val="22"/>
                <w:szCs w:val="22"/>
              </w:rPr>
              <w:t xml:space="preserve"> La presentación extemporánea de las manifestaciones de cambio de nombre o razón social, de domicilio o de la suspensión de funcionami</w:t>
            </w:r>
            <w:r>
              <w:rPr>
                <w:rFonts w:ascii="Arial" w:hAnsi="Arial" w:cs="Arial"/>
                <w:color w:val="000000" w:themeColor="text1"/>
                <w:sz w:val="22"/>
                <w:szCs w:val="22"/>
              </w:rPr>
              <w:t>ento del negocio, multa de $ 704</w:t>
            </w:r>
            <w:r w:rsidRPr="002D5B67">
              <w:rPr>
                <w:rFonts w:ascii="Arial" w:hAnsi="Arial" w:cs="Arial"/>
                <w:color w:val="000000" w:themeColor="text1"/>
                <w:sz w:val="22"/>
                <w:szCs w:val="22"/>
              </w:rPr>
              <w:t>.00 a $ 737.00.</w:t>
            </w:r>
            <w:r w:rsidRPr="001A44AA">
              <w:rPr>
                <w:rFonts w:ascii="Arial" w:hAnsi="Arial" w:cs="Arial"/>
                <w:color w:val="000000" w:themeColor="text1"/>
                <w:sz w:val="22"/>
                <w:szCs w:val="22"/>
              </w:rPr>
              <w:t xml:space="preserve"> En caso de reincidencia, se aplicarán las siguientes sanciones: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 </w:t>
            </w:r>
            <w:r w:rsidRPr="002D5B67">
              <w:rPr>
                <w:rFonts w:ascii="Arial" w:hAnsi="Arial" w:cs="Arial"/>
                <w:color w:val="000000" w:themeColor="text1"/>
                <w:sz w:val="22"/>
                <w:szCs w:val="22"/>
              </w:rPr>
              <w:t>4,821.00 a $ 5,069.00.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VIII.-</w:t>
            </w:r>
            <w:r w:rsidRPr="001A44AA">
              <w:rPr>
                <w:rFonts w:ascii="Arial" w:hAnsi="Arial" w:cs="Arial"/>
                <w:color w:val="000000" w:themeColor="text1"/>
                <w:sz w:val="22"/>
                <w:szCs w:val="22"/>
              </w:rPr>
              <w:t xml:space="preserve"> La violación de las disposiciones contenidas al caso en la Ley para la Atención, Tratamiento y Adaptación de Menores en el Estado de Coah</w:t>
            </w:r>
            <w:r>
              <w:rPr>
                <w:rFonts w:ascii="Arial" w:hAnsi="Arial" w:cs="Arial"/>
                <w:color w:val="000000" w:themeColor="text1"/>
                <w:sz w:val="22"/>
                <w:szCs w:val="22"/>
              </w:rPr>
              <w:t xml:space="preserve">uila de Zaragoza, multa de </w:t>
            </w:r>
            <w:r w:rsidRPr="002D5B67">
              <w:rPr>
                <w:rFonts w:ascii="Arial" w:hAnsi="Arial" w:cs="Arial"/>
                <w:color w:val="000000" w:themeColor="text1"/>
                <w:sz w:val="22"/>
                <w:szCs w:val="22"/>
              </w:rPr>
              <w:t>$ 705.00 a $ 737.00</w:t>
            </w:r>
            <w:r w:rsidRPr="001A44AA">
              <w:rPr>
                <w:rFonts w:ascii="Arial" w:hAnsi="Arial" w:cs="Arial"/>
                <w:color w:val="000000" w:themeColor="text1"/>
                <w:sz w:val="22"/>
                <w:szCs w:val="22"/>
              </w:rPr>
              <w:t xml:space="preserve"> sin perjuicio de responsabilidad penal en que pudieren haber incurrido. En caso de reincidencia, se aplicarán las siguientes sanciones: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se aplicará una multa de $ 4</w:t>
            </w:r>
            <w:r w:rsidRPr="002D5B67">
              <w:rPr>
                <w:rFonts w:ascii="Arial" w:hAnsi="Arial" w:cs="Arial"/>
                <w:color w:val="000000" w:themeColor="text1"/>
                <w:sz w:val="22"/>
                <w:szCs w:val="22"/>
              </w:rPr>
              <w:t>,821.00 a $ 5,069.00.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2780"/>
              </w:tabs>
              <w:jc w:val="both"/>
              <w:rPr>
                <w:rFonts w:ascii="Arial" w:eastAsia="Arial" w:hAnsi="Arial" w:cs="Arial"/>
                <w:color w:val="000000" w:themeColor="text1"/>
                <w:sz w:val="22"/>
                <w:szCs w:val="22"/>
              </w:rPr>
            </w:pPr>
            <w:r w:rsidRPr="001A44AA">
              <w:rPr>
                <w:rFonts w:ascii="Arial" w:hAnsi="Arial" w:cs="Arial"/>
                <w:b/>
                <w:color w:val="000000" w:themeColor="text1"/>
                <w:sz w:val="22"/>
                <w:szCs w:val="22"/>
              </w:rPr>
              <w:t>IX.-</w:t>
            </w:r>
            <w:r w:rsidRPr="001A44AA">
              <w:rPr>
                <w:rFonts w:ascii="Arial" w:hAnsi="Arial" w:cs="Arial"/>
                <w:color w:val="000000" w:themeColor="text1"/>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1A44AA">
              <w:rPr>
                <w:rFonts w:ascii="Arial" w:eastAsia="Arial" w:hAnsi="Arial" w:cs="Arial"/>
                <w:color w:val="000000" w:themeColor="text1"/>
                <w:sz w:val="22"/>
                <w:szCs w:val="22"/>
              </w:rPr>
              <w:t xml:space="preserve"> Unidades de Medida y Actualización (UMA). </w:t>
            </w:r>
          </w:p>
          <w:p w:rsidR="00437943" w:rsidRPr="001A44AA" w:rsidRDefault="00437943" w:rsidP="00437943">
            <w:pPr>
              <w:tabs>
                <w:tab w:val="left" w:pos="862"/>
              </w:tabs>
              <w:jc w:val="both"/>
              <w:rPr>
                <w:rFonts w:ascii="Arial" w:hAnsi="Arial" w:cs="Arial"/>
                <w:b/>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sidRPr="001A44AA">
              <w:rPr>
                <w:rFonts w:ascii="Arial" w:hAnsi="Arial" w:cs="Arial"/>
                <w:color w:val="000000" w:themeColor="text1"/>
                <w:sz w:val="22"/>
                <w:szCs w:val="22"/>
              </w:rPr>
              <w:t xml:space="preserve"> La violación a la reglamentación sobre establecimiento que expendan bebidas alcohólicas que formule la Autoridad Municipal, se sancionarán con una multa en Unidades de Medida y Actualización (UMA) las siguientes: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De 100 hasta 400 </w:t>
            </w:r>
            <w:r w:rsidRPr="001A44AA">
              <w:rPr>
                <w:rFonts w:ascii="Arial" w:eastAsia="Arial" w:hAnsi="Arial" w:cs="Arial"/>
                <w:color w:val="000000" w:themeColor="text1"/>
                <w:sz w:val="22"/>
                <w:szCs w:val="22"/>
              </w:rPr>
              <w:t xml:space="preserve">Unidades de Medida y Actualización (UMA), </w:t>
            </w:r>
            <w:r w:rsidRPr="001A44AA">
              <w:rPr>
                <w:rFonts w:ascii="Arial" w:hAnsi="Arial" w:cs="Arial"/>
                <w:color w:val="000000" w:themeColor="text1"/>
                <w:sz w:val="22"/>
                <w:szCs w:val="22"/>
              </w:rPr>
              <w:t>al expendedor que sea sorprendido cometiendo las siguientes infracciones: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 Abstenerse de informar a la autoridad competente y/o tolerar acontecimientos que dañen la integridad física de los clientes en su establecimiento;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 Operar en alguna modalidad distinta a la licencia autorizada;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c) Utilizar la vía pública para la venta de los productos con contenido alcohólico o para la preparación de alimentos;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d) Vender bajo la modalidad de pago por una cuota fija y consumo libre;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 Servir bebidas alcohólicas para que sean consumidas en el exterior del establecimiento.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para aquel expendedor que sea sorprendido cometiendo las siguientes infracciones: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Permitir el acceso a menores en establecimientos no autorizados;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 Permitir el acceso a hombres o mujeres, según sea el caso, cuando esté prohibido por el giro del establecimiento;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c) Vender bebidas fermentadas, destiladas y/o licores fuera de los horarios, días o lugares establecidos;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d) Permitir el consumo en el interior de los establecimientos cuando se cuente con licencias para venta en envase cerrado; y</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 Permitir el acceso a miembros de la fuerza armada o policiaca que con uniforme de la corporación a que pertenecen, consuman productos con contenido alcohólico.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f) Vender bebidas fermentadas, destiladas y/o licores, así como cigarros a menores de edad.</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3.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a los expendedores que sean sorprendidos cometiendo las siguientes infracciones: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Vender bebidas fermentadas, destiladas y/o licores en modalidad distinta a las contempladas en este Reglamento o sin la licencia y/o refrendo correspondiente.</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el caso del supuesto al que se refiere este numeral, podrá la autoridad imponer además de la sanción, la clausura temporal hasta por 30 días.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De 15 hasta 30 </w:t>
            </w:r>
            <w:r w:rsidRPr="001A44AA">
              <w:rPr>
                <w:rFonts w:ascii="Arial" w:eastAsia="Arial" w:hAnsi="Arial" w:cs="Arial"/>
                <w:color w:val="000000" w:themeColor="text1"/>
                <w:sz w:val="22"/>
                <w:szCs w:val="22"/>
              </w:rPr>
              <w:t>Unidades de Medida y Actualización (UMA) a quien</w:t>
            </w:r>
            <w:r w:rsidRPr="001A44AA">
              <w:rPr>
                <w:rFonts w:ascii="Arial" w:hAnsi="Arial" w:cs="Arial"/>
                <w:color w:val="000000" w:themeColor="text1"/>
                <w:sz w:val="22"/>
                <w:szCs w:val="22"/>
              </w:rPr>
              <w:t>:</w:t>
            </w: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a) Ingieran bebidas alcohólicas en vehículos durante su trayecto; y</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b) Adquiera bebidas alcohólicas en establecimientos o en horarios no autorizados.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w:t>
            </w:r>
            <w:r>
              <w:rPr>
                <w:rFonts w:ascii="Arial" w:hAnsi="Arial" w:cs="Arial"/>
                <w:color w:val="000000" w:themeColor="text1"/>
                <w:sz w:val="22"/>
                <w:szCs w:val="22"/>
              </w:rPr>
              <w:t xml:space="preserve"> sancionados con multas de </w:t>
            </w:r>
            <w:r w:rsidRPr="00CF77FB">
              <w:rPr>
                <w:rFonts w:ascii="Arial" w:hAnsi="Arial" w:cs="Arial"/>
                <w:color w:val="000000" w:themeColor="text1"/>
                <w:sz w:val="22"/>
                <w:szCs w:val="22"/>
              </w:rPr>
              <w:t>$ 192.00 a $ 201.00</w:t>
            </w:r>
            <w:r w:rsidRPr="001A44AA">
              <w:rPr>
                <w:rFonts w:ascii="Arial" w:hAnsi="Arial" w:cs="Arial"/>
                <w:color w:val="000000" w:themeColor="text1"/>
                <w:sz w:val="22"/>
                <w:szCs w:val="22"/>
              </w:rPr>
              <w:t xml:space="preserve"> sin perjuicio de construir la obra de protección a su cargo.</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II</w:t>
            </w:r>
            <w:r w:rsidRPr="001A44AA">
              <w:rPr>
                <w:rFonts w:ascii="Arial" w:hAnsi="Arial" w:cs="Arial"/>
                <w:b/>
                <w:color w:val="000000" w:themeColor="text1"/>
                <w:sz w:val="22"/>
                <w:szCs w:val="22"/>
              </w:rPr>
              <w:t>.-</w:t>
            </w:r>
            <w:r>
              <w:rPr>
                <w:rFonts w:ascii="Arial" w:hAnsi="Arial" w:cs="Arial"/>
                <w:color w:val="000000" w:themeColor="text1"/>
                <w:sz w:val="22"/>
                <w:szCs w:val="22"/>
              </w:rPr>
              <w:t xml:space="preserve"> Se sancionará de </w:t>
            </w:r>
            <w:r w:rsidRPr="00CF77FB">
              <w:rPr>
                <w:rFonts w:ascii="Arial" w:hAnsi="Arial" w:cs="Arial"/>
                <w:color w:val="000000" w:themeColor="text1"/>
                <w:sz w:val="22"/>
                <w:szCs w:val="22"/>
              </w:rPr>
              <w:t>$ 643.00 a $ 666.00</w:t>
            </w:r>
            <w:r w:rsidRPr="001A44AA">
              <w:rPr>
                <w:rFonts w:ascii="Arial" w:hAnsi="Arial" w:cs="Arial"/>
                <w:color w:val="000000" w:themeColor="text1"/>
                <w:sz w:val="22"/>
                <w:szCs w:val="22"/>
              </w:rPr>
              <w:t xml:space="preserve"> a las personas que no mantengan limpios los lotes baldíos, usos y colindancias con la vía pública, cuando el Departamento de Obras Públicas lo requiera.</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w:t>
            </w:r>
            <w:r w:rsidRPr="001A44AA">
              <w:rPr>
                <w:rFonts w:ascii="Arial" w:hAnsi="Arial" w:cs="Arial"/>
                <w:b/>
                <w:color w:val="000000" w:themeColor="text1"/>
                <w:sz w:val="22"/>
                <w:szCs w:val="22"/>
              </w:rPr>
              <w:t>II.-</w:t>
            </w:r>
            <w:r w:rsidRPr="001A44AA">
              <w:rPr>
                <w:rFonts w:ascii="Arial" w:hAnsi="Arial" w:cs="Arial"/>
                <w:color w:val="000000" w:themeColor="text1"/>
                <w:sz w:val="22"/>
                <w:szCs w:val="22"/>
              </w:rPr>
              <w:t xml:space="preserve"> Los establecimientos que operen sin licencia, se harán</w:t>
            </w:r>
            <w:r>
              <w:rPr>
                <w:rFonts w:ascii="Arial" w:hAnsi="Arial" w:cs="Arial"/>
                <w:color w:val="000000" w:themeColor="text1"/>
                <w:sz w:val="22"/>
                <w:szCs w:val="22"/>
              </w:rPr>
              <w:t xml:space="preserve"> acreedores a una multa de $ </w:t>
            </w:r>
            <w:r w:rsidRPr="00CF77FB">
              <w:rPr>
                <w:rFonts w:ascii="Arial" w:hAnsi="Arial" w:cs="Arial"/>
                <w:color w:val="000000" w:themeColor="text1"/>
                <w:sz w:val="22"/>
                <w:szCs w:val="22"/>
              </w:rPr>
              <w:t>322.00 a $ 333.00.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Los establecimientos que expendan bebidas alcohólicas y que operen sin licencia se harán acr</w:t>
            </w:r>
            <w:r>
              <w:rPr>
                <w:rFonts w:ascii="Arial" w:hAnsi="Arial" w:cs="Arial"/>
                <w:color w:val="000000" w:themeColor="text1"/>
                <w:sz w:val="22"/>
                <w:szCs w:val="22"/>
              </w:rPr>
              <w:t xml:space="preserve">eedores a una sanción de </w:t>
            </w:r>
            <w:r w:rsidRPr="00CF77FB">
              <w:rPr>
                <w:rFonts w:ascii="Arial" w:hAnsi="Arial" w:cs="Arial"/>
                <w:color w:val="000000" w:themeColor="text1"/>
                <w:sz w:val="22"/>
                <w:szCs w:val="22"/>
              </w:rPr>
              <w:t>$ 8,039.00 a $ 8,443.00.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X</w:t>
            </w:r>
            <w:r>
              <w:rPr>
                <w:rFonts w:ascii="Arial" w:hAnsi="Arial" w:cs="Arial"/>
                <w:b/>
                <w:color w:val="000000" w:themeColor="text1"/>
                <w:sz w:val="22"/>
                <w:szCs w:val="22"/>
              </w:rPr>
              <w:t>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Quien viole sellos de clausura, se hará a</w:t>
            </w:r>
            <w:r>
              <w:rPr>
                <w:rFonts w:ascii="Arial" w:hAnsi="Arial" w:cs="Arial"/>
                <w:color w:val="000000" w:themeColor="text1"/>
                <w:sz w:val="22"/>
                <w:szCs w:val="22"/>
              </w:rPr>
              <w:t xml:space="preserve">creedor a una sanción de </w:t>
            </w:r>
            <w:r w:rsidRPr="00CF77FB">
              <w:rPr>
                <w:rFonts w:ascii="Arial" w:hAnsi="Arial" w:cs="Arial"/>
                <w:color w:val="000000" w:themeColor="text1"/>
                <w:sz w:val="22"/>
                <w:szCs w:val="22"/>
              </w:rPr>
              <w:t>$ 8,039.00 a $ 8,443.00.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VI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A quienes realicen matanza clandestina de animales se les sa</w:t>
            </w:r>
            <w:r>
              <w:rPr>
                <w:rFonts w:ascii="Arial" w:hAnsi="Arial" w:cs="Arial"/>
                <w:color w:val="000000" w:themeColor="text1"/>
                <w:sz w:val="22"/>
                <w:szCs w:val="22"/>
              </w:rPr>
              <w:t>ncionará con una multa de</w:t>
            </w:r>
            <w:r w:rsidRPr="00CF77FB">
              <w:rPr>
                <w:rFonts w:ascii="Arial" w:hAnsi="Arial" w:cs="Arial"/>
                <w:color w:val="000000" w:themeColor="text1"/>
                <w:sz w:val="22"/>
                <w:szCs w:val="22"/>
              </w:rPr>
              <w:t>$ 1,608.00 a $ 1,687.00.</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VII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Se s</w:t>
            </w:r>
            <w:r>
              <w:rPr>
                <w:rFonts w:ascii="Arial" w:hAnsi="Arial" w:cs="Arial"/>
                <w:color w:val="000000" w:themeColor="text1"/>
                <w:sz w:val="22"/>
                <w:szCs w:val="22"/>
              </w:rPr>
              <w:t xml:space="preserve">ancionará con una multa de </w:t>
            </w:r>
            <w:r w:rsidRPr="00CF77FB">
              <w:rPr>
                <w:rFonts w:ascii="Arial" w:hAnsi="Arial" w:cs="Arial"/>
                <w:color w:val="000000" w:themeColor="text1"/>
                <w:sz w:val="22"/>
                <w:szCs w:val="22"/>
              </w:rPr>
              <w:t>$ 803.00 a $ 833.00</w:t>
            </w:r>
            <w:r w:rsidRPr="001A44AA">
              <w:rPr>
                <w:rFonts w:ascii="Arial" w:hAnsi="Arial" w:cs="Arial"/>
                <w:color w:val="000000" w:themeColor="text1"/>
                <w:sz w:val="22"/>
                <w:szCs w:val="22"/>
              </w:rPr>
              <w:t xml:space="preserve"> a quienes incurran en cualquiera de las conductas siguientes:</w:t>
            </w:r>
          </w:p>
          <w:p w:rsidR="00437943" w:rsidRPr="001A44AA" w:rsidRDefault="00437943" w:rsidP="00437943">
            <w:pPr>
              <w:tabs>
                <w:tab w:val="left" w:pos="862"/>
              </w:tabs>
              <w:jc w:val="both"/>
              <w:rPr>
                <w:rFonts w:ascii="Arial" w:hAnsi="Arial" w:cs="Arial"/>
                <w:color w:val="000000" w:themeColor="text1"/>
                <w:sz w:val="22"/>
                <w:szCs w:val="22"/>
              </w:rPr>
            </w:pPr>
          </w:p>
          <w:p w:rsidR="00437943"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 Descuidar el aseo del tramo de calle y banqueta que corresponda a los propietarios o poseedores de casas, edificios, terrenos baldíos y establecimientos comerciales o industriales.</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2.- Tirar escombros, ramas o cacharros fuera de contenedores de basura o desperdicios fuera de los lugares autorizados por el R. Ayuntamiento.</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3.- Destruir los depósitos de basura instalados en la vía pública.</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4.- Regar el pavimento.</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5.- Manchar, rallar o pintar bienes muebles o inmuebles públicos o privados, aparte condicionados a reparar el daño.</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w:t>
            </w:r>
            <w:r>
              <w:rPr>
                <w:rFonts w:ascii="Arial" w:hAnsi="Arial" w:cs="Arial"/>
                <w:b/>
                <w:bCs/>
                <w:color w:val="000000" w:themeColor="text1"/>
                <w:sz w:val="22"/>
                <w:szCs w:val="22"/>
              </w:rPr>
              <w:t>VI</w:t>
            </w:r>
            <w:r w:rsidRPr="001A44AA">
              <w:rPr>
                <w:rFonts w:ascii="Arial" w:hAnsi="Arial" w:cs="Arial"/>
                <w:b/>
                <w:bCs/>
                <w:color w:val="000000" w:themeColor="text1"/>
                <w:sz w:val="22"/>
                <w:szCs w:val="22"/>
              </w:rPr>
              <w:t>II.-</w:t>
            </w:r>
            <w:r w:rsidRPr="001A44AA">
              <w:rPr>
                <w:rFonts w:ascii="Arial" w:hAnsi="Arial" w:cs="Arial"/>
                <w:bCs/>
                <w:color w:val="000000" w:themeColor="text1"/>
                <w:sz w:val="22"/>
                <w:szCs w:val="22"/>
              </w:rPr>
              <w:t xml:space="preserve"> Por tirar basura en la vía pública o en lugares no autorizados para tal efecto por el R. Ayuntami</w:t>
            </w:r>
            <w:r>
              <w:rPr>
                <w:rFonts w:ascii="Arial" w:hAnsi="Arial" w:cs="Arial"/>
                <w:bCs/>
                <w:color w:val="000000" w:themeColor="text1"/>
                <w:sz w:val="22"/>
                <w:szCs w:val="22"/>
              </w:rPr>
              <w:t xml:space="preserve">ento, cobrará una multa de </w:t>
            </w:r>
            <w:r w:rsidRPr="002D5B67">
              <w:rPr>
                <w:rFonts w:ascii="Arial" w:hAnsi="Arial" w:cs="Arial"/>
                <w:bCs/>
                <w:color w:val="000000" w:themeColor="text1"/>
                <w:sz w:val="22"/>
                <w:szCs w:val="22"/>
              </w:rPr>
              <w:t>$ 215.00 a $ 834.00.</w:t>
            </w:r>
          </w:p>
          <w:p w:rsidR="00437943" w:rsidRPr="001A44AA" w:rsidRDefault="00437943" w:rsidP="00437943">
            <w:pPr>
              <w:tabs>
                <w:tab w:val="left" w:pos="862"/>
              </w:tabs>
              <w:jc w:val="both"/>
              <w:rPr>
                <w:rFonts w:ascii="Arial" w:hAnsi="Arial" w:cs="Arial"/>
                <w:bCs/>
                <w:color w:val="000000" w:themeColor="text1"/>
                <w:sz w:val="22"/>
                <w:szCs w:val="22"/>
              </w:rPr>
            </w:pPr>
          </w:p>
          <w:p w:rsidR="00437943" w:rsidRPr="001A44AA" w:rsidRDefault="00437943" w:rsidP="00437943">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w:t>
            </w:r>
            <w:r>
              <w:rPr>
                <w:rFonts w:ascii="Arial" w:hAnsi="Arial" w:cs="Arial"/>
                <w:b/>
                <w:bCs/>
                <w:color w:val="000000" w:themeColor="text1"/>
                <w:sz w:val="22"/>
                <w:szCs w:val="22"/>
              </w:rPr>
              <w:t>IX</w:t>
            </w:r>
            <w:r w:rsidRPr="001A44AA">
              <w:rPr>
                <w:rFonts w:ascii="Arial" w:hAnsi="Arial" w:cs="Arial"/>
                <w:b/>
                <w:bCs/>
                <w:color w:val="000000" w:themeColor="text1"/>
                <w:sz w:val="22"/>
                <w:szCs w:val="22"/>
              </w:rPr>
              <w:t>.-</w:t>
            </w:r>
            <w:r w:rsidRPr="001A44AA">
              <w:rPr>
                <w:rFonts w:ascii="Arial" w:hAnsi="Arial" w:cs="Arial"/>
                <w:bCs/>
                <w:color w:val="000000" w:themeColor="text1"/>
                <w:sz w:val="22"/>
                <w:szCs w:val="22"/>
              </w:rPr>
              <w:t xml:space="preserve"> Por fraccionamientos no</w:t>
            </w:r>
            <w:r>
              <w:rPr>
                <w:rFonts w:ascii="Arial" w:hAnsi="Arial" w:cs="Arial"/>
                <w:bCs/>
                <w:color w:val="000000" w:themeColor="text1"/>
                <w:sz w:val="22"/>
                <w:szCs w:val="22"/>
              </w:rPr>
              <w:t xml:space="preserve"> autorizados, una multa de </w:t>
            </w:r>
            <w:r w:rsidRPr="002D5B67">
              <w:rPr>
                <w:rFonts w:ascii="Arial" w:hAnsi="Arial" w:cs="Arial"/>
                <w:bCs/>
                <w:color w:val="000000" w:themeColor="text1"/>
                <w:sz w:val="22"/>
                <w:szCs w:val="22"/>
              </w:rPr>
              <w:t>$ 223.00 a $ 251.00 por lote.</w:t>
            </w:r>
          </w:p>
          <w:p w:rsidR="00437943" w:rsidRPr="001A44AA" w:rsidRDefault="00437943" w:rsidP="00437943">
            <w:pPr>
              <w:tabs>
                <w:tab w:val="left" w:pos="862"/>
              </w:tabs>
              <w:jc w:val="both"/>
              <w:rPr>
                <w:rFonts w:ascii="Arial" w:hAnsi="Arial" w:cs="Arial"/>
                <w:bCs/>
                <w:color w:val="000000" w:themeColor="text1"/>
                <w:sz w:val="22"/>
                <w:szCs w:val="22"/>
              </w:rPr>
            </w:pPr>
          </w:p>
          <w:p w:rsidR="00437943" w:rsidRPr="001A44AA" w:rsidRDefault="00437943" w:rsidP="00437943">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w:t>
            </w:r>
            <w:r w:rsidRPr="001A44AA">
              <w:rPr>
                <w:rFonts w:ascii="Arial" w:hAnsi="Arial" w:cs="Arial"/>
                <w:bCs/>
                <w:color w:val="000000" w:themeColor="text1"/>
                <w:sz w:val="22"/>
                <w:szCs w:val="22"/>
              </w:rPr>
              <w:t xml:space="preserve"> Por </w:t>
            </w:r>
            <w:proofErr w:type="spellStart"/>
            <w:r w:rsidRPr="001A44AA">
              <w:rPr>
                <w:rFonts w:ascii="Arial" w:hAnsi="Arial" w:cs="Arial"/>
                <w:bCs/>
                <w:color w:val="000000" w:themeColor="text1"/>
                <w:sz w:val="22"/>
                <w:szCs w:val="22"/>
              </w:rPr>
              <w:t>relotificación</w:t>
            </w:r>
            <w:proofErr w:type="spellEnd"/>
            <w:r w:rsidRPr="001A44AA">
              <w:rPr>
                <w:rFonts w:ascii="Arial" w:hAnsi="Arial" w:cs="Arial"/>
                <w:bCs/>
                <w:color w:val="000000" w:themeColor="text1"/>
                <w:sz w:val="22"/>
                <w:szCs w:val="22"/>
              </w:rPr>
              <w:t xml:space="preserve"> no autorizad</w:t>
            </w:r>
            <w:r>
              <w:rPr>
                <w:rFonts w:ascii="Arial" w:hAnsi="Arial" w:cs="Arial"/>
                <w:bCs/>
                <w:color w:val="000000" w:themeColor="text1"/>
                <w:sz w:val="22"/>
                <w:szCs w:val="22"/>
              </w:rPr>
              <w:t xml:space="preserve">a, se cobrará una multa de $ </w:t>
            </w:r>
            <w:r w:rsidRPr="002D5B67">
              <w:rPr>
                <w:rFonts w:ascii="Arial" w:hAnsi="Arial" w:cs="Arial"/>
                <w:bCs/>
                <w:color w:val="000000" w:themeColor="text1"/>
                <w:sz w:val="22"/>
                <w:szCs w:val="22"/>
              </w:rPr>
              <w:t>197.00 a $ 209.00 por lote</w:t>
            </w:r>
            <w:r w:rsidRPr="001A44AA">
              <w:rPr>
                <w:rFonts w:ascii="Arial" w:hAnsi="Arial" w:cs="Arial"/>
                <w:bCs/>
                <w:color w:val="000000" w:themeColor="text1"/>
                <w:sz w:val="22"/>
                <w:szCs w:val="22"/>
              </w:rPr>
              <w:t>.</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w:t>
            </w:r>
            <w:r w:rsidRPr="001A44AA">
              <w:rPr>
                <w:rFonts w:ascii="Arial" w:hAnsi="Arial" w:cs="Arial"/>
                <w:bCs/>
                <w:color w:val="000000" w:themeColor="text1"/>
                <w:sz w:val="22"/>
                <w:szCs w:val="22"/>
              </w:rPr>
              <w:t xml:space="preserve"> Se sanc</w:t>
            </w:r>
            <w:r>
              <w:rPr>
                <w:rFonts w:ascii="Arial" w:hAnsi="Arial" w:cs="Arial"/>
                <w:bCs/>
                <w:color w:val="000000" w:themeColor="text1"/>
                <w:sz w:val="22"/>
                <w:szCs w:val="22"/>
              </w:rPr>
              <w:t xml:space="preserve">ionará con una multa de </w:t>
            </w:r>
            <w:r w:rsidRPr="002D5B67">
              <w:rPr>
                <w:rFonts w:ascii="Arial" w:hAnsi="Arial" w:cs="Arial"/>
                <w:bCs/>
                <w:color w:val="000000" w:themeColor="text1"/>
                <w:sz w:val="22"/>
                <w:szCs w:val="22"/>
              </w:rPr>
              <w:t>$ 803.00 a $ 834.00</w:t>
            </w:r>
            <w:r w:rsidRPr="001A44AA">
              <w:rPr>
                <w:rFonts w:ascii="Arial" w:hAnsi="Arial" w:cs="Arial"/>
                <w:bCs/>
                <w:color w:val="000000" w:themeColor="text1"/>
                <w:sz w:val="22"/>
                <w:szCs w:val="22"/>
              </w:rPr>
              <w:t xml:space="preserve"> a las personas que sin autorización incurran en lo siguiente:</w:t>
            </w:r>
          </w:p>
          <w:p w:rsidR="00437943" w:rsidRPr="001A44AA" w:rsidRDefault="00437943" w:rsidP="00437943">
            <w:pPr>
              <w:tabs>
                <w:tab w:val="left" w:pos="-567"/>
              </w:tabs>
              <w:jc w:val="both"/>
              <w:rPr>
                <w:rFonts w:ascii="Arial" w:hAnsi="Arial" w:cs="Arial"/>
                <w:color w:val="000000" w:themeColor="text1"/>
                <w:sz w:val="22"/>
                <w:szCs w:val="22"/>
              </w:rPr>
            </w:pPr>
          </w:p>
          <w:p w:rsidR="00437943" w:rsidRPr="001A44AA" w:rsidRDefault="00437943" w:rsidP="00437943">
            <w:pPr>
              <w:tabs>
                <w:tab w:val="left" w:pos="-567"/>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1.- Demoliciones.</w:t>
            </w:r>
          </w:p>
          <w:p w:rsidR="00437943" w:rsidRPr="001A44AA" w:rsidRDefault="00437943" w:rsidP="00437943">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rPr>
              <w:t>2.- Excavaciones y obras de conducción.</w:t>
            </w:r>
          </w:p>
          <w:p w:rsidR="00437943" w:rsidRPr="001A44AA" w:rsidRDefault="00437943" w:rsidP="00437943">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3.- Obras complementarias.</w:t>
            </w:r>
          </w:p>
          <w:p w:rsidR="00437943" w:rsidRPr="001A44AA" w:rsidRDefault="00437943" w:rsidP="00437943">
            <w:pPr>
              <w:tabs>
                <w:tab w:val="left" w:pos="-426"/>
                <w:tab w:val="left" w:pos="2775"/>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4.- Obras completas.</w:t>
            </w:r>
          </w:p>
          <w:p w:rsidR="00437943" w:rsidRPr="001A44AA" w:rsidRDefault="00437943" w:rsidP="00437943">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5.- Obras exteriores.</w:t>
            </w:r>
          </w:p>
          <w:p w:rsidR="00437943" w:rsidRPr="001A44AA" w:rsidRDefault="00437943" w:rsidP="00437943">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 xml:space="preserve">6.- </w:t>
            </w:r>
            <w:r w:rsidRPr="001A44AA">
              <w:rPr>
                <w:rFonts w:ascii="Arial" w:hAnsi="Arial" w:cs="Arial"/>
                <w:color w:val="000000" w:themeColor="text1"/>
                <w:sz w:val="22"/>
                <w:szCs w:val="22"/>
              </w:rPr>
              <w:t>Albercas.</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7.- Por construir tapial para ocupación de la vía pública.</w:t>
            </w:r>
          </w:p>
          <w:p w:rsidR="00437943" w:rsidRPr="001A44AA" w:rsidRDefault="00437943" w:rsidP="00437943">
            <w:pPr>
              <w:jc w:val="both"/>
              <w:rPr>
                <w:rFonts w:ascii="Arial" w:hAnsi="Arial" w:cs="Arial"/>
                <w:color w:val="000000" w:themeColor="text1"/>
                <w:sz w:val="22"/>
                <w:szCs w:val="22"/>
                <w:lang w:val="pt-BR"/>
              </w:rPr>
            </w:pPr>
            <w:r w:rsidRPr="001A44AA">
              <w:rPr>
                <w:rFonts w:ascii="Arial" w:hAnsi="Arial" w:cs="Arial"/>
                <w:color w:val="000000" w:themeColor="text1"/>
                <w:sz w:val="22"/>
                <w:szCs w:val="22"/>
              </w:rPr>
              <w:t>8.- Revoltura de morteros o concretos</w:t>
            </w:r>
            <w:r w:rsidRPr="001A44AA">
              <w:rPr>
                <w:rFonts w:ascii="Arial" w:hAnsi="Arial" w:cs="Arial"/>
                <w:color w:val="000000" w:themeColor="text1"/>
                <w:sz w:val="22"/>
                <w:szCs w:val="22"/>
                <w:lang w:val="pt-BR"/>
              </w:rPr>
              <w:t xml:space="preserve"> </w:t>
            </w:r>
            <w:proofErr w:type="spellStart"/>
            <w:r w:rsidRPr="001A44AA">
              <w:rPr>
                <w:rFonts w:ascii="Arial" w:hAnsi="Arial" w:cs="Arial"/>
                <w:color w:val="000000" w:themeColor="text1"/>
                <w:sz w:val="22"/>
                <w:szCs w:val="22"/>
                <w:lang w:val="pt-BR"/>
              </w:rPr>
              <w:t>en</w:t>
            </w:r>
            <w:proofErr w:type="spellEnd"/>
            <w:r w:rsidRPr="001A44AA">
              <w:rPr>
                <w:rFonts w:ascii="Arial" w:hAnsi="Arial" w:cs="Arial"/>
                <w:color w:val="000000" w:themeColor="text1"/>
                <w:sz w:val="22"/>
                <w:szCs w:val="22"/>
                <w:lang w:val="pt-BR"/>
              </w:rPr>
              <w:t xml:space="preserve"> área pavimentadas.</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9</w:t>
            </w:r>
            <w:r w:rsidRPr="001A44AA">
              <w:rPr>
                <w:rFonts w:ascii="Arial" w:hAnsi="Arial" w:cs="Arial"/>
                <w:color w:val="000000" w:themeColor="text1"/>
                <w:sz w:val="22"/>
                <w:szCs w:val="22"/>
              </w:rPr>
              <w:t>.- Por no tener licencia o documentación en la obra.</w:t>
            </w: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10.-Por no presentar el aviso de terminación de obras.</w:t>
            </w:r>
          </w:p>
          <w:p w:rsidR="00437943" w:rsidRPr="001A44AA" w:rsidRDefault="00437943" w:rsidP="00437943">
            <w:pPr>
              <w:tabs>
                <w:tab w:val="left" w:pos="862"/>
              </w:tabs>
              <w:jc w:val="both"/>
              <w:rPr>
                <w:rFonts w:ascii="Arial" w:hAnsi="Arial" w:cs="Arial"/>
                <w:bCs/>
                <w:color w:val="000000" w:themeColor="text1"/>
                <w:sz w:val="22"/>
                <w:szCs w:val="22"/>
              </w:rPr>
            </w:pPr>
          </w:p>
          <w:p w:rsidR="00437943" w:rsidRPr="001A44AA" w:rsidRDefault="00437943" w:rsidP="00437943">
            <w:pPr>
              <w:tabs>
                <w:tab w:val="left" w:pos="862"/>
              </w:tabs>
              <w:jc w:val="both"/>
              <w:rPr>
                <w:rFonts w:ascii="Arial" w:hAnsi="Arial" w:cs="Arial"/>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I.-</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En lo que se refiere a las faltas de bienestar colectivo, Seguridad Pública, Policía, Integridad de las personas, Propiedad Pública y Gobierno, esto se regirá por el Reglamento de Seguridad Pública, Tránsito y vialidad vigente.</w:t>
            </w:r>
          </w:p>
          <w:p w:rsidR="00437943" w:rsidRPr="001A44AA" w:rsidRDefault="00437943" w:rsidP="00437943">
            <w:pPr>
              <w:tabs>
                <w:tab w:val="left" w:pos="862"/>
              </w:tabs>
              <w:jc w:val="both"/>
              <w:rPr>
                <w:rFonts w:ascii="Arial" w:hAnsi="Arial" w:cs="Arial"/>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II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Las infracciones se cobrarán de acuerdo a la siguiente relación en Unidades de Medida y Actualización (UMA):</w:t>
            </w:r>
          </w:p>
          <w:p w:rsidR="00437943" w:rsidRDefault="00437943" w:rsidP="00437943">
            <w:pPr>
              <w:rPr>
                <w:lang w:val="es-419" w:eastAsia="en-US"/>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816"/>
              <w:gridCol w:w="653"/>
              <w:gridCol w:w="742"/>
            </w:tblGrid>
            <w:tr w:rsidR="00437943" w:rsidRPr="001A44AA" w:rsidTr="00223C6E">
              <w:trPr>
                <w:trHeight w:val="225"/>
              </w:trPr>
              <w:tc>
                <w:tcPr>
                  <w:tcW w:w="406" w:type="pct"/>
                  <w:vMerge w:val="restart"/>
                  <w:tcBorders>
                    <w:top w:val="single" w:sz="4" w:space="0" w:color="auto"/>
                    <w:left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tc>
              <w:tc>
                <w:tcPr>
                  <w:tcW w:w="3562" w:type="pct"/>
                  <w:vMerge w:val="restart"/>
                  <w:tcBorders>
                    <w:top w:val="single" w:sz="4" w:space="0" w:color="auto"/>
                    <w:left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p w:rsidR="00437943" w:rsidRPr="00DD5835" w:rsidRDefault="00437943" w:rsidP="00223C6E">
                  <w:pPr>
                    <w:tabs>
                      <w:tab w:val="left" w:pos="650"/>
                      <w:tab w:val="left" w:pos="4790"/>
                    </w:tabs>
                    <w:jc w:val="both"/>
                    <w:rPr>
                      <w:rFonts w:ascii="Arial" w:hAnsi="Arial" w:cs="Arial"/>
                      <w:b/>
                      <w:color w:val="000000" w:themeColor="text1"/>
                      <w:sz w:val="22"/>
                      <w:szCs w:val="22"/>
                    </w:rPr>
                  </w:pPr>
                  <w:r w:rsidRPr="00DD5835">
                    <w:rPr>
                      <w:rFonts w:ascii="Arial" w:hAnsi="Arial" w:cs="Arial"/>
                      <w:b/>
                      <w:color w:val="000000" w:themeColor="text1"/>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437943" w:rsidRPr="00DD5835" w:rsidRDefault="00437943" w:rsidP="00223C6E">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U.M.A.</w:t>
                  </w:r>
                </w:p>
              </w:tc>
            </w:tr>
            <w:tr w:rsidR="00437943" w:rsidRPr="001A44AA" w:rsidTr="00223C6E">
              <w:trPr>
                <w:trHeight w:val="285"/>
              </w:trPr>
              <w:tc>
                <w:tcPr>
                  <w:tcW w:w="406" w:type="pct"/>
                  <w:vMerge/>
                  <w:tcBorders>
                    <w:left w:val="single" w:sz="4" w:space="0" w:color="auto"/>
                    <w:bottom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tc>
              <w:tc>
                <w:tcPr>
                  <w:tcW w:w="3562" w:type="pct"/>
                  <w:vMerge/>
                  <w:tcBorders>
                    <w:left w:val="single" w:sz="4" w:space="0" w:color="auto"/>
                    <w:bottom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tc>
              <w:tc>
                <w:tcPr>
                  <w:tcW w:w="483" w:type="pct"/>
                  <w:tcBorders>
                    <w:top w:val="single" w:sz="4" w:space="0" w:color="auto"/>
                    <w:left w:val="single" w:sz="4" w:space="0" w:color="auto"/>
                    <w:bottom w:val="single" w:sz="4" w:space="0" w:color="auto"/>
                    <w:right w:val="single" w:sz="4" w:space="0" w:color="auto"/>
                  </w:tcBorders>
                </w:tcPr>
                <w:p w:rsidR="00437943" w:rsidRPr="00DD5835" w:rsidRDefault="00437943" w:rsidP="00223C6E">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MIN</w:t>
                  </w:r>
                </w:p>
              </w:tc>
              <w:tc>
                <w:tcPr>
                  <w:tcW w:w="549" w:type="pct"/>
                  <w:tcBorders>
                    <w:top w:val="single" w:sz="4" w:space="0" w:color="auto"/>
                    <w:left w:val="single" w:sz="4" w:space="0" w:color="auto"/>
                    <w:bottom w:val="single" w:sz="4" w:space="0" w:color="auto"/>
                    <w:right w:val="single" w:sz="4" w:space="0" w:color="auto"/>
                  </w:tcBorders>
                </w:tcPr>
                <w:p w:rsidR="00437943" w:rsidRPr="00DD5835" w:rsidRDefault="00437943" w:rsidP="00223C6E">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MAX</w:t>
                  </w:r>
                </w:p>
              </w:tc>
            </w:tr>
            <w:tr w:rsidR="00437943" w:rsidRPr="001A44AA" w:rsidTr="00223C6E">
              <w:trPr>
                <w:trHeight w:val="285"/>
              </w:trPr>
              <w:tc>
                <w:tcPr>
                  <w:tcW w:w="406" w:type="pct"/>
                  <w:tcBorders>
                    <w:left w:val="single" w:sz="4" w:space="0" w:color="auto"/>
                    <w:bottom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tc>
              <w:tc>
                <w:tcPr>
                  <w:tcW w:w="3562" w:type="pct"/>
                  <w:tcBorders>
                    <w:left w:val="single" w:sz="4" w:space="0" w:color="auto"/>
                    <w:bottom w:val="single" w:sz="4" w:space="0" w:color="auto"/>
                    <w:right w:val="single" w:sz="4" w:space="0" w:color="auto"/>
                  </w:tcBorders>
                </w:tcPr>
                <w:p w:rsidR="00437943" w:rsidRPr="002D5B67" w:rsidRDefault="00437943" w:rsidP="00223C6E">
                  <w:pPr>
                    <w:tabs>
                      <w:tab w:val="left" w:pos="650"/>
                      <w:tab w:val="left" w:pos="4790"/>
                    </w:tabs>
                    <w:jc w:val="both"/>
                    <w:rPr>
                      <w:rFonts w:ascii="Arial" w:hAnsi="Arial" w:cs="Arial"/>
                      <w:color w:val="000000" w:themeColor="text1"/>
                      <w:sz w:val="16"/>
                      <w:szCs w:val="16"/>
                    </w:rPr>
                  </w:pPr>
                </w:p>
              </w:tc>
              <w:tc>
                <w:tcPr>
                  <w:tcW w:w="483" w:type="pct"/>
                  <w:tcBorders>
                    <w:top w:val="single" w:sz="4" w:space="0" w:color="auto"/>
                    <w:left w:val="single" w:sz="4" w:space="0" w:color="auto"/>
                    <w:bottom w:val="single" w:sz="4" w:space="0" w:color="auto"/>
                    <w:right w:val="single" w:sz="4" w:space="0" w:color="auto"/>
                  </w:tcBorders>
                </w:tcPr>
                <w:p w:rsidR="00437943" w:rsidRPr="002D5B67" w:rsidRDefault="00437943" w:rsidP="00223C6E">
                  <w:pPr>
                    <w:tabs>
                      <w:tab w:val="left" w:pos="650"/>
                      <w:tab w:val="left" w:pos="4790"/>
                    </w:tabs>
                    <w:jc w:val="center"/>
                    <w:rPr>
                      <w:rFonts w:ascii="Arial" w:hAnsi="Arial" w:cs="Arial"/>
                      <w:b/>
                      <w:color w:val="000000" w:themeColor="text1"/>
                      <w:sz w:val="16"/>
                      <w:szCs w:val="16"/>
                    </w:rPr>
                  </w:pP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b/>
                      <w:color w:val="000000" w:themeColor="text1"/>
                      <w:sz w:val="22"/>
                      <w:szCs w:val="22"/>
                    </w:rPr>
                  </w:pP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rPr>
                <w:trHeight w:val="8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6.</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7.</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8.</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9.</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437943" w:rsidRPr="001A44AA" w:rsidTr="00223C6E">
              <w:trPr>
                <w:trHeight w:val="14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en contra del transito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9</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11.</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12.</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13.</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14.</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mal o interrumpiendo tráfico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16.</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shd w:val="clear" w:color="FF00FF" w:fill="auto"/>
                    <w:tabs>
                      <w:tab w:val="left" w:pos="567"/>
                      <w:tab w:val="left" w:pos="5954"/>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17.</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rPr>
                <w:trHeight w:val="8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18.</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19.</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20.</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5954"/>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21.</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22.</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23.</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24.</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rPr>
                <w:trHeight w:val="14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26.</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27.</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28.</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29.</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30.</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31.</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32.</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rPr>
                <w:trHeight w:val="14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33.</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34.</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36.</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37.</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2</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6</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38.</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rPr>
                <w:trHeight w:val="14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39.</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40.</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41.</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y escandaloso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42.</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tirado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12</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43.</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Ebrio en vía publica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12</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44.</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rPr>
                    <w:t>5</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4</w:t>
                  </w:r>
                  <w:r>
                    <w:rPr>
                      <w:rFonts w:ascii="Arial" w:hAnsi="Arial" w:cs="Arial"/>
                      <w:color w:val="000000" w:themeColor="text1"/>
                      <w:sz w:val="22"/>
                      <w:szCs w:val="22"/>
                    </w:rPr>
                    <w:t>6</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rPr>
                    <w:t>7</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48</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rPr>
                <w:trHeight w:val="143"/>
              </w:trPr>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49</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1</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2</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3</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4</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5</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6</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7</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58</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437943" w:rsidRPr="001A44AA" w:rsidTr="00223C6E">
              <w:tc>
                <w:tcPr>
                  <w:tcW w:w="406"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59</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437943" w:rsidRPr="001A44AA" w:rsidRDefault="00437943" w:rsidP="00223C6E">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bl>
          <w:p w:rsidR="00437943" w:rsidRDefault="00437943" w:rsidP="00437943">
            <w:pPr>
              <w:jc w:val="both"/>
              <w:rPr>
                <w:rFonts w:ascii="Arial" w:hAnsi="Arial" w:cs="Arial"/>
                <w:b/>
                <w:color w:val="000000" w:themeColor="text1"/>
                <w:sz w:val="22"/>
                <w:szCs w:val="22"/>
              </w:rPr>
            </w:pPr>
          </w:p>
          <w:p w:rsidR="00890890" w:rsidRDefault="00890890" w:rsidP="00437943">
            <w:pPr>
              <w:jc w:val="both"/>
              <w:rPr>
                <w:rFonts w:ascii="Arial" w:hAnsi="Arial" w:cs="Arial"/>
                <w:b/>
                <w:color w:val="000000" w:themeColor="text1"/>
                <w:sz w:val="22"/>
                <w:szCs w:val="22"/>
              </w:rPr>
            </w:pPr>
          </w:p>
          <w:p w:rsidR="00890890" w:rsidRDefault="00890890" w:rsidP="00437943">
            <w:pPr>
              <w:jc w:val="both"/>
              <w:rPr>
                <w:rFonts w:ascii="Arial" w:hAnsi="Arial" w:cs="Arial"/>
                <w:b/>
                <w:color w:val="000000" w:themeColor="text1"/>
                <w:sz w:val="22"/>
                <w:szCs w:val="22"/>
              </w:rPr>
            </w:pPr>
          </w:p>
          <w:p w:rsidR="00890890" w:rsidRDefault="00890890" w:rsidP="00437943">
            <w:pPr>
              <w:jc w:val="both"/>
              <w:rPr>
                <w:rFonts w:ascii="Arial" w:hAnsi="Arial" w:cs="Arial"/>
                <w:b/>
                <w:color w:val="000000" w:themeColor="text1"/>
                <w:sz w:val="22"/>
                <w:szCs w:val="22"/>
              </w:rPr>
            </w:pPr>
          </w:p>
          <w:p w:rsidR="00890890" w:rsidRPr="001A44AA" w:rsidRDefault="00890890" w:rsidP="00437943">
            <w:pPr>
              <w:jc w:val="both"/>
              <w:rPr>
                <w:rFonts w:ascii="Arial" w:hAnsi="Arial" w:cs="Arial"/>
                <w:b/>
                <w:color w:val="000000" w:themeColor="text1"/>
                <w:sz w:val="22"/>
                <w:szCs w:val="22"/>
              </w:rPr>
            </w:pPr>
          </w:p>
          <w:p w:rsidR="00437943"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Entiéndase Aliento Alcohólico</w:t>
            </w:r>
            <w:r w:rsidRPr="001A44AA">
              <w:rPr>
                <w:rFonts w:ascii="Arial" w:hAnsi="Arial" w:cs="Arial"/>
                <w:color w:val="000000" w:themeColor="text1"/>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437943" w:rsidRPr="00890890" w:rsidRDefault="00437943" w:rsidP="00437943">
            <w:pPr>
              <w:shd w:val="clear" w:color="FF00FF" w:fill="auto"/>
              <w:tabs>
                <w:tab w:val="left" w:pos="650"/>
                <w:tab w:val="left" w:pos="4790"/>
              </w:tabs>
              <w:jc w:val="both"/>
              <w:rPr>
                <w:rFonts w:ascii="Arial" w:hAnsi="Arial" w:cs="Arial"/>
                <w:b/>
                <w:color w:val="000000" w:themeColor="text1"/>
                <w:sz w:val="26"/>
                <w:szCs w:val="26"/>
              </w:rPr>
            </w:pPr>
          </w:p>
          <w:p w:rsidR="00437943" w:rsidRPr="001A44AA" w:rsidRDefault="00437943" w:rsidP="00437943">
            <w:pPr>
              <w:shd w:val="clear" w:color="FF00FF" w:fill="auto"/>
              <w:tabs>
                <w:tab w:val="left" w:pos="650"/>
                <w:tab w:val="left" w:pos="4790"/>
              </w:tabs>
              <w:jc w:val="both"/>
              <w:rPr>
                <w:rFonts w:ascii="Arial" w:hAnsi="Arial" w:cs="Arial"/>
                <w:color w:val="000000" w:themeColor="text1"/>
                <w:sz w:val="22"/>
                <w:szCs w:val="22"/>
              </w:rPr>
            </w:pPr>
            <w:r w:rsidRPr="001A44AA">
              <w:rPr>
                <w:rFonts w:ascii="Arial" w:hAnsi="Arial" w:cs="Arial"/>
                <w:b/>
                <w:color w:val="000000" w:themeColor="text1"/>
                <w:sz w:val="22"/>
                <w:szCs w:val="22"/>
              </w:rPr>
              <w:t>XX</w:t>
            </w:r>
            <w:r>
              <w:rPr>
                <w:rFonts w:ascii="Arial" w:hAnsi="Arial" w:cs="Arial"/>
                <w:b/>
                <w:color w:val="000000" w:themeColor="text1"/>
                <w:sz w:val="22"/>
                <w:szCs w:val="22"/>
              </w:rPr>
              <w:t>I</w:t>
            </w:r>
            <w:r w:rsidRPr="001A44AA">
              <w:rPr>
                <w:rFonts w:ascii="Arial" w:hAnsi="Arial" w:cs="Arial"/>
                <w:b/>
                <w:color w:val="000000" w:themeColor="text1"/>
                <w:sz w:val="22"/>
                <w:szCs w:val="22"/>
              </w:rPr>
              <w:t>V.-</w:t>
            </w:r>
            <w:r w:rsidRPr="001A44AA">
              <w:rPr>
                <w:rFonts w:ascii="Arial" w:hAnsi="Arial" w:cs="Arial"/>
                <w:color w:val="000000" w:themeColor="text1"/>
                <w:sz w:val="22"/>
                <w:szCs w:val="22"/>
              </w:rPr>
              <w:t xml:space="preserve"> Se otorgará un 50% de incentivo si se cubre la infracción antes de los 15 días hábiles posteriores a la fecha de la infracción.</w:t>
            </w:r>
          </w:p>
          <w:p w:rsidR="00437943" w:rsidRDefault="00437943" w:rsidP="00437943">
            <w:pPr>
              <w:shd w:val="clear" w:color="FF00FF" w:fill="auto"/>
              <w:tabs>
                <w:tab w:val="left" w:pos="650"/>
                <w:tab w:val="left" w:pos="4790"/>
              </w:tabs>
              <w:jc w:val="both"/>
              <w:rPr>
                <w:rFonts w:ascii="Arial" w:hAnsi="Arial" w:cs="Arial"/>
                <w:color w:val="000000" w:themeColor="text1"/>
                <w:sz w:val="22"/>
                <w:szCs w:val="22"/>
              </w:rPr>
            </w:pPr>
          </w:p>
          <w:p w:rsidR="00890890" w:rsidRDefault="00890890" w:rsidP="00437943">
            <w:pPr>
              <w:shd w:val="clear" w:color="FF00FF" w:fill="auto"/>
              <w:tabs>
                <w:tab w:val="left" w:pos="650"/>
                <w:tab w:val="left" w:pos="4790"/>
              </w:tabs>
              <w:jc w:val="both"/>
              <w:rPr>
                <w:rFonts w:ascii="Arial" w:hAnsi="Arial" w:cs="Arial"/>
                <w:color w:val="000000" w:themeColor="text1"/>
                <w:sz w:val="22"/>
                <w:szCs w:val="22"/>
              </w:rPr>
            </w:pPr>
          </w:p>
          <w:p w:rsidR="00890890" w:rsidRDefault="00890890" w:rsidP="00437943">
            <w:pPr>
              <w:shd w:val="clear" w:color="FF00FF" w:fill="auto"/>
              <w:tabs>
                <w:tab w:val="left" w:pos="650"/>
                <w:tab w:val="left" w:pos="4790"/>
              </w:tabs>
              <w:jc w:val="both"/>
              <w:rPr>
                <w:rFonts w:ascii="Arial" w:hAnsi="Arial" w:cs="Arial"/>
                <w:color w:val="000000" w:themeColor="text1"/>
                <w:sz w:val="22"/>
                <w:szCs w:val="22"/>
              </w:rPr>
            </w:pPr>
          </w:p>
          <w:p w:rsidR="00890890" w:rsidRDefault="00890890" w:rsidP="00437943">
            <w:pPr>
              <w:shd w:val="clear" w:color="FF00FF" w:fill="auto"/>
              <w:tabs>
                <w:tab w:val="left" w:pos="650"/>
                <w:tab w:val="left" w:pos="4790"/>
              </w:tabs>
              <w:jc w:val="both"/>
              <w:rPr>
                <w:rFonts w:ascii="Arial" w:hAnsi="Arial" w:cs="Arial"/>
                <w:color w:val="000000" w:themeColor="text1"/>
                <w:sz w:val="22"/>
                <w:szCs w:val="22"/>
              </w:rPr>
            </w:pPr>
          </w:p>
          <w:p w:rsidR="00890890" w:rsidRPr="001A44AA" w:rsidRDefault="00890890" w:rsidP="00437943">
            <w:pPr>
              <w:shd w:val="clear" w:color="FF00FF" w:fill="auto"/>
              <w:tabs>
                <w:tab w:val="left" w:pos="650"/>
                <w:tab w:val="left" w:pos="4790"/>
              </w:tabs>
              <w:jc w:val="both"/>
              <w:rPr>
                <w:rFonts w:ascii="Arial" w:hAnsi="Arial" w:cs="Arial"/>
                <w:color w:val="000000" w:themeColor="text1"/>
                <w:sz w:val="22"/>
                <w:szCs w:val="22"/>
              </w:rPr>
            </w:pPr>
          </w:p>
          <w:p w:rsidR="00437943" w:rsidRPr="001A44AA" w:rsidRDefault="00437943" w:rsidP="00437943">
            <w:pPr>
              <w:shd w:val="clear" w:color="FF00FF" w:fill="auto"/>
              <w:tabs>
                <w:tab w:val="left" w:pos="650"/>
                <w:tab w:val="left" w:pos="4790"/>
              </w:tabs>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XX</w:t>
            </w:r>
            <w:r>
              <w:rPr>
                <w:rFonts w:ascii="Arial" w:hAnsi="Arial" w:cs="Arial"/>
                <w:b/>
                <w:color w:val="000000" w:themeColor="text1"/>
                <w:sz w:val="22"/>
                <w:szCs w:val="22"/>
              </w:rPr>
              <w:t>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Se aplica cobro de infracciones en materia de Protección Civil clasificada en bajo, medio y alto riesgo en base al siguiente listado y tabulador, en Unidades de Medida y Actualización (UMA).</w:t>
            </w:r>
          </w:p>
          <w:p w:rsidR="00437943" w:rsidRPr="001A44AA" w:rsidRDefault="00437943" w:rsidP="00437943">
            <w:pPr>
              <w:ind w:left="709" w:right="50"/>
              <w:jc w:val="both"/>
              <w:rPr>
                <w:rFonts w:ascii="Arial" w:hAnsi="Arial" w:cs="Arial"/>
                <w:bCs/>
                <w:color w:val="000000" w:themeColor="text1"/>
                <w:sz w:val="22"/>
                <w:szCs w:val="22"/>
              </w:rPr>
            </w:pPr>
          </w:p>
          <w:tbl>
            <w:tblPr>
              <w:tblStyle w:val="Tablaconcuadrcula"/>
              <w:tblW w:w="6949" w:type="dxa"/>
              <w:tblLayout w:type="fixed"/>
              <w:tblLook w:val="04A0" w:firstRow="1" w:lastRow="0" w:firstColumn="1" w:lastColumn="0" w:noHBand="0" w:noVBand="1"/>
            </w:tblPr>
            <w:tblGrid>
              <w:gridCol w:w="572"/>
              <w:gridCol w:w="2270"/>
              <w:gridCol w:w="851"/>
              <w:gridCol w:w="850"/>
              <w:gridCol w:w="854"/>
              <w:gridCol w:w="696"/>
              <w:gridCol w:w="856"/>
            </w:tblGrid>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b/>
                      <w:color w:val="000000" w:themeColor="text1"/>
                      <w:sz w:val="20"/>
                      <w:szCs w:val="20"/>
                    </w:rPr>
                  </w:pPr>
                  <w:r w:rsidRPr="00FC6C54">
                    <w:rPr>
                      <w:rFonts w:ascii="Arial" w:hAnsi="Arial" w:cs="Arial"/>
                      <w:b/>
                      <w:color w:val="000000" w:themeColor="text1"/>
                      <w:sz w:val="20"/>
                      <w:szCs w:val="20"/>
                    </w:rPr>
                    <w:t>No.</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b/>
                      <w:color w:val="000000" w:themeColor="text1"/>
                      <w:sz w:val="20"/>
                      <w:szCs w:val="20"/>
                    </w:rPr>
                  </w:pPr>
                  <w:r w:rsidRPr="00FC6C54">
                    <w:rPr>
                      <w:rFonts w:ascii="Arial" w:hAnsi="Arial" w:cs="Arial"/>
                      <w:b/>
                      <w:color w:val="000000" w:themeColor="text1"/>
                      <w:sz w:val="20"/>
                      <w:szCs w:val="20"/>
                    </w:rPr>
                    <w:t>INFRACCION</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ALTO RIESGO</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MEDIO RIESGO</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BAJO RIESGO</w:t>
                  </w: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b/>
                      <w:color w:val="000000" w:themeColor="text1"/>
                      <w:sz w:val="20"/>
                      <w:szCs w:val="20"/>
                    </w:rPr>
                  </w:pPr>
                  <w:r w:rsidRPr="00FC6C54">
                    <w:rPr>
                      <w:rFonts w:ascii="Arial" w:hAnsi="Arial" w:cs="Arial"/>
                      <w:b/>
                      <w:color w:val="000000" w:themeColor="text1"/>
                      <w:sz w:val="20"/>
                      <w:szCs w:val="20"/>
                    </w:rPr>
                    <w:t>MIN</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b/>
                      <w:color w:val="000000" w:themeColor="text1"/>
                      <w:sz w:val="20"/>
                      <w:szCs w:val="20"/>
                    </w:rPr>
                  </w:pPr>
                  <w:r w:rsidRPr="00FC6C54">
                    <w:rPr>
                      <w:rFonts w:ascii="Arial" w:hAnsi="Arial" w:cs="Arial"/>
                      <w:b/>
                      <w:color w:val="000000" w:themeColor="text1"/>
                      <w:sz w:val="20"/>
                      <w:szCs w:val="20"/>
                    </w:rPr>
                    <w:t>MAX</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licencia federal</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banderines y/o conos de seg</w:t>
                  </w:r>
                  <w:r>
                    <w:rPr>
                      <w:rFonts w:ascii="Arial" w:hAnsi="Arial" w:cs="Arial"/>
                      <w:color w:val="000000" w:themeColor="text1"/>
                      <w:sz w:val="20"/>
                      <w:szCs w:val="20"/>
                    </w:rPr>
                    <w:t>uridad</w:t>
                  </w:r>
                  <w:r w:rsidRPr="00FC6C54">
                    <w:rPr>
                      <w:rFonts w:ascii="Arial" w:hAnsi="Arial" w:cs="Arial"/>
                      <w:color w:val="000000" w:themeColor="text1"/>
                      <w:sz w:val="20"/>
                      <w:szCs w:val="20"/>
                    </w:rPr>
                    <w:t>.</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35</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3.</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rótulos de seguridad</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4.</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hoja de seguridad del producto</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5.</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extintor</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6.</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proofErr w:type="spellStart"/>
                  <w:r w:rsidRPr="00FC6C54">
                    <w:rPr>
                      <w:rFonts w:ascii="Arial" w:hAnsi="Arial" w:cs="Arial"/>
                      <w:color w:val="000000" w:themeColor="text1"/>
                      <w:sz w:val="20"/>
                      <w:szCs w:val="20"/>
                    </w:rPr>
                    <w:t>Pictaleo</w:t>
                  </w:r>
                  <w:proofErr w:type="spellEnd"/>
                  <w:r w:rsidRPr="00FC6C54">
                    <w:rPr>
                      <w:rFonts w:ascii="Arial" w:hAnsi="Arial" w:cs="Arial"/>
                      <w:color w:val="000000" w:themeColor="text1"/>
                      <w:sz w:val="20"/>
                      <w:szCs w:val="20"/>
                    </w:rPr>
                    <w:t xml:space="preserve"> a cilindros portátiles</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7.</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proofErr w:type="spellStart"/>
                  <w:r w:rsidRPr="00FC6C54">
                    <w:rPr>
                      <w:rFonts w:ascii="Arial" w:hAnsi="Arial" w:cs="Arial"/>
                      <w:color w:val="000000" w:themeColor="text1"/>
                      <w:sz w:val="20"/>
                      <w:szCs w:val="20"/>
                    </w:rPr>
                    <w:t>Pictaleo</w:t>
                  </w:r>
                  <w:proofErr w:type="spellEnd"/>
                  <w:r w:rsidRPr="00FC6C54">
                    <w:rPr>
                      <w:rFonts w:ascii="Arial" w:hAnsi="Arial" w:cs="Arial"/>
                      <w:color w:val="000000" w:themeColor="text1"/>
                      <w:sz w:val="20"/>
                      <w:szCs w:val="20"/>
                    </w:rPr>
                    <w:t xml:space="preserve"> a vehículo de carburación</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8.</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Fugas de gas en pipa, mangueras y/o equipo en mal estado</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9.</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Cilindros acostados</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10.</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 xml:space="preserve">Falta de </w:t>
                  </w:r>
                  <w:proofErr w:type="spellStart"/>
                  <w:r w:rsidRPr="00FC6C54">
                    <w:rPr>
                      <w:rFonts w:ascii="Arial" w:hAnsi="Arial" w:cs="Arial"/>
                      <w:color w:val="000000" w:themeColor="text1"/>
                      <w:sz w:val="20"/>
                      <w:szCs w:val="20"/>
                    </w:rPr>
                    <w:t>aseguranza</w:t>
                  </w:r>
                  <w:proofErr w:type="spellEnd"/>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180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11.</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señales y avisos de protección civil</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12.</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salida de emergencia</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280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13.</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Circuito eléctrico en mal estado</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14.</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equipo de seguridad</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15.</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planes y programas de protección civil PPA etc.</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120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16.</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Impedir verificación a establecimiento o vehículo</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lastRenderedPageBreak/>
                    <w:t>17.</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No brindar apoyo ante una emergencia</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80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18.</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Hacer mal uso de números de emergencia</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19.</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Transitar a exceso de velocidad dentro del municipio con MAT-PEL</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150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luces de emergencia</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80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437943" w:rsidRPr="00FC6C54" w:rsidTr="00143FAE">
              <w:trPr>
                <w:trHeight w:val="256"/>
              </w:trPr>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21.</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conformación de brigadas</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22.</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Obstruir salidas de emergencia</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437943" w:rsidRPr="00FC6C54" w:rsidTr="00143FAE">
              <w:tc>
                <w:tcPr>
                  <w:tcW w:w="572"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23.</w:t>
                  </w:r>
                </w:p>
              </w:tc>
              <w:tc>
                <w:tcPr>
                  <w:tcW w:w="2270" w:type="dxa"/>
                </w:tcPr>
                <w:p w:rsidR="00437943" w:rsidRPr="00FC6C54" w:rsidRDefault="00437943"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Fuga o derrame de químicos MAT-PEL</w:t>
                  </w:r>
                </w:p>
              </w:tc>
              <w:tc>
                <w:tcPr>
                  <w:tcW w:w="851"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437943" w:rsidRPr="00FC6C54" w:rsidRDefault="00437943"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bl>
          <w:p w:rsidR="00437943" w:rsidRPr="001A44AA" w:rsidRDefault="00437943" w:rsidP="00437943">
            <w:pPr>
              <w:shd w:val="clear" w:color="FF00FF" w:fill="auto"/>
              <w:jc w:val="both"/>
              <w:rPr>
                <w:rFonts w:ascii="Arial" w:hAnsi="Arial" w:cs="Arial"/>
                <w:b/>
                <w:color w:val="000000" w:themeColor="text1"/>
                <w:sz w:val="22"/>
                <w:szCs w:val="22"/>
              </w:rPr>
            </w:pPr>
          </w:p>
          <w:p w:rsidR="00437943" w:rsidRPr="001A44AA" w:rsidRDefault="00437943" w:rsidP="00437943">
            <w:pPr>
              <w:shd w:val="clear" w:color="FF00FF" w:fill="auto"/>
              <w:jc w:val="both"/>
              <w:rPr>
                <w:rFonts w:ascii="Arial" w:hAnsi="Arial" w:cs="Arial"/>
                <w:color w:val="000000" w:themeColor="text1"/>
                <w:sz w:val="22"/>
                <w:szCs w:val="22"/>
              </w:rPr>
            </w:pPr>
            <w:r w:rsidRPr="001A44AA">
              <w:rPr>
                <w:rFonts w:ascii="Arial" w:hAnsi="Arial" w:cs="Arial"/>
                <w:b/>
                <w:color w:val="000000" w:themeColor="text1"/>
                <w:sz w:val="22"/>
                <w:szCs w:val="22"/>
              </w:rPr>
              <w:t>XX</w:t>
            </w:r>
            <w:r>
              <w:rPr>
                <w:rFonts w:ascii="Arial" w:hAnsi="Arial" w:cs="Arial"/>
                <w:b/>
                <w:color w:val="000000" w:themeColor="text1"/>
                <w:sz w:val="22"/>
                <w:szCs w:val="22"/>
              </w:rPr>
              <w:t>VI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437943" w:rsidRPr="001A44AA" w:rsidRDefault="00437943" w:rsidP="00437943">
            <w:pPr>
              <w:shd w:val="clear" w:color="FF00FF" w:fill="auto"/>
              <w:jc w:val="both"/>
              <w:rPr>
                <w:rFonts w:ascii="Arial" w:hAnsi="Arial" w:cs="Arial"/>
                <w:color w:val="000000" w:themeColor="text1"/>
                <w:sz w:val="22"/>
                <w:szCs w:val="22"/>
              </w:rPr>
            </w:pPr>
          </w:p>
          <w:p w:rsidR="00437943" w:rsidRDefault="00437943" w:rsidP="00437943">
            <w:pPr>
              <w:jc w:val="both"/>
              <w:rPr>
                <w:rFonts w:ascii="Arial" w:hAnsi="Arial" w:cs="Arial"/>
                <w:b/>
                <w:bCs/>
                <w:color w:val="000000" w:themeColor="text1"/>
                <w:sz w:val="22"/>
                <w:szCs w:val="22"/>
                <w:lang w:eastAsia="es-MX"/>
              </w:rPr>
            </w:pPr>
            <w:r w:rsidRPr="001A44AA">
              <w:rPr>
                <w:rFonts w:ascii="Arial" w:eastAsia="Calibri" w:hAnsi="Arial" w:cs="Arial"/>
                <w:color w:val="000000" w:themeColor="text1"/>
                <w:sz w:val="22"/>
                <w:szCs w:val="22"/>
              </w:rPr>
              <w:t xml:space="preserve"> </w:t>
            </w:r>
            <w:r w:rsidRPr="001A44AA">
              <w:rPr>
                <w:rFonts w:ascii="Arial" w:hAnsi="Arial" w:cs="Arial"/>
                <w:b/>
                <w:bCs/>
                <w:color w:val="000000" w:themeColor="text1"/>
                <w:sz w:val="22"/>
                <w:szCs w:val="22"/>
                <w:lang w:eastAsia="es-MX"/>
              </w:rPr>
              <w:t xml:space="preserve">CONCEPTO DE INFRACCION      </w:t>
            </w:r>
            <w:r w:rsidRPr="001A44AA">
              <w:rPr>
                <w:rFonts w:ascii="Arial" w:hAnsi="Arial" w:cs="Arial"/>
                <w:b/>
                <w:bCs/>
                <w:color w:val="000000" w:themeColor="text1"/>
                <w:sz w:val="22"/>
                <w:szCs w:val="22"/>
                <w:lang w:eastAsia="es-MX"/>
              </w:rPr>
              <w:tab/>
            </w:r>
            <w:r w:rsidRPr="001A44AA">
              <w:rPr>
                <w:rFonts w:ascii="Arial" w:hAnsi="Arial" w:cs="Arial"/>
                <w:b/>
                <w:bCs/>
                <w:color w:val="000000" w:themeColor="text1"/>
                <w:sz w:val="22"/>
                <w:szCs w:val="22"/>
                <w:lang w:eastAsia="es-MX"/>
              </w:rPr>
              <w:tab/>
            </w:r>
            <w:r>
              <w:rPr>
                <w:rFonts w:ascii="Arial" w:hAnsi="Arial" w:cs="Arial"/>
                <w:b/>
                <w:bCs/>
                <w:color w:val="000000" w:themeColor="text1"/>
                <w:sz w:val="22"/>
                <w:szCs w:val="22"/>
                <w:lang w:eastAsia="es-MX"/>
              </w:rPr>
              <w:t xml:space="preserve">     </w:t>
            </w:r>
            <w:r w:rsidRPr="001A44AA">
              <w:rPr>
                <w:rFonts w:ascii="Arial" w:hAnsi="Arial" w:cs="Arial"/>
                <w:b/>
                <w:bCs/>
                <w:color w:val="000000" w:themeColor="text1"/>
                <w:sz w:val="22"/>
                <w:szCs w:val="22"/>
                <w:lang w:eastAsia="es-MX"/>
              </w:rPr>
              <w:t>SANCION</w:t>
            </w:r>
            <w:proofErr w:type="gramStart"/>
            <w:r w:rsidRPr="001A44AA">
              <w:rPr>
                <w:rFonts w:ascii="Arial" w:hAnsi="Arial" w:cs="Arial"/>
                <w:b/>
                <w:bCs/>
                <w:color w:val="000000" w:themeColor="text1"/>
                <w:sz w:val="22"/>
                <w:szCs w:val="22"/>
                <w:lang w:eastAsia="es-MX"/>
              </w:rPr>
              <w:t xml:space="preserve"> </w:t>
            </w:r>
            <w:r>
              <w:rPr>
                <w:rFonts w:ascii="Arial" w:hAnsi="Arial" w:cs="Arial"/>
                <w:b/>
                <w:bCs/>
                <w:color w:val="000000" w:themeColor="text1"/>
                <w:sz w:val="22"/>
                <w:szCs w:val="22"/>
                <w:lang w:eastAsia="es-MX"/>
              </w:rPr>
              <w:t xml:space="preserve">  </w:t>
            </w:r>
            <w:r w:rsidRPr="001A44AA">
              <w:rPr>
                <w:rFonts w:ascii="Arial" w:hAnsi="Arial" w:cs="Arial"/>
                <w:b/>
                <w:bCs/>
                <w:color w:val="000000" w:themeColor="text1"/>
                <w:sz w:val="22"/>
                <w:szCs w:val="22"/>
                <w:lang w:eastAsia="es-MX"/>
              </w:rPr>
              <w:t>(</w:t>
            </w:r>
            <w:proofErr w:type="gramEnd"/>
            <w:r w:rsidRPr="001A44AA">
              <w:rPr>
                <w:rFonts w:ascii="Arial" w:hAnsi="Arial" w:cs="Arial"/>
                <w:b/>
                <w:bCs/>
                <w:color w:val="000000" w:themeColor="text1"/>
                <w:sz w:val="22"/>
                <w:szCs w:val="22"/>
                <w:lang w:eastAsia="es-MX"/>
              </w:rPr>
              <w:t>UMA)</w:t>
            </w:r>
          </w:p>
          <w:p w:rsidR="00437943" w:rsidRPr="001A44AA" w:rsidRDefault="00437943" w:rsidP="00437943">
            <w:pPr>
              <w:jc w:val="both"/>
              <w:rPr>
                <w:rFonts w:ascii="Arial" w:hAnsi="Arial" w:cs="Arial"/>
                <w:b/>
                <w:bCs/>
                <w:color w:val="000000" w:themeColor="text1"/>
                <w:sz w:val="22"/>
                <w:szCs w:val="22"/>
                <w:lang w:eastAsia="es-MX"/>
              </w:rPr>
            </w:pPr>
          </w:p>
          <w:tbl>
            <w:tblPr>
              <w:tblW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
              <w:gridCol w:w="4414"/>
              <w:gridCol w:w="852"/>
              <w:gridCol w:w="847"/>
            </w:tblGrid>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No.</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INFRACCION</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MIN</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MAX</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o permiso de otro municipio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particulares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licencia de conducir</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póliza de seguro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carnet de identidad de conductor municipal</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utilizar la franja, logotipos o números oficiales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lastRenderedPageBreak/>
                    <w:t>7.</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vehículos de carga</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estribo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cinturón de seguridad</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advertencia o reflejantes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limpieza de parabrisas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pago anual de derechos de ruta</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extinguidor, o extinguidor no recargado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14.</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espejos retrovisores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personas en vehículos remolcados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16.</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carga peligrosa o exceso de dimensiones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17.</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fumando con pasajeros a bordo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18.</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desaseado o vestido de manera impropia</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19.</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ayudantes en automóviles de alquiler</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acompañantes en autobuses de pasajeros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el límite de pasajeros en automóviles de alquiler</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22.</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en más de 20% el límite de pasajeros en autobuses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23.</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Suspender el servicio de transporte urbano sin justificación</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24.</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Modificar la ruta previamente establecida</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Ofrecer riesgos al pasaje</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26.</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Estacionarse en doble fila</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27.</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Emisión excesiva de humo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28.</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carga sin cubrir</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29.</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Molestar al pasaje con equipo de sonido con alto volumen</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30.</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Insultar al pasaje o a la autoridad de transporte</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dar el cambio exacto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lastRenderedPageBreak/>
                    <w:t>32.</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Competir con otro vehículo de servicio público de transporte a alta velocidad</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33.</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más tiempo deliberadamente</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34.</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las tarifas autorizadas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35.</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Invadir rutas no autorizadas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36.</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Levantar pasaje en lugar no autorizado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37.</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sitio en lugar no autorizado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38.</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de ruleteo sin estar autorizado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39.</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un servicio distinto al autorizado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un vehículo distinto al autorizado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documentos de servicio público falsificados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42.</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en estado de ebriedad</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43.</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bajo efectos de drogas o enervantes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44.</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dolosamente sin estar autorizado representando una competencia desleal para el transporte organizado (vehículos piratas)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60</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45.</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Manejar en exceso de velocidad</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46.</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Usar vidrios polarizados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47.</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Carga de combustible con pasajeros</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48.</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Carrocería en mal estado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49.</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Circular en sentido contrario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Dar vuelta en “u”</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437943" w:rsidRPr="001A44AA" w:rsidTr="00143FAE">
              <w:trPr>
                <w:trHeight w:val="77"/>
              </w:trPr>
              <w:tc>
                <w:tcPr>
                  <w:tcW w:w="546"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51.</w:t>
                  </w:r>
                </w:p>
              </w:tc>
              <w:tc>
                <w:tcPr>
                  <w:tcW w:w="4414" w:type="dxa"/>
                  <w:shd w:val="clear" w:color="auto" w:fill="auto"/>
                  <w:noWrap/>
                  <w:vAlign w:val="bottom"/>
                  <w:hideMark/>
                </w:tcPr>
                <w:p w:rsidR="00437943" w:rsidRPr="001A44AA" w:rsidRDefault="00437943"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rotulo de alto</w:t>
                  </w:r>
                </w:p>
              </w:tc>
              <w:tc>
                <w:tcPr>
                  <w:tcW w:w="852"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437943" w:rsidRPr="001A44AA" w:rsidRDefault="00437943"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bl>
          <w:p w:rsidR="00437943" w:rsidRPr="001A44AA" w:rsidRDefault="00437943" w:rsidP="00437943">
            <w:pPr>
              <w:tabs>
                <w:tab w:val="left" w:pos="3990"/>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53.-</w:t>
            </w:r>
            <w:r w:rsidRPr="001A44AA">
              <w:rPr>
                <w:rFonts w:ascii="Arial" w:hAnsi="Arial" w:cs="Arial"/>
                <w:color w:val="000000" w:themeColor="text1"/>
                <w:sz w:val="22"/>
                <w:szCs w:val="22"/>
              </w:rPr>
              <w:t xml:space="preserve"> En la aplicación de las multas a que se refiere el presente capítulo, se tomará en consideración lo dispuesto en el artículo 21 de la Constitución Política de los Estados Unidos Mexicanos.</w:t>
            </w:r>
          </w:p>
          <w:p w:rsidR="00437943" w:rsidRPr="001A44AA" w:rsidRDefault="00437943" w:rsidP="00437943">
            <w:pPr>
              <w:shd w:val="clear" w:color="FF00FF" w:fill="auto"/>
              <w:tabs>
                <w:tab w:val="left" w:pos="650"/>
                <w:tab w:val="left" w:pos="4790"/>
              </w:tabs>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54.-</w:t>
            </w:r>
            <w:r w:rsidRPr="001A44AA">
              <w:rPr>
                <w:rFonts w:ascii="Arial" w:hAnsi="Arial" w:cs="Arial"/>
                <w:color w:val="000000" w:themeColor="text1"/>
                <w:sz w:val="22"/>
                <w:szCs w:val="22"/>
              </w:rPr>
              <w:t xml:space="preserve"> Cuando se autorice el pago de contribuciones en forma diferida o en parcialidades, se causarán recargos a razón del 2% mensual sobre saldos insolutos.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55.-</w:t>
            </w:r>
            <w:r w:rsidRPr="001A44AA">
              <w:rPr>
                <w:rFonts w:ascii="Arial" w:hAnsi="Arial" w:cs="Arial"/>
                <w:color w:val="000000" w:themeColor="text1"/>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w:t>
            </w:r>
            <w:r>
              <w:rPr>
                <w:rFonts w:ascii="Arial" w:hAnsi="Arial" w:cs="Arial"/>
                <w:color w:val="000000" w:themeColor="text1"/>
                <w:sz w:val="22"/>
                <w:szCs w:val="22"/>
              </w:rPr>
              <w:t>partir del 1 de febrero del 2022</w:t>
            </w:r>
            <w:r w:rsidRPr="001A44AA">
              <w:rPr>
                <w:rFonts w:ascii="Arial" w:hAnsi="Arial" w:cs="Arial"/>
                <w:color w:val="000000" w:themeColor="text1"/>
                <w:sz w:val="22"/>
                <w:szCs w:val="22"/>
              </w:rPr>
              <w:t xml:space="preserve">. </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sidRPr="001A44AA">
              <w:rPr>
                <w:rFonts w:ascii="Arial" w:hAnsi="Arial" w:cs="Arial"/>
                <w:color w:val="000000" w:themeColor="text1"/>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rsidR="00437943" w:rsidRDefault="00437943" w:rsidP="00437943">
            <w:pPr>
              <w:jc w:val="both"/>
              <w:rPr>
                <w:rFonts w:ascii="Arial" w:hAnsi="Arial" w:cs="Arial"/>
                <w:color w:val="000000" w:themeColor="text1"/>
                <w:sz w:val="22"/>
                <w:szCs w:val="22"/>
              </w:rPr>
            </w:pPr>
          </w:p>
          <w:p w:rsidR="00437943" w:rsidRPr="001A44AA" w:rsidRDefault="00437943" w:rsidP="00437943">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TERCERO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PARTICIPACIONES Y APORTACIONES</w:t>
            </w:r>
          </w:p>
          <w:p w:rsidR="00437943" w:rsidRPr="001A44AA" w:rsidRDefault="00437943" w:rsidP="00437943">
            <w:pPr>
              <w:ind w:right="50"/>
              <w:jc w:val="center"/>
              <w:rPr>
                <w:rFonts w:ascii="Arial" w:hAnsi="Arial" w:cs="Arial"/>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56.-</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57.-</w:t>
            </w:r>
            <w:r w:rsidRPr="001A44AA">
              <w:rPr>
                <w:rFonts w:ascii="Arial" w:hAnsi="Arial" w:cs="Arial"/>
                <w:bCs/>
                <w:color w:val="000000" w:themeColor="text1"/>
                <w:sz w:val="22"/>
                <w:szCs w:val="22"/>
              </w:rPr>
              <w:t xml:space="preserve"> Las participaciones que perciba el Municipio por ingresos del Estado, se determinarán en los acuerdos o convenios que al efecto se celebren.</w:t>
            </w:r>
          </w:p>
          <w:p w:rsidR="00437943" w:rsidRDefault="00437943" w:rsidP="00437943">
            <w:pPr>
              <w:jc w:val="both"/>
              <w:rPr>
                <w:rFonts w:ascii="Arial" w:hAnsi="Arial" w:cs="Arial"/>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EXTRAORDINARIOS</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color w:val="000000" w:themeColor="text1"/>
                <w:sz w:val="22"/>
                <w:szCs w:val="22"/>
              </w:rPr>
              <w:lastRenderedPageBreak/>
              <w:t>ARTÍCULO 58.-</w:t>
            </w:r>
            <w:r w:rsidRPr="001A44AA">
              <w:rPr>
                <w:rFonts w:ascii="Arial" w:hAnsi="Arial" w:cs="Arial"/>
                <w:bCs/>
                <w:color w:val="000000" w:themeColor="text1"/>
                <w:sz w:val="22"/>
                <w:szCs w:val="22"/>
              </w:rPr>
              <w:t xml:space="preserve"> Quedan comprendidos dentro de esta clasificación, los ingresos cuya percepción se decrete excepcionalmente para proveer el pago de gastos por inversiones extraordinarias o especiales del Municipio. </w:t>
            </w:r>
          </w:p>
          <w:p w:rsidR="00437943" w:rsidRPr="001A44AA" w:rsidRDefault="00437943" w:rsidP="00437943">
            <w:pPr>
              <w:jc w:val="both"/>
              <w:rPr>
                <w:rFonts w:ascii="Arial" w:hAnsi="Arial" w:cs="Arial"/>
                <w:bCs/>
                <w:color w:val="000000" w:themeColor="text1"/>
                <w:sz w:val="22"/>
                <w:szCs w:val="22"/>
              </w:rPr>
            </w:pPr>
          </w:p>
          <w:p w:rsidR="00437943"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CUARTO</w:t>
            </w:r>
          </w:p>
          <w:p w:rsidR="00437943" w:rsidRPr="001A44AA" w:rsidRDefault="00437943" w:rsidP="00437943">
            <w:pPr>
              <w:jc w:val="center"/>
              <w:rPr>
                <w:rFonts w:ascii="Arial" w:hAnsi="Arial" w:cs="Arial"/>
                <w:b/>
                <w:bCs/>
                <w:color w:val="000000" w:themeColor="text1"/>
                <w:sz w:val="22"/>
                <w:szCs w:val="22"/>
              </w:rPr>
            </w:pP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437943" w:rsidRPr="001A44AA" w:rsidRDefault="00437943" w:rsidP="00437943">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ESTÍMULOS FISCALES E INCENTIVOS</w:t>
            </w:r>
          </w:p>
          <w:p w:rsidR="00437943" w:rsidRPr="001A44AA" w:rsidRDefault="00437943" w:rsidP="00437943">
            <w:pPr>
              <w:jc w:val="both"/>
              <w:rPr>
                <w:rFonts w:ascii="Arial" w:hAnsi="Arial" w:cs="Arial"/>
                <w:bCs/>
                <w:color w:val="000000" w:themeColor="text1"/>
                <w:sz w:val="22"/>
                <w:szCs w:val="22"/>
              </w:rPr>
            </w:pPr>
          </w:p>
          <w:p w:rsidR="00437943" w:rsidRPr="001A44AA" w:rsidRDefault="00437943" w:rsidP="00437943">
            <w:pPr>
              <w:autoSpaceDE w:val="0"/>
              <w:autoSpaceDN w:val="0"/>
              <w:adjustRightInd w:val="0"/>
              <w:ind w:right="49"/>
              <w:contextualSpacing/>
              <w:jc w:val="both"/>
              <w:rPr>
                <w:rFonts w:ascii="Arial" w:hAnsi="Arial" w:cs="Arial"/>
                <w:color w:val="000000" w:themeColor="text1"/>
                <w:sz w:val="22"/>
                <w:szCs w:val="22"/>
              </w:rPr>
            </w:pPr>
            <w:r w:rsidRPr="001A44AA">
              <w:rPr>
                <w:rFonts w:ascii="Arial" w:hAnsi="Arial" w:cs="Arial"/>
                <w:b/>
                <w:bCs/>
                <w:color w:val="000000" w:themeColor="text1"/>
                <w:sz w:val="22"/>
                <w:szCs w:val="22"/>
              </w:rPr>
              <w:t>ARTÍCULO 59.-</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437943" w:rsidRDefault="00437943" w:rsidP="00437943">
            <w:pPr>
              <w:jc w:val="both"/>
              <w:rPr>
                <w:rFonts w:ascii="Arial" w:hAnsi="Arial" w:cs="Arial"/>
                <w:b/>
                <w:color w:val="000000" w:themeColor="text1"/>
                <w:sz w:val="22"/>
                <w:szCs w:val="22"/>
                <w:lang w:val="pt-BR"/>
              </w:rPr>
            </w:pPr>
          </w:p>
          <w:p w:rsidR="00437943" w:rsidRPr="001A44AA" w:rsidRDefault="00437943" w:rsidP="00437943">
            <w:pPr>
              <w:jc w:val="both"/>
              <w:rPr>
                <w:rFonts w:ascii="Arial" w:hAnsi="Arial" w:cs="Arial"/>
                <w:b/>
                <w:color w:val="000000" w:themeColor="text1"/>
                <w:sz w:val="22"/>
                <w:szCs w:val="22"/>
                <w:lang w:val="pt-BR"/>
              </w:rPr>
            </w:pPr>
          </w:p>
          <w:p w:rsidR="00437943" w:rsidRPr="001A44AA" w:rsidRDefault="00437943" w:rsidP="00437943">
            <w:pPr>
              <w:jc w:val="center"/>
              <w:rPr>
                <w:rFonts w:ascii="Arial" w:hAnsi="Arial" w:cs="Arial"/>
                <w:b/>
                <w:color w:val="000000" w:themeColor="text1"/>
                <w:sz w:val="22"/>
                <w:szCs w:val="22"/>
                <w:lang w:val="pt-BR"/>
              </w:rPr>
            </w:pPr>
            <w:r w:rsidRPr="001A44AA">
              <w:rPr>
                <w:rFonts w:ascii="Arial" w:hAnsi="Arial" w:cs="Arial"/>
                <w:b/>
                <w:color w:val="000000" w:themeColor="text1"/>
                <w:sz w:val="22"/>
                <w:szCs w:val="22"/>
                <w:lang w:val="pt-BR"/>
              </w:rPr>
              <w:t>T R A N S I T O R I O S</w:t>
            </w:r>
          </w:p>
          <w:p w:rsidR="00437943" w:rsidRDefault="00437943" w:rsidP="00437943">
            <w:pPr>
              <w:jc w:val="both"/>
              <w:rPr>
                <w:rFonts w:ascii="Arial" w:hAnsi="Arial" w:cs="Arial"/>
                <w:b/>
                <w:color w:val="000000" w:themeColor="text1"/>
                <w:sz w:val="22"/>
                <w:szCs w:val="22"/>
                <w:lang w:val="pt-BR"/>
              </w:rPr>
            </w:pPr>
          </w:p>
          <w:p w:rsidR="00437943" w:rsidRPr="001A44AA" w:rsidRDefault="00437943" w:rsidP="00437943">
            <w:pPr>
              <w:tabs>
                <w:tab w:val="left" w:pos="-709"/>
              </w:tabs>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PRIMERO. </w:t>
            </w:r>
            <w:r w:rsidRPr="001A44AA">
              <w:rPr>
                <w:rFonts w:ascii="Arial" w:hAnsi="Arial" w:cs="Arial"/>
                <w:color w:val="000000" w:themeColor="text1"/>
                <w:sz w:val="22"/>
                <w:szCs w:val="22"/>
              </w:rPr>
              <w:t xml:space="preserve"> Esta Ley empezará a regir a partir del día</w:t>
            </w:r>
            <w:r>
              <w:rPr>
                <w:rFonts w:ascii="Arial" w:hAnsi="Arial" w:cs="Arial"/>
                <w:color w:val="000000" w:themeColor="text1"/>
                <w:sz w:val="22"/>
                <w:szCs w:val="22"/>
              </w:rPr>
              <w:t xml:space="preserve"> 1o. de enero del año 2022</w:t>
            </w:r>
            <w:r w:rsidRPr="001A44AA">
              <w:rPr>
                <w:rFonts w:ascii="Arial" w:hAnsi="Arial" w:cs="Arial"/>
                <w:color w:val="000000" w:themeColor="text1"/>
                <w:sz w:val="22"/>
                <w:szCs w:val="22"/>
              </w:rPr>
              <w:t>.</w:t>
            </w:r>
          </w:p>
          <w:p w:rsidR="00437943" w:rsidRPr="001A44AA" w:rsidRDefault="00437943" w:rsidP="00437943">
            <w:pPr>
              <w:tabs>
                <w:tab w:val="left" w:pos="-709"/>
              </w:tabs>
              <w:jc w:val="both"/>
              <w:rPr>
                <w:rFonts w:ascii="Arial" w:hAnsi="Arial" w:cs="Arial"/>
                <w:color w:val="000000" w:themeColor="text1"/>
                <w:sz w:val="22"/>
                <w:szCs w:val="22"/>
              </w:rPr>
            </w:pPr>
          </w:p>
          <w:p w:rsidR="00437943" w:rsidRPr="001A44AA" w:rsidRDefault="00437943" w:rsidP="00437943">
            <w:pPr>
              <w:tabs>
                <w:tab w:val="left" w:pos="-709"/>
              </w:tabs>
              <w:jc w:val="both"/>
              <w:rPr>
                <w:rFonts w:ascii="Arial" w:hAnsi="Arial" w:cs="Arial"/>
                <w:color w:val="000000" w:themeColor="text1"/>
                <w:sz w:val="22"/>
                <w:szCs w:val="22"/>
              </w:rPr>
            </w:pPr>
            <w:r>
              <w:rPr>
                <w:rFonts w:ascii="Arial" w:hAnsi="Arial" w:cs="Arial"/>
                <w:b/>
                <w:color w:val="000000" w:themeColor="text1"/>
                <w:sz w:val="22"/>
                <w:szCs w:val="22"/>
              </w:rPr>
              <w:t>SEGUNDO.</w:t>
            </w:r>
            <w:r w:rsidRPr="001A44AA">
              <w:rPr>
                <w:rFonts w:ascii="Arial" w:hAnsi="Arial" w:cs="Arial"/>
                <w:color w:val="000000" w:themeColor="text1"/>
                <w:sz w:val="22"/>
                <w:szCs w:val="22"/>
              </w:rPr>
              <w:t xml:space="preserve"> Para los </w:t>
            </w:r>
            <w:r>
              <w:rPr>
                <w:rFonts w:ascii="Arial" w:hAnsi="Arial" w:cs="Arial"/>
                <w:color w:val="000000" w:themeColor="text1"/>
                <w:sz w:val="22"/>
                <w:szCs w:val="22"/>
              </w:rPr>
              <w:t>efect</w:t>
            </w:r>
            <w:r w:rsidRPr="001A44AA">
              <w:rPr>
                <w:rFonts w:ascii="Arial" w:hAnsi="Arial" w:cs="Arial"/>
                <w:color w:val="000000" w:themeColor="text1"/>
                <w:sz w:val="22"/>
                <w:szCs w:val="22"/>
              </w:rPr>
              <w:t>os de lo dispuesto en esta Ley, se entenderá por:</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I.- Adultos </w:t>
            </w:r>
            <w:proofErr w:type="gramStart"/>
            <w:r>
              <w:rPr>
                <w:rFonts w:ascii="Arial" w:hAnsi="Arial" w:cs="Arial"/>
                <w:color w:val="000000" w:themeColor="text1"/>
                <w:sz w:val="22"/>
                <w:szCs w:val="22"/>
              </w:rPr>
              <w:t>mayores.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de 60 o más años de edad.</w:t>
            </w:r>
          </w:p>
          <w:p w:rsidR="00437943" w:rsidRPr="001A44AA" w:rsidRDefault="00437943" w:rsidP="00437943">
            <w:pPr>
              <w:jc w:val="both"/>
              <w:rPr>
                <w:rFonts w:ascii="Arial" w:hAnsi="Arial" w:cs="Arial"/>
                <w:color w:val="000000" w:themeColor="text1"/>
                <w:sz w:val="22"/>
                <w:szCs w:val="22"/>
              </w:rPr>
            </w:pPr>
          </w:p>
          <w:p w:rsidR="00437943" w:rsidRDefault="00437943" w:rsidP="00437943">
            <w:pPr>
              <w:jc w:val="both"/>
              <w:rPr>
                <w:rFonts w:ascii="Arial" w:hAnsi="Arial" w:cs="Arial"/>
                <w:sz w:val="22"/>
                <w:szCs w:val="22"/>
              </w:rPr>
            </w:pPr>
            <w:r w:rsidRPr="001A44AA">
              <w:rPr>
                <w:rFonts w:ascii="Arial" w:hAnsi="Arial" w:cs="Arial"/>
                <w:color w:val="000000" w:themeColor="text1"/>
                <w:sz w:val="22"/>
                <w:szCs w:val="22"/>
              </w:rPr>
              <w:t xml:space="preserve">II.- </w:t>
            </w:r>
            <w:r>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III.- </w:t>
            </w:r>
            <w:proofErr w:type="gramStart"/>
            <w:r>
              <w:rPr>
                <w:rFonts w:ascii="Arial" w:hAnsi="Arial" w:cs="Arial"/>
                <w:color w:val="000000" w:themeColor="text1"/>
                <w:sz w:val="22"/>
                <w:szCs w:val="22"/>
              </w:rPr>
              <w:t>Pensionados.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que, por vejez, incapacidad, viudez o enfermedad, reciben una pensión por cualquier institución.</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color w:val="000000" w:themeColor="text1"/>
                <w:sz w:val="22"/>
                <w:szCs w:val="22"/>
              </w:rPr>
              <w:t xml:space="preserve">IV.- </w:t>
            </w:r>
            <w:proofErr w:type="gramStart"/>
            <w:r>
              <w:rPr>
                <w:rFonts w:ascii="Arial" w:hAnsi="Arial" w:cs="Arial"/>
                <w:color w:val="000000" w:themeColor="text1"/>
                <w:sz w:val="22"/>
                <w:szCs w:val="22"/>
              </w:rPr>
              <w:t>Jubilados.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separadas del ámbito laboral por antigüedad en el servicio.</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bCs/>
                <w:color w:val="000000" w:themeColor="text1"/>
                <w:sz w:val="22"/>
                <w:szCs w:val="22"/>
              </w:rPr>
            </w:pPr>
            <w:r w:rsidRPr="001A44AA">
              <w:rPr>
                <w:rFonts w:ascii="Arial" w:hAnsi="Arial" w:cs="Arial"/>
                <w:b/>
                <w:bCs/>
                <w:color w:val="000000" w:themeColor="text1"/>
                <w:sz w:val="22"/>
                <w:szCs w:val="22"/>
              </w:rPr>
              <w:t>TERCERO.</w:t>
            </w:r>
            <w:r w:rsidRPr="001A44AA">
              <w:rPr>
                <w:rFonts w:ascii="Arial" w:hAnsi="Arial" w:cs="Arial"/>
                <w:bCs/>
                <w:color w:val="000000" w:themeColor="text1"/>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37943" w:rsidRPr="001A44AA"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b/>
                <w:color w:val="000000" w:themeColor="text1"/>
                <w:sz w:val="22"/>
                <w:szCs w:val="22"/>
              </w:rPr>
              <w:t>CUARTO.</w:t>
            </w:r>
            <w:r w:rsidRPr="001A44AA">
              <w:rPr>
                <w:rFonts w:ascii="Arial" w:hAnsi="Arial" w:cs="Arial"/>
                <w:color w:val="000000" w:themeColor="text1"/>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rsidR="00437943" w:rsidRPr="001A44AA" w:rsidRDefault="00437943" w:rsidP="00437943">
            <w:pPr>
              <w:jc w:val="both"/>
              <w:rPr>
                <w:rFonts w:ascii="Arial" w:hAnsi="Arial" w:cs="Arial"/>
                <w:color w:val="000000" w:themeColor="text1"/>
                <w:sz w:val="22"/>
                <w:szCs w:val="22"/>
              </w:rPr>
            </w:pPr>
          </w:p>
          <w:p w:rsidR="00437943" w:rsidRDefault="00143FAE" w:rsidP="00437943">
            <w:pPr>
              <w:jc w:val="both"/>
              <w:rPr>
                <w:rFonts w:ascii="Arial" w:hAnsi="Arial" w:cs="Arial"/>
                <w:color w:val="000000" w:themeColor="text1"/>
                <w:sz w:val="22"/>
                <w:szCs w:val="22"/>
              </w:rPr>
            </w:pPr>
            <w:r>
              <w:rPr>
                <w:rFonts w:ascii="Arial" w:hAnsi="Arial" w:cs="Arial"/>
                <w:b/>
                <w:color w:val="000000" w:themeColor="text1"/>
                <w:sz w:val="22"/>
                <w:szCs w:val="22"/>
              </w:rPr>
              <w:t>QUINTO.</w:t>
            </w:r>
            <w:r w:rsidR="00437943" w:rsidRPr="001A44AA">
              <w:rPr>
                <w:rFonts w:ascii="Arial" w:hAnsi="Arial" w:cs="Arial"/>
                <w:color w:val="000000" w:themeColor="text1"/>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37943" w:rsidRDefault="00437943" w:rsidP="00437943">
            <w:pPr>
              <w:jc w:val="both"/>
              <w:rPr>
                <w:rFonts w:ascii="Arial" w:hAnsi="Arial" w:cs="Arial"/>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b/>
                <w:color w:val="000000" w:themeColor="text1"/>
                <w:sz w:val="22"/>
                <w:szCs w:val="22"/>
              </w:rPr>
              <w:t>SEXTO.</w:t>
            </w:r>
            <w:r w:rsidRPr="001A44AA">
              <w:rPr>
                <w:rFonts w:ascii="Arial" w:hAnsi="Arial" w:cs="Arial"/>
                <w:color w:val="000000" w:themeColor="text1"/>
                <w:sz w:val="22"/>
                <w:szCs w:val="22"/>
              </w:rPr>
              <w:t xml:space="preserve"> El municipio de Nava, Coahuila de Zaragoza, elaborará y difundirá a m</w:t>
            </w:r>
            <w:r>
              <w:rPr>
                <w:rFonts w:ascii="Arial" w:hAnsi="Arial" w:cs="Arial"/>
                <w:color w:val="000000" w:themeColor="text1"/>
                <w:sz w:val="22"/>
                <w:szCs w:val="22"/>
              </w:rPr>
              <w:t>ás tardar el 31 de enero de 2022</w:t>
            </w:r>
            <w:r w:rsidRPr="001A44AA">
              <w:rPr>
                <w:rFonts w:ascii="Arial" w:hAnsi="Arial" w:cs="Arial"/>
                <w:color w:val="000000" w:themeColor="text1"/>
                <w:sz w:val="22"/>
                <w:szCs w:val="22"/>
              </w:rPr>
              <w:t xml:space="preserve">, en su respectiva página de Internet el calendario de presupuesto de ingresos con base </w:t>
            </w:r>
            <w:r w:rsidRPr="001A44AA">
              <w:rPr>
                <w:rFonts w:ascii="Arial" w:hAnsi="Arial" w:cs="Arial"/>
                <w:color w:val="000000" w:themeColor="text1"/>
                <w:sz w:val="22"/>
                <w:szCs w:val="22"/>
              </w:rPr>
              <w:lastRenderedPageBreak/>
              <w:t>mensual con los datos contenidos en el presente decreto, en el formato establecido por el Consejo Nacional de Armonización Contable mediante la Norma para establecer la estructura del Calendario del Presupuesto de Ingresos base mensual.</w:t>
            </w:r>
          </w:p>
          <w:p w:rsidR="00437943" w:rsidRDefault="00437943" w:rsidP="00437943">
            <w:pPr>
              <w:jc w:val="both"/>
              <w:rPr>
                <w:rFonts w:ascii="Arial" w:hAnsi="Arial" w:cs="Arial"/>
                <w:b/>
                <w:color w:val="000000" w:themeColor="text1"/>
                <w:sz w:val="22"/>
                <w:szCs w:val="22"/>
              </w:rPr>
            </w:pPr>
          </w:p>
          <w:p w:rsidR="00437943" w:rsidRPr="001A44AA" w:rsidRDefault="00437943" w:rsidP="00437943">
            <w:pPr>
              <w:jc w:val="both"/>
              <w:rPr>
                <w:rFonts w:ascii="Arial" w:hAnsi="Arial" w:cs="Arial"/>
                <w:color w:val="000000" w:themeColor="text1"/>
                <w:sz w:val="22"/>
                <w:szCs w:val="22"/>
              </w:rPr>
            </w:pPr>
            <w:r>
              <w:rPr>
                <w:rFonts w:ascii="Arial" w:hAnsi="Arial" w:cs="Arial"/>
                <w:b/>
                <w:color w:val="000000" w:themeColor="text1"/>
                <w:sz w:val="22"/>
                <w:szCs w:val="22"/>
              </w:rPr>
              <w:t>SÉPTIMO.</w:t>
            </w:r>
            <w:r w:rsidRPr="001A44AA">
              <w:rPr>
                <w:rFonts w:ascii="Arial" w:hAnsi="Arial" w:cs="Arial"/>
                <w:color w:val="000000" w:themeColor="text1"/>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437943" w:rsidRPr="001A44AA" w:rsidRDefault="00437943" w:rsidP="00437943">
            <w:pPr>
              <w:jc w:val="both"/>
              <w:rPr>
                <w:rFonts w:ascii="Arial" w:hAnsi="Arial" w:cs="Arial"/>
                <w:b/>
                <w:color w:val="000000" w:themeColor="text1"/>
                <w:sz w:val="22"/>
                <w:szCs w:val="22"/>
              </w:rPr>
            </w:pPr>
          </w:p>
          <w:p w:rsidR="00437943" w:rsidRDefault="00437943" w:rsidP="00437943">
            <w:pPr>
              <w:jc w:val="both"/>
              <w:rPr>
                <w:rFonts w:ascii="Arial" w:hAnsi="Arial" w:cs="Arial"/>
                <w:color w:val="000000" w:themeColor="text1"/>
                <w:sz w:val="22"/>
                <w:szCs w:val="22"/>
              </w:rPr>
            </w:pPr>
            <w:r>
              <w:rPr>
                <w:rFonts w:ascii="Arial" w:hAnsi="Arial" w:cs="Arial"/>
                <w:b/>
                <w:color w:val="000000" w:themeColor="text1"/>
                <w:sz w:val="22"/>
                <w:szCs w:val="22"/>
              </w:rPr>
              <w:t>OCTAVO.</w:t>
            </w:r>
            <w:r w:rsidRPr="001A44AA">
              <w:rPr>
                <w:rFonts w:ascii="Arial" w:hAnsi="Arial" w:cs="Arial"/>
                <w:b/>
                <w:color w:val="000000" w:themeColor="text1"/>
                <w:sz w:val="22"/>
                <w:szCs w:val="22"/>
              </w:rPr>
              <w:t xml:space="preserve"> </w:t>
            </w:r>
            <w:r w:rsidRPr="001A44AA">
              <w:rPr>
                <w:rFonts w:ascii="Arial" w:hAnsi="Arial" w:cs="Arial"/>
                <w:color w:val="000000" w:themeColor="text1"/>
                <w:sz w:val="22"/>
                <w:szCs w:val="22"/>
              </w:rPr>
              <w:t>Publíquese la presente Ley en el Periódico Oficial del Gobierno del Estado.</w:t>
            </w:r>
          </w:p>
          <w:p w:rsidR="00437943" w:rsidRDefault="00437943" w:rsidP="00437943">
            <w:pPr>
              <w:jc w:val="both"/>
              <w:rPr>
                <w:rFonts w:ascii="Arial" w:hAnsi="Arial" w:cs="Arial"/>
                <w:color w:val="000000" w:themeColor="text1"/>
                <w:sz w:val="22"/>
                <w:szCs w:val="22"/>
              </w:rPr>
            </w:pPr>
          </w:p>
          <w:p w:rsidR="00D17078" w:rsidRPr="00D462AD" w:rsidRDefault="00D17078" w:rsidP="00223C6E">
            <w:pPr>
              <w:jc w:val="both"/>
              <w:rPr>
                <w:rFonts w:ascii="Arial" w:hAnsi="Arial" w:cs="Arial"/>
                <w:b/>
                <w:bCs/>
                <w:sz w:val="22"/>
                <w:szCs w:val="22"/>
              </w:rPr>
            </w:pPr>
          </w:p>
        </w:tc>
        <w:tc>
          <w:tcPr>
            <w:tcW w:w="6840" w:type="dxa"/>
          </w:tcPr>
          <w:p w:rsidR="00A159A0" w:rsidRDefault="00A159A0" w:rsidP="00A159A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lastRenderedPageBreak/>
              <w:t>DECRETA:</w:t>
            </w:r>
          </w:p>
          <w:p w:rsidR="00A159A0" w:rsidRPr="00A214EB" w:rsidRDefault="00A159A0" w:rsidP="00A159A0">
            <w:pPr>
              <w:widowControl w:val="0"/>
              <w:jc w:val="both"/>
              <w:rPr>
                <w:rFonts w:ascii="Arial" w:hAnsi="Arial" w:cs="Arial"/>
                <w:b/>
                <w:snapToGrid w:val="0"/>
                <w:sz w:val="22"/>
                <w:szCs w:val="22"/>
                <w:lang w:val="es-ES_tradnl"/>
              </w:rPr>
            </w:pPr>
          </w:p>
          <w:p w:rsidR="00A159A0" w:rsidRPr="00A214EB" w:rsidRDefault="00A159A0" w:rsidP="00A159A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NÚMERO 133</w:t>
            </w:r>
            <w:r w:rsidRPr="00A214EB">
              <w:rPr>
                <w:rFonts w:ascii="Arial" w:hAnsi="Arial" w:cs="Arial"/>
                <w:b/>
                <w:snapToGrid w:val="0"/>
                <w:sz w:val="22"/>
                <w:szCs w:val="22"/>
                <w:lang w:val="es-ES_tradnl"/>
              </w:rPr>
              <w:t xml:space="preserve">.- </w:t>
            </w:r>
          </w:p>
          <w:p w:rsidR="00A159A0" w:rsidRDefault="00A159A0" w:rsidP="00A159A0">
            <w:pPr>
              <w:jc w:val="center"/>
              <w:rPr>
                <w:rFonts w:ascii="Arial" w:hAnsi="Arial" w:cs="Arial"/>
                <w:b/>
                <w:color w:val="000000"/>
                <w:sz w:val="22"/>
                <w:szCs w:val="22"/>
                <w:lang w:val="es-MX"/>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LEY DE INGRESOS DEL MUNICIPIO DE NAVA,</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COAHUILA DE ZARAGOZ</w:t>
            </w:r>
            <w:r>
              <w:rPr>
                <w:rFonts w:ascii="Arial" w:hAnsi="Arial" w:cs="Arial"/>
                <w:b/>
                <w:bCs/>
                <w:color w:val="000000" w:themeColor="text1"/>
                <w:sz w:val="22"/>
                <w:szCs w:val="22"/>
              </w:rPr>
              <w:t>A, PARA EL EJERCICIO FISCAL 2022</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PRIMERO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1.-</w:t>
            </w:r>
            <w:r w:rsidRPr="001A44AA">
              <w:rPr>
                <w:rFonts w:ascii="Arial" w:hAnsi="Arial" w:cs="Arial"/>
                <w:color w:val="000000" w:themeColor="text1"/>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Forman parte de los ingresos las contribuciones, productos y aprovechamientos causados en ejercicios anteriores, pendientes de liquidación o pago.</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color w:val="000000" w:themeColor="text1"/>
                <w:sz w:val="22"/>
                <w:szCs w:val="22"/>
              </w:rPr>
              <w:t>el ejercicio fiscal del año 2022</w:t>
            </w:r>
            <w:r w:rsidRPr="001A44AA">
              <w:rPr>
                <w:rFonts w:ascii="Arial" w:hAnsi="Arial" w:cs="Arial"/>
                <w:color w:val="000000" w:themeColor="text1"/>
                <w:sz w:val="22"/>
                <w:szCs w:val="22"/>
              </w:rPr>
              <w:t>, mismos que se integran en base a los conceptos señalados a continuación:</w:t>
            </w:r>
          </w:p>
          <w:p w:rsidR="00A159A0" w:rsidRDefault="00A159A0" w:rsidP="00A159A0">
            <w:pPr>
              <w:jc w:val="both"/>
              <w:rPr>
                <w:rFonts w:ascii="Arial" w:hAnsi="Arial" w:cs="Arial"/>
                <w:b/>
                <w:snapToGrid w:val="0"/>
                <w:sz w:val="26"/>
                <w:szCs w:val="26"/>
                <w:lang w:val="es-ES_tradnl"/>
              </w:rPr>
            </w:pPr>
          </w:p>
          <w:tbl>
            <w:tblPr>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84"/>
              <w:gridCol w:w="425"/>
              <w:gridCol w:w="3550"/>
              <w:gridCol w:w="2126"/>
            </w:tblGrid>
            <w:tr w:rsidR="00A159A0" w:rsidRPr="001A44AA" w:rsidTr="0077315E">
              <w:trPr>
                <w:trHeight w:val="20"/>
              </w:trPr>
              <w:tc>
                <w:tcPr>
                  <w:tcW w:w="4679" w:type="dxa"/>
                  <w:gridSpan w:val="4"/>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Presupuesto de Ingresos Cont</w:t>
                  </w:r>
                  <w:r w:rsidR="00563466">
                    <w:rPr>
                      <w:rFonts w:ascii="Arial" w:hAnsi="Arial" w:cs="Arial"/>
                      <w:b/>
                      <w:bCs/>
                      <w:color w:val="000000" w:themeColor="text1"/>
                      <w:sz w:val="22"/>
                      <w:szCs w:val="22"/>
                      <w:lang w:eastAsia="es-MX"/>
                    </w:rPr>
                    <w:t>enido en la Ley de Ingresos 2023</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center"/>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Nava</w:t>
                  </w:r>
                </w:p>
              </w:tc>
            </w:tr>
            <w:tr w:rsidR="00A159A0" w:rsidRPr="001A44AA" w:rsidTr="0077315E">
              <w:trPr>
                <w:trHeight w:val="20"/>
              </w:trPr>
              <w:tc>
                <w:tcPr>
                  <w:tcW w:w="4679" w:type="dxa"/>
                  <w:gridSpan w:val="4"/>
                  <w:shd w:val="clear" w:color="000000" w:fill="000000"/>
                  <w:vAlign w:val="center"/>
                  <w:hideMark/>
                </w:tcPr>
                <w:p w:rsidR="00A159A0" w:rsidRPr="004D377C" w:rsidRDefault="00A159A0" w:rsidP="00964702">
                  <w:pPr>
                    <w:framePr w:hSpace="141" w:wrap="around" w:vAnchor="text" w:hAnchor="text" w:y="1"/>
                    <w:suppressOverlap/>
                    <w:jc w:val="both"/>
                    <w:rPr>
                      <w:rFonts w:ascii="Arial" w:hAnsi="Arial" w:cs="Arial"/>
                      <w:b/>
                      <w:bCs/>
                      <w:color w:val="FFFFFF" w:themeColor="background1"/>
                      <w:sz w:val="22"/>
                      <w:szCs w:val="22"/>
                      <w:lang w:eastAsia="es-MX"/>
                    </w:rPr>
                  </w:pPr>
                  <w:r w:rsidRPr="004D377C">
                    <w:rPr>
                      <w:rFonts w:ascii="Arial" w:hAnsi="Arial" w:cs="Arial"/>
                      <w:b/>
                      <w:bCs/>
                      <w:color w:val="FFFFFF" w:themeColor="background1"/>
                      <w:sz w:val="22"/>
                      <w:szCs w:val="22"/>
                      <w:lang w:eastAsia="es-MX"/>
                    </w:rPr>
                    <w:t>TOTAL DE INGRESOS</w:t>
                  </w:r>
                </w:p>
              </w:tc>
              <w:tc>
                <w:tcPr>
                  <w:tcW w:w="2126" w:type="dxa"/>
                  <w:shd w:val="clear" w:color="000000" w:fill="000000"/>
                  <w:noWrap/>
                  <w:vAlign w:val="center"/>
                  <w:hideMark/>
                </w:tcPr>
                <w:p w:rsidR="00A159A0" w:rsidRPr="004D377C" w:rsidRDefault="00A159A0" w:rsidP="00964702">
                  <w:pPr>
                    <w:framePr w:hSpace="141" w:wrap="around" w:vAnchor="text" w:hAnchor="text" w:y="1"/>
                    <w:suppressOverlap/>
                    <w:jc w:val="right"/>
                    <w:rPr>
                      <w:rFonts w:ascii="Arial" w:hAnsi="Arial" w:cs="Arial"/>
                      <w:b/>
                      <w:color w:val="FFFFFF" w:themeColor="background1"/>
                      <w:sz w:val="22"/>
                      <w:szCs w:val="22"/>
                    </w:rPr>
                  </w:pPr>
                  <w:r w:rsidRPr="004D377C">
                    <w:rPr>
                      <w:rFonts w:ascii="Arial" w:hAnsi="Arial" w:cs="Arial"/>
                      <w:b/>
                      <w:color w:val="FFFFFF" w:themeColor="background1"/>
                      <w:sz w:val="22"/>
                      <w:szCs w:val="22"/>
                    </w:rPr>
                    <w:t>1</w:t>
                  </w:r>
                  <w:r>
                    <w:rPr>
                      <w:rFonts w:ascii="Arial" w:hAnsi="Arial" w:cs="Arial"/>
                      <w:b/>
                      <w:color w:val="FFFFFF" w:themeColor="background1"/>
                      <w:sz w:val="22"/>
                      <w:szCs w:val="22"/>
                    </w:rPr>
                    <w:t>4</w:t>
                  </w:r>
                  <w:r w:rsidR="00693696">
                    <w:rPr>
                      <w:rFonts w:ascii="Arial" w:hAnsi="Arial" w:cs="Arial"/>
                      <w:b/>
                      <w:color w:val="FFFFFF" w:themeColor="background1"/>
                      <w:sz w:val="22"/>
                      <w:szCs w:val="22"/>
                    </w:rPr>
                    <w:t>9</w:t>
                  </w:r>
                  <w:r w:rsidRPr="004D377C">
                    <w:rPr>
                      <w:rFonts w:ascii="Arial" w:hAnsi="Arial" w:cs="Arial"/>
                      <w:b/>
                      <w:color w:val="FFFFFF" w:themeColor="background1"/>
                      <w:sz w:val="22"/>
                      <w:szCs w:val="22"/>
                    </w:rPr>
                    <w:t>,</w:t>
                  </w:r>
                  <w:r w:rsidR="00A473F0">
                    <w:rPr>
                      <w:rFonts w:ascii="Arial" w:hAnsi="Arial" w:cs="Arial"/>
                      <w:b/>
                      <w:color w:val="FFFFFF" w:themeColor="background1"/>
                      <w:sz w:val="22"/>
                      <w:szCs w:val="22"/>
                    </w:rPr>
                    <w:t>699</w:t>
                  </w:r>
                  <w:r w:rsidRPr="004D377C">
                    <w:rPr>
                      <w:rFonts w:ascii="Arial" w:hAnsi="Arial" w:cs="Arial"/>
                      <w:b/>
                      <w:color w:val="FFFFFF" w:themeColor="background1"/>
                      <w:sz w:val="22"/>
                      <w:szCs w:val="22"/>
                    </w:rPr>
                    <w:t>,</w:t>
                  </w:r>
                  <w:r w:rsidR="00A473F0">
                    <w:rPr>
                      <w:rFonts w:ascii="Arial" w:hAnsi="Arial" w:cs="Arial"/>
                      <w:b/>
                      <w:color w:val="FFFFFF" w:themeColor="background1"/>
                      <w:sz w:val="22"/>
                      <w:szCs w:val="22"/>
                    </w:rPr>
                    <w:t>238</w:t>
                  </w:r>
                  <w:r>
                    <w:rPr>
                      <w:rFonts w:ascii="Arial" w:hAnsi="Arial" w:cs="Arial"/>
                      <w:b/>
                      <w:color w:val="FFFFFF" w:themeColor="background1"/>
                      <w:sz w:val="22"/>
                      <w:szCs w:val="22"/>
                    </w:rPr>
                    <w:t>.</w:t>
                  </w:r>
                  <w:r w:rsidR="00A473F0">
                    <w:rPr>
                      <w:rFonts w:ascii="Arial" w:hAnsi="Arial" w:cs="Arial"/>
                      <w:b/>
                      <w:color w:val="FFFFFF" w:themeColor="background1"/>
                      <w:sz w:val="22"/>
                      <w:szCs w:val="22"/>
                    </w:rPr>
                    <w:t>29</w:t>
                  </w: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Impuestos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color w:val="000000" w:themeColor="text1"/>
                      <w:sz w:val="22"/>
                      <w:szCs w:val="22"/>
                    </w:rPr>
                  </w:pPr>
                  <w:r w:rsidRPr="001A44AA">
                    <w:rPr>
                      <w:rFonts w:ascii="Arial" w:hAnsi="Arial" w:cs="Arial"/>
                      <w:b/>
                      <w:color w:val="000000" w:themeColor="text1"/>
                      <w:sz w:val="22"/>
                      <w:szCs w:val="22"/>
                    </w:rPr>
                    <w:t>2</w:t>
                  </w:r>
                  <w:r w:rsidR="00693696">
                    <w:rPr>
                      <w:rFonts w:ascii="Arial" w:hAnsi="Arial" w:cs="Arial"/>
                      <w:b/>
                      <w:color w:val="000000" w:themeColor="text1"/>
                      <w:sz w:val="22"/>
                      <w:szCs w:val="22"/>
                    </w:rPr>
                    <w:t>7</w:t>
                  </w:r>
                  <w:r w:rsidRPr="001A44AA">
                    <w:rPr>
                      <w:rFonts w:ascii="Arial" w:hAnsi="Arial" w:cs="Arial"/>
                      <w:b/>
                      <w:color w:val="000000" w:themeColor="text1"/>
                      <w:sz w:val="22"/>
                      <w:szCs w:val="22"/>
                    </w:rPr>
                    <w:t>,</w:t>
                  </w:r>
                  <w:r w:rsidR="00C232D0">
                    <w:rPr>
                      <w:rFonts w:ascii="Arial" w:hAnsi="Arial" w:cs="Arial"/>
                      <w:b/>
                      <w:color w:val="000000" w:themeColor="text1"/>
                      <w:sz w:val="22"/>
                      <w:szCs w:val="22"/>
                    </w:rPr>
                    <w:t>288</w:t>
                  </w:r>
                  <w:r w:rsidRPr="001A44AA">
                    <w:rPr>
                      <w:rFonts w:ascii="Arial" w:hAnsi="Arial" w:cs="Arial"/>
                      <w:b/>
                      <w:color w:val="000000" w:themeColor="text1"/>
                      <w:sz w:val="22"/>
                      <w:szCs w:val="22"/>
                    </w:rPr>
                    <w:t>,</w:t>
                  </w:r>
                  <w:r w:rsidR="00C232D0">
                    <w:rPr>
                      <w:rFonts w:ascii="Arial" w:hAnsi="Arial" w:cs="Arial"/>
                      <w:b/>
                      <w:color w:val="000000" w:themeColor="text1"/>
                      <w:sz w:val="22"/>
                      <w:szCs w:val="22"/>
                    </w:rPr>
                    <w:t>554</w:t>
                  </w:r>
                  <w:r w:rsidRPr="001A44AA">
                    <w:rPr>
                      <w:rFonts w:ascii="Arial" w:hAnsi="Arial" w:cs="Arial"/>
                      <w:b/>
                      <w:color w:val="000000" w:themeColor="text1"/>
                      <w:sz w:val="22"/>
                      <w:szCs w:val="22"/>
                    </w:rPr>
                    <w:t>.</w:t>
                  </w:r>
                  <w:r w:rsidR="00C232D0">
                    <w:rPr>
                      <w:rFonts w:ascii="Arial" w:hAnsi="Arial" w:cs="Arial"/>
                      <w:b/>
                      <w:color w:val="000000" w:themeColor="text1"/>
                      <w:sz w:val="22"/>
                      <w:szCs w:val="22"/>
                    </w:rPr>
                    <w:t>51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el Patrimonio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6</w:t>
                  </w:r>
                  <w:r w:rsidRPr="001A44AA">
                    <w:rPr>
                      <w:rFonts w:ascii="Arial" w:hAnsi="Arial" w:cs="Arial"/>
                      <w:color w:val="000000" w:themeColor="text1"/>
                      <w:sz w:val="22"/>
                      <w:szCs w:val="22"/>
                    </w:rPr>
                    <w:t>,</w:t>
                  </w:r>
                  <w:r w:rsidR="00C232D0">
                    <w:rPr>
                      <w:rFonts w:ascii="Arial" w:hAnsi="Arial" w:cs="Arial"/>
                      <w:color w:val="000000" w:themeColor="text1"/>
                      <w:sz w:val="22"/>
                      <w:szCs w:val="22"/>
                    </w:rPr>
                    <w:t>366</w:t>
                  </w:r>
                  <w:r w:rsidRPr="001A44AA">
                    <w:rPr>
                      <w:rFonts w:ascii="Arial" w:hAnsi="Arial" w:cs="Arial"/>
                      <w:color w:val="000000" w:themeColor="text1"/>
                      <w:sz w:val="22"/>
                      <w:szCs w:val="22"/>
                    </w:rPr>
                    <w:t>,</w:t>
                  </w:r>
                  <w:r w:rsidR="00C232D0">
                    <w:rPr>
                      <w:rFonts w:ascii="Arial" w:hAnsi="Arial" w:cs="Arial"/>
                      <w:color w:val="000000" w:themeColor="text1"/>
                      <w:sz w:val="22"/>
                      <w:szCs w:val="22"/>
                    </w:rPr>
                    <w:t>518.62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21</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838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060</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w:t>
                  </w:r>
                  <w:r w:rsidRPr="001A44AA">
                    <w:rPr>
                      <w:rFonts w:ascii="Arial" w:hAnsi="Arial" w:cs="Arial"/>
                      <w:color w:val="000000" w:themeColor="text1"/>
                      <w:sz w:val="22"/>
                      <w:szCs w:val="22"/>
                      <w:lang w:eastAsia="es-MX"/>
                    </w:rPr>
                    <w:t>,</w:t>
                  </w:r>
                  <w:r w:rsidR="004D655A">
                    <w:rPr>
                      <w:rFonts w:ascii="Arial" w:hAnsi="Arial" w:cs="Arial"/>
                      <w:color w:val="000000" w:themeColor="text1"/>
                      <w:sz w:val="22"/>
                      <w:szCs w:val="22"/>
                      <w:lang w:eastAsia="es-MX"/>
                    </w:rPr>
                    <w:t>528</w:t>
                  </w:r>
                  <w:r w:rsidRPr="001A44AA">
                    <w:rPr>
                      <w:rFonts w:ascii="Arial" w:hAnsi="Arial" w:cs="Arial"/>
                      <w:color w:val="000000" w:themeColor="text1"/>
                      <w:sz w:val="22"/>
                      <w:szCs w:val="22"/>
                      <w:lang w:eastAsia="es-MX"/>
                    </w:rPr>
                    <w:t>,</w:t>
                  </w:r>
                  <w:r w:rsidR="004D655A">
                    <w:rPr>
                      <w:rFonts w:ascii="Arial" w:hAnsi="Arial" w:cs="Arial"/>
                      <w:color w:val="000000" w:themeColor="text1"/>
                      <w:sz w:val="22"/>
                      <w:szCs w:val="22"/>
                      <w:lang w:eastAsia="es-MX"/>
                    </w:rPr>
                    <w:t>458</w:t>
                  </w:r>
                  <w:r>
                    <w:rPr>
                      <w:rFonts w:ascii="Arial" w:hAnsi="Arial" w:cs="Arial"/>
                      <w:color w:val="000000" w:themeColor="text1"/>
                      <w:sz w:val="22"/>
                      <w:szCs w:val="22"/>
                      <w:lang w:eastAsia="es-MX"/>
                    </w:rPr>
                    <w:t>.</w:t>
                  </w:r>
                  <w:r w:rsidR="004D655A">
                    <w:rPr>
                      <w:rFonts w:ascii="Arial" w:hAnsi="Arial" w:cs="Arial"/>
                      <w:color w:val="000000" w:themeColor="text1"/>
                      <w:sz w:val="22"/>
                      <w:szCs w:val="22"/>
                      <w:lang w:eastAsia="es-MX"/>
                    </w:rPr>
                    <w:t>60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Plusvalía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la producción, el consumo y las transacciones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al comercio exterior</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sobre Nóminas y Asimilables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Ecológicos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407</w:t>
                  </w:r>
                  <w:r w:rsidR="00A159A0">
                    <w:rPr>
                      <w:rFonts w:ascii="Arial" w:hAnsi="Arial" w:cs="Arial"/>
                      <w:color w:val="000000" w:themeColor="text1"/>
                      <w:sz w:val="22"/>
                      <w:szCs w:val="22"/>
                      <w:lang w:eastAsia="es-MX"/>
                    </w:rPr>
                    <w:t>,0</w:t>
                  </w:r>
                  <w:r>
                    <w:rPr>
                      <w:rFonts w:ascii="Arial" w:hAnsi="Arial" w:cs="Arial"/>
                      <w:color w:val="000000" w:themeColor="text1"/>
                      <w:sz w:val="22"/>
                      <w:szCs w:val="22"/>
                      <w:lang w:eastAsia="es-MX"/>
                    </w:rPr>
                    <w:t>59</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58</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 de Impuestos</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407</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059</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58</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Impuestos</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514</w:t>
                  </w:r>
                  <w:r w:rsidR="00A159A0"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976</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3</w:t>
                  </w:r>
                  <w:r w:rsidR="00A159A0">
                    <w:rPr>
                      <w:rFonts w:ascii="Arial" w:hAnsi="Arial" w:cs="Arial"/>
                      <w:color w:val="000000" w:themeColor="text1"/>
                      <w:sz w:val="22"/>
                      <w:szCs w:val="22"/>
                      <w:lang w:eastAsia="es-MX"/>
                    </w:rPr>
                    <w:t>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el Ejercicio de Actividades Mercantiles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Prestación de Servicios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Espectáculos y Diversiones Públicas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4</w:t>
                  </w:r>
                  <w:r w:rsidR="00693696">
                    <w:rPr>
                      <w:rFonts w:ascii="Arial" w:hAnsi="Arial" w:cs="Arial"/>
                      <w:color w:val="000000" w:themeColor="text1"/>
                      <w:sz w:val="22"/>
                      <w:szCs w:val="22"/>
                      <w:lang w:eastAsia="es-MX"/>
                    </w:rPr>
                    <w:t>72</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884</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01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Enajenación de Bienes Muebles Usados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Loterías, Rifas y Sorteos</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42</w:t>
                  </w:r>
                  <w:r w:rsidR="00A159A0">
                    <w:rPr>
                      <w:rFonts w:ascii="Arial" w:hAnsi="Arial" w:cs="Arial"/>
                      <w:color w:val="000000" w:themeColor="text1"/>
                      <w:sz w:val="22"/>
                      <w:szCs w:val="22"/>
                      <w:lang w:eastAsia="es-MX"/>
                    </w:rPr>
                    <w:t>,09</w:t>
                  </w:r>
                  <w:r>
                    <w:rPr>
                      <w:rFonts w:ascii="Arial" w:hAnsi="Arial" w:cs="Arial"/>
                      <w:color w:val="000000" w:themeColor="text1"/>
                      <w:sz w:val="22"/>
                      <w:szCs w:val="22"/>
                      <w:lang w:eastAsia="es-MX"/>
                    </w:rPr>
                    <w:t>2</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30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Impuestos no comprendidos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Predial de ejercicios anteriores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Impuesto sobre Adquisición de Inmuebles de ejercicios anteriores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2</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Cuotas y Aportaciones de seguridad social</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 para Fondos de Vivienda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para el Seguro Social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Cuotas de Ahorro para el Retiro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Cuotas y Aportaciones para la seguridad social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3</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Contribuciones de Mejoras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1,9</w:t>
                  </w:r>
                  <w:r w:rsidR="00693696">
                    <w:rPr>
                      <w:rFonts w:ascii="Arial" w:hAnsi="Arial" w:cs="Arial"/>
                      <w:b/>
                      <w:bCs/>
                      <w:color w:val="000000" w:themeColor="text1"/>
                      <w:sz w:val="22"/>
                      <w:szCs w:val="22"/>
                      <w:lang w:eastAsia="es-MX"/>
                    </w:rPr>
                    <w:t>92</w:t>
                  </w:r>
                  <w:r>
                    <w:rPr>
                      <w:rFonts w:ascii="Arial" w:hAnsi="Arial" w:cs="Arial"/>
                      <w:b/>
                      <w:bCs/>
                      <w:color w:val="000000" w:themeColor="text1"/>
                      <w:sz w:val="22"/>
                      <w:szCs w:val="22"/>
                      <w:lang w:eastAsia="es-MX"/>
                    </w:rPr>
                    <w:t>,</w:t>
                  </w:r>
                  <w:r w:rsidR="00693696">
                    <w:rPr>
                      <w:rFonts w:ascii="Arial" w:hAnsi="Arial" w:cs="Arial"/>
                      <w:b/>
                      <w:bCs/>
                      <w:color w:val="000000" w:themeColor="text1"/>
                      <w:sz w:val="22"/>
                      <w:szCs w:val="22"/>
                      <w:lang w:eastAsia="es-MX"/>
                    </w:rPr>
                    <w:t>054</w:t>
                  </w:r>
                  <w:r>
                    <w:rPr>
                      <w:rFonts w:ascii="Arial" w:hAnsi="Arial" w:cs="Arial"/>
                      <w:b/>
                      <w:bCs/>
                      <w:color w:val="000000" w:themeColor="text1"/>
                      <w:sz w:val="22"/>
                      <w:szCs w:val="22"/>
                      <w:lang w:eastAsia="es-MX"/>
                    </w:rPr>
                    <w:t>.</w:t>
                  </w:r>
                  <w:r w:rsidR="00693696">
                    <w:rPr>
                      <w:rFonts w:ascii="Arial" w:hAnsi="Arial" w:cs="Arial"/>
                      <w:b/>
                      <w:bCs/>
                      <w:color w:val="000000" w:themeColor="text1"/>
                      <w:sz w:val="22"/>
                      <w:szCs w:val="22"/>
                      <w:lang w:eastAsia="es-MX"/>
                    </w:rPr>
                    <w:t>96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de Mejoras por Obras Públicas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w:t>
                  </w:r>
                  <w:r w:rsidR="00693696">
                    <w:rPr>
                      <w:rFonts w:ascii="Arial" w:hAnsi="Arial" w:cs="Arial"/>
                      <w:color w:val="000000" w:themeColor="text1"/>
                      <w:sz w:val="22"/>
                      <w:szCs w:val="22"/>
                      <w:lang w:eastAsia="es-MX"/>
                    </w:rPr>
                    <w:t>508</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7</w:t>
                  </w:r>
                  <w:r>
                    <w:rPr>
                      <w:rFonts w:ascii="Arial" w:hAnsi="Arial" w:cs="Arial"/>
                      <w:color w:val="000000" w:themeColor="text1"/>
                      <w:sz w:val="22"/>
                      <w:szCs w:val="22"/>
                      <w:lang w:eastAsia="es-MX"/>
                    </w:rPr>
                    <w:t>30.</w:t>
                  </w:r>
                  <w:r w:rsidR="00693696">
                    <w:rPr>
                      <w:rFonts w:ascii="Arial" w:hAnsi="Arial" w:cs="Arial"/>
                      <w:color w:val="000000" w:themeColor="text1"/>
                      <w:sz w:val="22"/>
                      <w:szCs w:val="22"/>
                      <w:lang w:eastAsia="es-MX"/>
                    </w:rPr>
                    <w:t>76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Gasto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Obra Pública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w:t>
                  </w:r>
                  <w:r w:rsidR="00693696">
                    <w:rPr>
                      <w:rFonts w:ascii="Arial" w:hAnsi="Arial" w:cs="Arial"/>
                      <w:color w:val="000000" w:themeColor="text1"/>
                      <w:sz w:val="22"/>
                      <w:szCs w:val="22"/>
                      <w:lang w:eastAsia="es-MX"/>
                    </w:rPr>
                    <w:t>6</w:t>
                  </w:r>
                  <w:r>
                    <w:rPr>
                      <w:rFonts w:ascii="Arial" w:hAnsi="Arial" w:cs="Arial"/>
                      <w:color w:val="000000" w:themeColor="text1"/>
                      <w:sz w:val="22"/>
                      <w:szCs w:val="22"/>
                      <w:lang w:eastAsia="es-MX"/>
                    </w:rPr>
                    <w:t>2,</w:t>
                  </w:r>
                  <w:r w:rsidR="00693696">
                    <w:rPr>
                      <w:rFonts w:ascii="Arial" w:hAnsi="Arial" w:cs="Arial"/>
                      <w:color w:val="000000" w:themeColor="text1"/>
                      <w:sz w:val="22"/>
                      <w:szCs w:val="22"/>
                      <w:lang w:eastAsia="es-MX"/>
                    </w:rPr>
                    <w:t>470</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76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Responsabilidad Objetiva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Mejoramiento y Equipamiento del Cuerpo de Bomberos de los Municipios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w:t>
                  </w:r>
                  <w:r w:rsidR="00693696">
                    <w:rPr>
                      <w:rFonts w:ascii="Arial" w:hAnsi="Arial" w:cs="Arial"/>
                      <w:color w:val="000000" w:themeColor="text1"/>
                      <w:sz w:val="22"/>
                      <w:szCs w:val="22"/>
                      <w:lang w:eastAsia="es-MX"/>
                    </w:rPr>
                    <w:t>46</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260</w:t>
                  </w:r>
                  <w:r>
                    <w:rPr>
                      <w:rFonts w:ascii="Arial" w:hAnsi="Arial" w:cs="Arial"/>
                      <w:color w:val="000000" w:themeColor="text1"/>
                      <w:sz w:val="22"/>
                      <w:szCs w:val="22"/>
                      <w:lang w:eastAsia="es-MX"/>
                    </w:rPr>
                    <w:t>.00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Mantenimiento y Conservación del Centro Histórico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Contribución por Otros Servicios Municipales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w:t>
                  </w:r>
                  <w:r w:rsidR="00693696">
                    <w:rPr>
                      <w:rFonts w:ascii="Arial" w:hAnsi="Arial" w:cs="Arial"/>
                      <w:color w:val="000000" w:themeColor="text1"/>
                      <w:sz w:val="22"/>
                      <w:szCs w:val="22"/>
                      <w:lang w:eastAsia="es-MX"/>
                    </w:rPr>
                    <w:t>83</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324</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19</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Contribuciones de Mejoras no comprendidas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483,324.19</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4</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Derechos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color w:val="000000" w:themeColor="text1"/>
                      <w:sz w:val="22"/>
                      <w:szCs w:val="22"/>
                    </w:rPr>
                  </w:pPr>
                  <w:r w:rsidRPr="001A44AA">
                    <w:rPr>
                      <w:rFonts w:ascii="Arial" w:hAnsi="Arial" w:cs="Arial"/>
                      <w:b/>
                      <w:color w:val="000000" w:themeColor="text1"/>
                      <w:sz w:val="22"/>
                      <w:szCs w:val="22"/>
                    </w:rPr>
                    <w:t>1</w:t>
                  </w:r>
                  <w:r w:rsidR="00693696">
                    <w:rPr>
                      <w:rFonts w:ascii="Arial" w:hAnsi="Arial" w:cs="Arial"/>
                      <w:b/>
                      <w:color w:val="000000" w:themeColor="text1"/>
                      <w:sz w:val="22"/>
                      <w:szCs w:val="22"/>
                    </w:rPr>
                    <w:t>8</w:t>
                  </w:r>
                  <w:r w:rsidRPr="001A44AA">
                    <w:rPr>
                      <w:rFonts w:ascii="Arial" w:hAnsi="Arial" w:cs="Arial"/>
                      <w:b/>
                      <w:color w:val="000000" w:themeColor="text1"/>
                      <w:sz w:val="22"/>
                      <w:szCs w:val="22"/>
                    </w:rPr>
                    <w:t>,</w:t>
                  </w:r>
                  <w:r w:rsidR="00693696">
                    <w:rPr>
                      <w:rFonts w:ascii="Arial" w:hAnsi="Arial" w:cs="Arial"/>
                      <w:b/>
                      <w:color w:val="000000" w:themeColor="text1"/>
                      <w:sz w:val="22"/>
                      <w:szCs w:val="22"/>
                    </w:rPr>
                    <w:t>588</w:t>
                  </w:r>
                  <w:r w:rsidRPr="001A44AA">
                    <w:rPr>
                      <w:rFonts w:ascii="Arial" w:hAnsi="Arial" w:cs="Arial"/>
                      <w:b/>
                      <w:color w:val="000000" w:themeColor="text1"/>
                      <w:sz w:val="22"/>
                      <w:szCs w:val="22"/>
                    </w:rPr>
                    <w:t>,</w:t>
                  </w:r>
                  <w:r w:rsidR="00693696">
                    <w:rPr>
                      <w:rFonts w:ascii="Arial" w:hAnsi="Arial" w:cs="Arial"/>
                      <w:b/>
                      <w:color w:val="000000" w:themeColor="text1"/>
                      <w:sz w:val="22"/>
                      <w:szCs w:val="22"/>
                    </w:rPr>
                    <w:t>425.10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el Uso, Goce, Aprovechamiento o Explotación de Bienes de Dominio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Arrastre y Almacenaje</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Ocupación de las Vías Públicas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las Pensiones Municipales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Uso de Otros Bienes de Dominio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a los hidrocarburos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por Prestación de Servicios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r w:rsidR="00693696">
                    <w:rPr>
                      <w:rFonts w:ascii="Arial" w:hAnsi="Arial" w:cs="Arial"/>
                      <w:color w:val="000000" w:themeColor="text1"/>
                      <w:sz w:val="22"/>
                      <w:szCs w:val="22"/>
                      <w:lang w:eastAsia="es-MX"/>
                    </w:rPr>
                    <w:t>8</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w:t>
                  </w:r>
                  <w:r w:rsidR="00693696">
                    <w:rPr>
                      <w:rFonts w:ascii="Arial" w:hAnsi="Arial" w:cs="Arial"/>
                      <w:color w:val="000000" w:themeColor="text1"/>
                      <w:sz w:val="22"/>
                      <w:szCs w:val="22"/>
                      <w:lang w:eastAsia="es-MX"/>
                    </w:rPr>
                    <w:t>49</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w:t>
                  </w:r>
                  <w:r w:rsidR="00693696">
                    <w:rPr>
                      <w:rFonts w:ascii="Arial" w:hAnsi="Arial" w:cs="Arial"/>
                      <w:color w:val="000000" w:themeColor="text1"/>
                      <w:sz w:val="22"/>
                      <w:szCs w:val="22"/>
                      <w:lang w:eastAsia="es-MX"/>
                    </w:rPr>
                    <w:t>84</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86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Agua Potable y Alcantarillado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w:t>
                  </w:r>
                  <w:r w:rsidR="00693696">
                    <w:rPr>
                      <w:rFonts w:ascii="Arial" w:hAnsi="Arial" w:cs="Arial"/>
                      <w:color w:val="000000" w:themeColor="text1"/>
                      <w:sz w:val="22"/>
                      <w:szCs w:val="22"/>
                      <w:lang w:eastAsia="es-MX"/>
                    </w:rPr>
                    <w:t>3</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565</w:t>
                  </w:r>
                  <w:r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7</w:t>
                  </w:r>
                  <w:r w:rsidR="00693696">
                    <w:rPr>
                      <w:rFonts w:ascii="Arial" w:hAnsi="Arial" w:cs="Arial"/>
                      <w:color w:val="000000" w:themeColor="text1"/>
                      <w:sz w:val="22"/>
                      <w:szCs w:val="22"/>
                      <w:lang w:eastAsia="es-MX"/>
                    </w:rPr>
                    <w:t>61</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22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Rastros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Alumbrado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Mercados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Aseo Público</w:t>
                  </w:r>
                </w:p>
              </w:tc>
              <w:tc>
                <w:tcPr>
                  <w:tcW w:w="2126" w:type="dxa"/>
                  <w:shd w:val="clear" w:color="auto" w:fill="auto"/>
                  <w:noWrap/>
                  <w:vAlign w:val="center"/>
                  <w:hideMark/>
                </w:tcPr>
                <w:p w:rsidR="00A159A0" w:rsidRPr="001A44AA" w:rsidRDefault="00693696"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2</w:t>
                  </w:r>
                  <w:r w:rsidR="00A159A0"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053</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081</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02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Seguridad Pública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Panteones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sidR="00693696">
                    <w:rPr>
                      <w:rFonts w:ascii="Arial" w:hAnsi="Arial" w:cs="Arial"/>
                      <w:color w:val="000000" w:themeColor="text1"/>
                      <w:sz w:val="22"/>
                      <w:szCs w:val="22"/>
                      <w:lang w:eastAsia="es-MX"/>
                    </w:rPr>
                    <w:t>51</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591</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84</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Tránsito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7</w:t>
                  </w:r>
                  <w:r w:rsidR="00693696">
                    <w:rPr>
                      <w:rFonts w:ascii="Arial" w:hAnsi="Arial" w:cs="Arial"/>
                      <w:color w:val="000000" w:themeColor="text1"/>
                      <w:sz w:val="22"/>
                      <w:szCs w:val="22"/>
                      <w:lang w:eastAsia="es-MX"/>
                    </w:rPr>
                    <w:t>4</w:t>
                  </w:r>
                  <w:r>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858.76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Previsión Social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sidR="00693696">
                    <w:rPr>
                      <w:rFonts w:ascii="Arial" w:hAnsi="Arial" w:cs="Arial"/>
                      <w:color w:val="000000" w:themeColor="text1"/>
                      <w:sz w:val="22"/>
                      <w:szCs w:val="22"/>
                      <w:lang w:eastAsia="es-MX"/>
                    </w:rPr>
                    <w:t>419</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616</w:t>
                  </w:r>
                  <w:r w:rsidRPr="001A44AA">
                    <w:rPr>
                      <w:rFonts w:ascii="Arial" w:hAnsi="Arial" w:cs="Arial"/>
                      <w:color w:val="000000" w:themeColor="text1"/>
                      <w:sz w:val="22"/>
                      <w:szCs w:val="22"/>
                      <w:lang w:eastAsia="es-MX"/>
                    </w:rPr>
                    <w:t>.</w:t>
                  </w:r>
                  <w:r w:rsidR="00693696">
                    <w:rPr>
                      <w:rFonts w:ascii="Arial" w:hAnsi="Arial" w:cs="Arial"/>
                      <w:color w:val="000000" w:themeColor="text1"/>
                      <w:sz w:val="22"/>
                      <w:szCs w:val="22"/>
                      <w:lang w:eastAsia="es-MX"/>
                    </w:rPr>
                    <w:t>27</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Protección Civil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w:t>
                  </w:r>
                  <w:r w:rsidR="00D021F9">
                    <w:rPr>
                      <w:rFonts w:ascii="Arial" w:hAnsi="Arial" w:cs="Arial"/>
                      <w:color w:val="000000" w:themeColor="text1"/>
                      <w:sz w:val="22"/>
                      <w:szCs w:val="22"/>
                      <w:lang w:eastAsia="es-MX"/>
                    </w:rPr>
                    <w:t>201</w:t>
                  </w:r>
                  <w:r>
                    <w:rPr>
                      <w:rFonts w:ascii="Arial" w:hAnsi="Arial" w:cs="Arial"/>
                      <w:color w:val="000000" w:themeColor="text1"/>
                      <w:sz w:val="22"/>
                      <w:szCs w:val="22"/>
                      <w:lang w:eastAsia="es-MX"/>
                    </w:rPr>
                    <w:t>,42</w:t>
                  </w:r>
                  <w:r w:rsidR="00D021F9">
                    <w:rPr>
                      <w:rFonts w:ascii="Arial" w:hAnsi="Arial" w:cs="Arial"/>
                      <w:color w:val="000000" w:themeColor="text1"/>
                      <w:sz w:val="22"/>
                      <w:szCs w:val="22"/>
                      <w:lang w:eastAsia="es-MX"/>
                    </w:rPr>
                    <w:t>6</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26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ind w:right="-56"/>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de Saneamiento y Aguas Residuales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en Materia de Educación y Cultura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w:t>
                  </w:r>
                  <w:r w:rsidR="00D021F9">
                    <w:rPr>
                      <w:rFonts w:ascii="Arial" w:hAnsi="Arial" w:cs="Arial"/>
                      <w:color w:val="000000" w:themeColor="text1"/>
                      <w:sz w:val="22"/>
                      <w:szCs w:val="22"/>
                      <w:lang w:eastAsia="es-MX"/>
                    </w:rPr>
                    <w:t>5</w:t>
                  </w:r>
                  <w:r>
                    <w:rPr>
                      <w:rFonts w:ascii="Arial" w:hAnsi="Arial" w:cs="Arial"/>
                      <w:color w:val="000000" w:themeColor="text1"/>
                      <w:sz w:val="22"/>
                      <w:szCs w:val="22"/>
                      <w:lang w:eastAsia="es-MX"/>
                    </w:rPr>
                    <w:t>5,</w:t>
                  </w:r>
                  <w:r w:rsidR="00D021F9">
                    <w:rPr>
                      <w:rFonts w:ascii="Arial" w:hAnsi="Arial" w:cs="Arial"/>
                      <w:color w:val="000000" w:themeColor="text1"/>
                      <w:sz w:val="22"/>
                      <w:szCs w:val="22"/>
                      <w:lang w:eastAsia="es-MX"/>
                    </w:rPr>
                    <w:t>680</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89</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Servicios</w:t>
                  </w:r>
                </w:p>
              </w:tc>
              <w:tc>
                <w:tcPr>
                  <w:tcW w:w="2126" w:type="dxa"/>
                  <w:shd w:val="clear" w:color="auto" w:fill="auto"/>
                  <w:noWrap/>
                  <w:vAlign w:val="center"/>
                  <w:hideMark/>
                </w:tcPr>
                <w:p w:rsidR="00A159A0" w:rsidRPr="001A44AA" w:rsidRDefault="00D021F9"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727</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468</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61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Derechos</w:t>
                  </w:r>
                </w:p>
              </w:tc>
              <w:tc>
                <w:tcPr>
                  <w:tcW w:w="2126" w:type="dxa"/>
                  <w:shd w:val="clear" w:color="auto" w:fill="auto"/>
                  <w:noWrap/>
                  <w:vAlign w:val="center"/>
                </w:tcPr>
                <w:p w:rsidR="00A159A0" w:rsidRPr="00E623B7" w:rsidRDefault="00A159A0" w:rsidP="00964702">
                  <w:pPr>
                    <w:framePr w:hSpace="141" w:wrap="around" w:vAnchor="text" w:hAnchor="text" w:y="1"/>
                    <w:suppressOverlap/>
                    <w:jc w:val="right"/>
                    <w:rPr>
                      <w:rFonts w:ascii="Arial" w:hAnsi="Arial" w:cs="Arial"/>
                      <w:b/>
                      <w:color w:val="000000" w:themeColor="text1"/>
                      <w:sz w:val="22"/>
                      <w:szCs w:val="22"/>
                    </w:rPr>
                  </w:pPr>
                  <w:r w:rsidRPr="00E623B7">
                    <w:rPr>
                      <w:rFonts w:ascii="Arial" w:hAnsi="Arial" w:cs="Arial"/>
                      <w:b/>
                      <w:color w:val="000000" w:themeColor="text1"/>
                      <w:sz w:val="22"/>
                      <w:szCs w:val="22"/>
                    </w:rPr>
                    <w:t>1</w:t>
                  </w:r>
                  <w:r w:rsidR="00D021F9">
                    <w:rPr>
                      <w:rFonts w:ascii="Arial" w:hAnsi="Arial" w:cs="Arial"/>
                      <w:b/>
                      <w:color w:val="000000" w:themeColor="text1"/>
                      <w:sz w:val="22"/>
                      <w:szCs w:val="22"/>
                    </w:rPr>
                    <w:t>33</w:t>
                  </w:r>
                  <w:r w:rsidRPr="00E623B7">
                    <w:rPr>
                      <w:rFonts w:ascii="Arial" w:hAnsi="Arial" w:cs="Arial"/>
                      <w:b/>
                      <w:color w:val="000000" w:themeColor="text1"/>
                      <w:sz w:val="22"/>
                      <w:szCs w:val="22"/>
                    </w:rPr>
                    <w:t>,</w:t>
                  </w:r>
                  <w:r w:rsidR="00D021F9">
                    <w:rPr>
                      <w:rFonts w:ascii="Arial" w:hAnsi="Arial" w:cs="Arial"/>
                      <w:b/>
                      <w:color w:val="000000" w:themeColor="text1"/>
                      <w:sz w:val="22"/>
                      <w:szCs w:val="22"/>
                    </w:rPr>
                    <w:t>954</w:t>
                  </w:r>
                  <w:r>
                    <w:rPr>
                      <w:rFonts w:ascii="Arial" w:hAnsi="Arial" w:cs="Arial"/>
                      <w:b/>
                      <w:color w:val="000000" w:themeColor="text1"/>
                      <w:sz w:val="22"/>
                      <w:szCs w:val="22"/>
                    </w:rPr>
                    <w:t>.</w:t>
                  </w:r>
                  <w:r w:rsidR="00D021F9">
                    <w:rPr>
                      <w:rFonts w:ascii="Arial" w:hAnsi="Arial" w:cs="Arial"/>
                      <w:b/>
                      <w:color w:val="000000" w:themeColor="text1"/>
                      <w:sz w:val="22"/>
                      <w:szCs w:val="22"/>
                    </w:rPr>
                    <w:t>68</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Construcción</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Alineación de Predios y Asignación de Números Oficiales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Fraccionamientos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Licencias para Establecimientos que Expendan Bebidas Alcohólicas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para la Colocación y Uso de Anuncios y Carteles Publicitarios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10,7</w:t>
                  </w:r>
                  <w:r w:rsidR="00D021F9">
                    <w:rPr>
                      <w:rFonts w:ascii="Arial" w:hAnsi="Arial" w:cs="Arial"/>
                      <w:color w:val="000000" w:themeColor="text1"/>
                      <w:sz w:val="22"/>
                      <w:szCs w:val="22"/>
                      <w:lang w:eastAsia="es-MX"/>
                    </w:rPr>
                    <w:t>8</w:t>
                  </w:r>
                  <w:r>
                    <w:rPr>
                      <w:rFonts w:ascii="Arial" w:hAnsi="Arial" w:cs="Arial"/>
                      <w:color w:val="000000" w:themeColor="text1"/>
                      <w:sz w:val="22"/>
                      <w:szCs w:val="22"/>
                      <w:lang w:eastAsia="es-MX"/>
                    </w:rPr>
                    <w:t>8.</w:t>
                  </w:r>
                  <w:r w:rsidR="00D021F9">
                    <w:rPr>
                      <w:rFonts w:ascii="Arial" w:hAnsi="Arial" w:cs="Arial"/>
                      <w:color w:val="000000" w:themeColor="text1"/>
                      <w:sz w:val="22"/>
                      <w:szCs w:val="22"/>
                      <w:lang w:eastAsia="es-MX"/>
                    </w:rPr>
                    <w:t>74</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Catastrales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Servicios por Certificaciones y Legalizaciones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w:t>
                  </w:r>
                  <w:r w:rsidR="00D021F9">
                    <w:rPr>
                      <w:rFonts w:ascii="Arial" w:hAnsi="Arial" w:cs="Arial"/>
                      <w:color w:val="000000" w:themeColor="text1"/>
                      <w:sz w:val="22"/>
                      <w:szCs w:val="22"/>
                      <w:lang w:eastAsia="es-MX"/>
                    </w:rPr>
                    <w:t>23</w:t>
                  </w:r>
                  <w:r>
                    <w:rPr>
                      <w:rFonts w:ascii="Arial" w:hAnsi="Arial" w:cs="Arial"/>
                      <w:color w:val="000000" w:themeColor="text1"/>
                      <w:sz w:val="22"/>
                      <w:szCs w:val="22"/>
                      <w:lang w:eastAsia="es-MX"/>
                    </w:rPr>
                    <w:t>,1</w:t>
                  </w:r>
                  <w:r w:rsidR="00D021F9">
                    <w:rPr>
                      <w:rFonts w:ascii="Arial" w:hAnsi="Arial" w:cs="Arial"/>
                      <w:color w:val="000000" w:themeColor="text1"/>
                      <w:sz w:val="22"/>
                      <w:szCs w:val="22"/>
                      <w:lang w:eastAsia="es-MX"/>
                    </w:rPr>
                    <w:t>65</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94</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Expedición de Licencias, Permisos, Autorizaciones y Servicios de Control Ambiental</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Accesorios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w:t>
                  </w:r>
                  <w:r w:rsidR="00D021F9">
                    <w:rPr>
                      <w:rFonts w:ascii="Arial" w:hAnsi="Arial" w:cs="Arial"/>
                      <w:color w:val="000000" w:themeColor="text1"/>
                      <w:sz w:val="22"/>
                      <w:szCs w:val="22"/>
                      <w:lang w:eastAsia="es-MX"/>
                    </w:rPr>
                    <w:t>985.55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Recargos</w:t>
                  </w:r>
                </w:p>
              </w:tc>
              <w:tc>
                <w:tcPr>
                  <w:tcW w:w="2126" w:type="dxa"/>
                  <w:shd w:val="clear" w:color="auto" w:fill="auto"/>
                  <w:noWrap/>
                  <w:vAlign w:val="center"/>
                </w:tcPr>
                <w:p w:rsidR="00A159A0" w:rsidRPr="00E623B7" w:rsidRDefault="00A159A0" w:rsidP="00964702">
                  <w:pPr>
                    <w:framePr w:hSpace="141" w:wrap="around" w:vAnchor="text" w:hAnchor="text" w:y="1"/>
                    <w:suppressOverlap/>
                    <w:jc w:val="right"/>
                    <w:rPr>
                      <w:rFonts w:ascii="Arial" w:hAnsi="Arial" w:cs="Arial"/>
                      <w:b/>
                      <w:color w:val="000000" w:themeColor="text1"/>
                      <w:sz w:val="22"/>
                      <w:szCs w:val="22"/>
                      <w:lang w:eastAsia="es-MX"/>
                    </w:rPr>
                  </w:pPr>
                  <w:r w:rsidRPr="00E623B7">
                    <w:rPr>
                      <w:rFonts w:ascii="Arial" w:hAnsi="Arial" w:cs="Arial"/>
                      <w:b/>
                      <w:color w:val="000000" w:themeColor="text1"/>
                      <w:sz w:val="22"/>
                      <w:szCs w:val="22"/>
                      <w:lang w:eastAsia="es-MX"/>
                    </w:rPr>
                    <w:t>4,</w:t>
                  </w:r>
                  <w:r w:rsidR="00D021F9">
                    <w:rPr>
                      <w:rFonts w:ascii="Arial" w:hAnsi="Arial" w:cs="Arial"/>
                      <w:b/>
                      <w:color w:val="000000" w:themeColor="text1"/>
                      <w:sz w:val="22"/>
                      <w:szCs w:val="22"/>
                      <w:lang w:eastAsia="es-MX"/>
                    </w:rPr>
                    <w:t>985</w:t>
                  </w:r>
                  <w:r>
                    <w:rPr>
                      <w:rFonts w:ascii="Arial" w:hAnsi="Arial" w:cs="Arial"/>
                      <w:b/>
                      <w:color w:val="000000" w:themeColor="text1"/>
                      <w:sz w:val="22"/>
                      <w:szCs w:val="22"/>
                      <w:lang w:eastAsia="es-MX"/>
                    </w:rPr>
                    <w:t>.</w:t>
                  </w:r>
                  <w:r w:rsidR="00D021F9">
                    <w:rPr>
                      <w:rFonts w:ascii="Arial" w:hAnsi="Arial" w:cs="Arial"/>
                      <w:b/>
                      <w:color w:val="000000" w:themeColor="text1"/>
                      <w:sz w:val="22"/>
                      <w:szCs w:val="22"/>
                      <w:lang w:eastAsia="es-MX"/>
                    </w:rPr>
                    <w:t>55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no comprendidos en las fracciones de la Ley de Ingresos causadas en ejercicios fiscales anteriores pendientes de liquidación o pago</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Derechos causados en ejercicios fiscales anteriores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5</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Productos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2</w:t>
                  </w:r>
                  <w:r w:rsidR="00D021F9">
                    <w:rPr>
                      <w:rFonts w:ascii="Arial" w:hAnsi="Arial" w:cs="Arial"/>
                      <w:b/>
                      <w:bCs/>
                      <w:color w:val="000000" w:themeColor="text1"/>
                      <w:sz w:val="22"/>
                      <w:szCs w:val="22"/>
                      <w:lang w:eastAsia="es-MX"/>
                    </w:rPr>
                    <w:t>21</w:t>
                  </w:r>
                  <w:r w:rsidRPr="001A44AA">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554</w:t>
                  </w:r>
                  <w:r>
                    <w:rPr>
                      <w:rFonts w:ascii="Arial" w:hAnsi="Arial" w:cs="Arial"/>
                      <w:b/>
                      <w:bCs/>
                      <w:color w:val="000000" w:themeColor="text1"/>
                      <w:sz w:val="22"/>
                      <w:szCs w:val="22"/>
                      <w:lang w:eastAsia="es-MX"/>
                    </w:rPr>
                    <w:t>.8</w:t>
                  </w:r>
                  <w:r w:rsidR="00D021F9">
                    <w:rPr>
                      <w:rFonts w:ascii="Arial" w:hAnsi="Arial" w:cs="Arial"/>
                      <w:b/>
                      <w:bCs/>
                      <w:color w:val="000000" w:themeColor="text1"/>
                      <w:sz w:val="22"/>
                      <w:szCs w:val="22"/>
                      <w:lang w:eastAsia="es-MX"/>
                    </w:rPr>
                    <w:t>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Tipo Corriente</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w:t>
                  </w:r>
                  <w:r w:rsidR="00D021F9">
                    <w:rPr>
                      <w:rFonts w:ascii="Arial" w:hAnsi="Arial" w:cs="Arial"/>
                      <w:color w:val="000000" w:themeColor="text1"/>
                      <w:sz w:val="22"/>
                      <w:szCs w:val="22"/>
                      <w:lang w:eastAsia="es-MX"/>
                    </w:rPr>
                    <w:t>21</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554</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82</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 la Venta o Arrendamiento de Lotes y Gavetas de los Panteones Municipales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r w:rsidR="00D021F9">
                    <w:rPr>
                      <w:rFonts w:ascii="Arial" w:hAnsi="Arial" w:cs="Arial"/>
                      <w:color w:val="000000" w:themeColor="text1"/>
                      <w:sz w:val="22"/>
                      <w:szCs w:val="22"/>
                      <w:lang w:eastAsia="es-MX"/>
                    </w:rPr>
                    <w:t>103</w:t>
                  </w:r>
                  <w:r>
                    <w:rPr>
                      <w:rFonts w:ascii="Arial" w:hAnsi="Arial" w:cs="Arial"/>
                      <w:color w:val="000000" w:themeColor="text1"/>
                      <w:sz w:val="22"/>
                      <w:szCs w:val="22"/>
                      <w:lang w:eastAsia="es-MX"/>
                    </w:rPr>
                    <w:t>,4</w:t>
                  </w:r>
                  <w:r w:rsidR="00D021F9">
                    <w:rPr>
                      <w:rFonts w:ascii="Arial" w:hAnsi="Arial" w:cs="Arial"/>
                      <w:color w:val="000000" w:themeColor="text1"/>
                      <w:sz w:val="22"/>
                      <w:szCs w:val="22"/>
                      <w:lang w:eastAsia="es-MX"/>
                    </w:rPr>
                    <w:t>60</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83</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Provenientes del Arrendamiento de Locales Ubicados en los Mercados Municipales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Productos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11</w:t>
                  </w:r>
                  <w:r w:rsidR="00D021F9">
                    <w:rPr>
                      <w:rFonts w:ascii="Arial" w:hAnsi="Arial" w:cs="Arial"/>
                      <w:color w:val="000000" w:themeColor="text1"/>
                      <w:sz w:val="22"/>
                      <w:szCs w:val="22"/>
                      <w:lang w:eastAsia="es-MX"/>
                    </w:rPr>
                    <w:t>8</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093.99</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de capital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Productos no comprendidos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6</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Aprovechamientos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3</w:t>
                  </w:r>
                  <w:r w:rsidRPr="001A44AA">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580</w:t>
                  </w:r>
                  <w:r>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738</w:t>
                  </w:r>
                  <w:r>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86</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Tipo Corriente</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3</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580</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738.87</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Transferencia</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2</w:t>
                  </w:r>
                  <w:r w:rsidR="00D021F9">
                    <w:rPr>
                      <w:rFonts w:ascii="Arial" w:hAnsi="Arial" w:cs="Arial"/>
                      <w:color w:val="000000" w:themeColor="text1"/>
                      <w:sz w:val="22"/>
                      <w:szCs w:val="22"/>
                      <w:lang w:eastAsia="es-MX"/>
                    </w:rPr>
                    <w:t>76</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123</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77</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Derivados de Sanciones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2</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196</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750</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65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Aprovechamientos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2</w:t>
                  </w:r>
                  <w:r w:rsidR="00D021F9">
                    <w:rPr>
                      <w:rFonts w:ascii="Arial" w:hAnsi="Arial" w:cs="Arial"/>
                      <w:color w:val="000000" w:themeColor="text1"/>
                      <w:sz w:val="22"/>
                      <w:szCs w:val="22"/>
                      <w:lang w:eastAsia="es-MX"/>
                    </w:rPr>
                    <w:t>2</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552</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por Retenciones no Aplicadas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1,0</w:t>
                  </w:r>
                  <w:r w:rsidR="00D021F9">
                    <w:rPr>
                      <w:rFonts w:ascii="Arial" w:hAnsi="Arial" w:cs="Arial"/>
                      <w:color w:val="000000" w:themeColor="text1"/>
                      <w:sz w:val="22"/>
                      <w:szCs w:val="22"/>
                      <w:lang w:eastAsia="es-MX"/>
                    </w:rPr>
                    <w:t>85</w:t>
                  </w:r>
                  <w:r w:rsidRPr="00C85D64">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312</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29</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550"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Devoluciones de impuestos estatales y/o federales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de capital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Aprovechamientos no comprendidos en las fracciones de la Ley de Ingresos causadas en ejercicios fiscales anteriores pendientes de liquidación o pago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7</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por Ventas de Bienes y Servicios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de Organismos Descentralizados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de operación de entidades paraestatales empresariales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Ingresos por ventas de bienes y servicios producidos en establecimientos del Gobierno Central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8</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Participaciones y Aportaciones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Pr>
                      <w:rFonts w:ascii="Arial" w:hAnsi="Arial" w:cs="Arial"/>
                      <w:b/>
                      <w:bCs/>
                      <w:color w:val="000000" w:themeColor="text1"/>
                      <w:sz w:val="22"/>
                      <w:szCs w:val="22"/>
                      <w:lang w:eastAsia="es-MX"/>
                    </w:rPr>
                    <w:t xml:space="preserve"> 9</w:t>
                  </w:r>
                  <w:r w:rsidR="00D021F9">
                    <w:rPr>
                      <w:rFonts w:ascii="Arial" w:hAnsi="Arial" w:cs="Arial"/>
                      <w:b/>
                      <w:bCs/>
                      <w:color w:val="000000" w:themeColor="text1"/>
                      <w:sz w:val="22"/>
                      <w:szCs w:val="22"/>
                      <w:lang w:eastAsia="es-MX"/>
                    </w:rPr>
                    <w:t>8</w:t>
                  </w:r>
                  <w:r w:rsidRPr="001A44AA">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027</w:t>
                  </w:r>
                  <w:r>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910</w:t>
                  </w:r>
                  <w:r>
                    <w:rPr>
                      <w:rFonts w:ascii="Arial" w:hAnsi="Arial" w:cs="Arial"/>
                      <w:b/>
                      <w:bCs/>
                      <w:color w:val="000000" w:themeColor="text1"/>
                      <w:sz w:val="22"/>
                      <w:szCs w:val="22"/>
                      <w:lang w:eastAsia="es-MX"/>
                    </w:rPr>
                    <w:t>.</w:t>
                  </w:r>
                  <w:r w:rsidR="00D021F9">
                    <w:rPr>
                      <w:rFonts w:ascii="Arial" w:hAnsi="Arial" w:cs="Arial"/>
                      <w:b/>
                      <w:bCs/>
                      <w:color w:val="000000" w:themeColor="text1"/>
                      <w:sz w:val="22"/>
                      <w:szCs w:val="22"/>
                      <w:lang w:eastAsia="es-MX"/>
                    </w:rPr>
                    <w:t>05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Participaciones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Pr>
                      <w:rFonts w:ascii="Arial" w:hAnsi="Arial" w:cs="Arial"/>
                      <w:color w:val="000000" w:themeColor="text1"/>
                      <w:sz w:val="22"/>
                      <w:szCs w:val="22"/>
                      <w:lang w:eastAsia="es-MX"/>
                    </w:rPr>
                    <w:t>6</w:t>
                  </w:r>
                  <w:r w:rsidR="00D021F9">
                    <w:rPr>
                      <w:rFonts w:ascii="Arial" w:hAnsi="Arial" w:cs="Arial"/>
                      <w:color w:val="000000" w:themeColor="text1"/>
                      <w:sz w:val="22"/>
                      <w:szCs w:val="22"/>
                      <w:lang w:eastAsia="es-MX"/>
                    </w:rPr>
                    <w:t>6</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521</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144</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64</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ISR Participable</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sidR="00D021F9">
                    <w:rPr>
                      <w:rFonts w:ascii="Arial" w:hAnsi="Arial" w:cs="Arial"/>
                      <w:color w:val="000000" w:themeColor="text1"/>
                      <w:sz w:val="22"/>
                      <w:szCs w:val="22"/>
                      <w:lang w:eastAsia="es-MX"/>
                    </w:rPr>
                    <w:t>4</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044</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537</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71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Otras Participaciones</w:t>
                  </w:r>
                </w:p>
              </w:tc>
              <w:tc>
                <w:tcPr>
                  <w:tcW w:w="2126" w:type="dxa"/>
                  <w:shd w:val="clear" w:color="auto" w:fill="auto"/>
                  <w:noWrap/>
                  <w:vAlign w:val="center"/>
                  <w:hideMark/>
                </w:tcPr>
                <w:p w:rsidR="00A159A0" w:rsidRPr="001A44AA" w:rsidRDefault="00D021F9"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62</w:t>
                  </w:r>
                  <w:r w:rsidR="00A159A0"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476</w:t>
                  </w:r>
                  <w:r w:rsidR="00A159A0" w:rsidRPr="001A44AA">
                    <w:rPr>
                      <w:rFonts w:ascii="Arial" w:hAnsi="Arial" w:cs="Arial"/>
                      <w:color w:val="000000" w:themeColor="text1"/>
                      <w:sz w:val="22"/>
                      <w:szCs w:val="22"/>
                      <w:lang w:eastAsia="es-MX"/>
                    </w:rPr>
                    <w:t>,</w:t>
                  </w:r>
                  <w:r>
                    <w:rPr>
                      <w:rFonts w:ascii="Arial" w:hAnsi="Arial" w:cs="Arial"/>
                      <w:color w:val="000000" w:themeColor="text1"/>
                      <w:sz w:val="22"/>
                      <w:szCs w:val="22"/>
                      <w:lang w:eastAsia="es-MX"/>
                    </w:rPr>
                    <w:t>606</w:t>
                  </w:r>
                  <w:r w:rsidR="00A159A0">
                    <w:rPr>
                      <w:rFonts w:ascii="Arial" w:hAnsi="Arial" w:cs="Arial"/>
                      <w:color w:val="000000" w:themeColor="text1"/>
                      <w:sz w:val="22"/>
                      <w:szCs w:val="22"/>
                      <w:lang w:eastAsia="es-MX"/>
                    </w:rPr>
                    <w:t>.</w:t>
                  </w:r>
                  <w:r>
                    <w:rPr>
                      <w:rFonts w:ascii="Arial" w:hAnsi="Arial" w:cs="Arial"/>
                      <w:color w:val="000000" w:themeColor="text1"/>
                      <w:sz w:val="22"/>
                      <w:szCs w:val="22"/>
                      <w:lang w:eastAsia="es-MX"/>
                    </w:rPr>
                    <w:t>93</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Aportaciones</w:t>
                  </w:r>
                </w:p>
              </w:tc>
              <w:tc>
                <w:tcPr>
                  <w:tcW w:w="2126" w:type="dxa"/>
                  <w:shd w:val="clear" w:color="auto" w:fill="auto"/>
                  <w:noWrap/>
                  <w:vAlign w:val="center"/>
                  <w:hideMark/>
                </w:tcPr>
                <w:p w:rsidR="00A159A0" w:rsidRPr="001A44AA" w:rsidRDefault="00D021F9"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31</w:t>
                  </w:r>
                  <w:r w:rsidR="00A159A0" w:rsidRPr="001A44AA">
                    <w:rPr>
                      <w:rFonts w:ascii="Arial" w:hAnsi="Arial" w:cs="Arial"/>
                      <w:color w:val="000000" w:themeColor="text1"/>
                      <w:sz w:val="22"/>
                      <w:szCs w:val="22"/>
                    </w:rPr>
                    <w:t>,</w:t>
                  </w:r>
                  <w:r>
                    <w:rPr>
                      <w:rFonts w:ascii="Arial" w:hAnsi="Arial" w:cs="Arial"/>
                      <w:color w:val="000000" w:themeColor="text1"/>
                      <w:sz w:val="22"/>
                      <w:szCs w:val="22"/>
                    </w:rPr>
                    <w:t>506</w:t>
                  </w:r>
                  <w:r w:rsidR="00A159A0" w:rsidRPr="001A44AA">
                    <w:rPr>
                      <w:rFonts w:ascii="Arial" w:hAnsi="Arial" w:cs="Arial"/>
                      <w:color w:val="000000" w:themeColor="text1"/>
                      <w:sz w:val="22"/>
                      <w:szCs w:val="22"/>
                    </w:rPr>
                    <w:t>,</w:t>
                  </w:r>
                  <w:r>
                    <w:rPr>
                      <w:rFonts w:ascii="Arial" w:hAnsi="Arial" w:cs="Arial"/>
                      <w:color w:val="000000" w:themeColor="text1"/>
                      <w:sz w:val="22"/>
                      <w:szCs w:val="22"/>
                    </w:rPr>
                    <w:t>765</w:t>
                  </w:r>
                  <w:r w:rsidR="00A159A0">
                    <w:rPr>
                      <w:rFonts w:ascii="Arial" w:hAnsi="Arial" w:cs="Arial"/>
                      <w:color w:val="000000" w:themeColor="text1"/>
                      <w:sz w:val="22"/>
                      <w:szCs w:val="22"/>
                    </w:rPr>
                    <w:t>.</w:t>
                  </w:r>
                  <w:r>
                    <w:rPr>
                      <w:rFonts w:ascii="Arial" w:hAnsi="Arial" w:cs="Arial"/>
                      <w:color w:val="000000" w:themeColor="text1"/>
                      <w:sz w:val="22"/>
                      <w:szCs w:val="22"/>
                    </w:rPr>
                    <w:t>41</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FISM</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w:t>
                  </w:r>
                  <w:r w:rsidR="00D021F9">
                    <w:rPr>
                      <w:rFonts w:ascii="Arial" w:hAnsi="Arial" w:cs="Arial"/>
                      <w:color w:val="000000" w:themeColor="text1"/>
                      <w:sz w:val="22"/>
                      <w:szCs w:val="22"/>
                      <w:lang w:eastAsia="es-MX"/>
                    </w:rPr>
                    <w:t>7</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195</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115</w:t>
                  </w:r>
                  <w:r>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85</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FORTAMUN</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r w:rsidR="00D021F9">
                    <w:rPr>
                      <w:rFonts w:ascii="Arial" w:hAnsi="Arial" w:cs="Arial"/>
                      <w:color w:val="000000" w:themeColor="text1"/>
                      <w:sz w:val="22"/>
                      <w:szCs w:val="22"/>
                      <w:lang w:eastAsia="es-MX"/>
                    </w:rPr>
                    <w:t>4</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311</w:t>
                  </w:r>
                  <w:r w:rsidRPr="001A44AA">
                    <w:rPr>
                      <w:rFonts w:ascii="Arial" w:hAnsi="Arial" w:cs="Arial"/>
                      <w:color w:val="000000" w:themeColor="text1"/>
                      <w:sz w:val="22"/>
                      <w:szCs w:val="22"/>
                      <w:lang w:eastAsia="es-MX"/>
                    </w:rPr>
                    <w:t>,</w:t>
                  </w:r>
                  <w:r w:rsidR="00D021F9">
                    <w:rPr>
                      <w:rFonts w:ascii="Arial" w:hAnsi="Arial" w:cs="Arial"/>
                      <w:color w:val="000000" w:themeColor="text1"/>
                      <w:sz w:val="22"/>
                      <w:szCs w:val="22"/>
                      <w:lang w:eastAsia="es-MX"/>
                    </w:rPr>
                    <w:t>649</w:t>
                  </w:r>
                  <w:r>
                    <w:rPr>
                      <w:rFonts w:ascii="Arial" w:hAnsi="Arial" w:cs="Arial"/>
                      <w:color w:val="000000" w:themeColor="text1"/>
                      <w:sz w:val="22"/>
                      <w:szCs w:val="22"/>
                      <w:lang w:eastAsia="es-MX"/>
                    </w:rPr>
                    <w:t>.5</w:t>
                  </w:r>
                  <w:r w:rsidR="00D021F9">
                    <w:rPr>
                      <w:rFonts w:ascii="Arial" w:hAnsi="Arial" w:cs="Arial"/>
                      <w:color w:val="000000" w:themeColor="text1"/>
                      <w:sz w:val="22"/>
                      <w:szCs w:val="22"/>
                      <w:lang w:eastAsia="es-MX"/>
                    </w:rPr>
                    <w:t>6</w:t>
                  </w:r>
                </w:p>
              </w:tc>
            </w:tr>
            <w:tr w:rsidR="00A159A0" w:rsidRPr="001A44AA" w:rsidTr="0077315E">
              <w:trPr>
                <w:trHeight w:val="20"/>
              </w:trPr>
              <w:tc>
                <w:tcPr>
                  <w:tcW w:w="420"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550" w:type="dxa"/>
                  <w:shd w:val="clear" w:color="auto" w:fill="auto"/>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ESPACIOS PUBLICOS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 xml:space="preserve">  0.00</w:t>
                  </w:r>
                </w:p>
              </w:tc>
            </w:tr>
            <w:tr w:rsidR="00A159A0" w:rsidRPr="001A44AA" w:rsidTr="0077315E">
              <w:trPr>
                <w:trHeight w:val="20"/>
              </w:trPr>
              <w:tc>
                <w:tcPr>
                  <w:tcW w:w="420"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550" w:type="dxa"/>
                  <w:shd w:val="clear" w:color="auto" w:fill="auto"/>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FOPADEM</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Convenios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FONDO MINERO</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HIDROCARBUROS</w:t>
                  </w: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126" w:type="dxa"/>
                  <w:shd w:val="clear" w:color="auto" w:fill="auto"/>
                  <w:noWrap/>
                  <w:vAlign w:val="center"/>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9</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Transferencias, Asignaciones, Subsidios y Otras Ayudas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Internas y Asignaciones al Sector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al Resto del Sector Público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Otorgadas al Municipio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Subsidios y Subvenciones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Otros Subsidios Federales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SUBSEMUN</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Ayudas sociales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Donativos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Pensiones y Jubilaciones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Transferencias a Fideicomisos, mandatos y análogos</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58"/>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Pr>
                      <w:rFonts w:ascii="Arial" w:hAnsi="Arial" w:cs="Arial"/>
                      <w:color w:val="000000" w:themeColor="text1"/>
                      <w:sz w:val="22"/>
                      <w:szCs w:val="22"/>
                      <w:lang w:eastAsia="es-MX"/>
                    </w:rPr>
                    <w:t xml:space="preserve">   </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p>
              </w:tc>
            </w:tr>
            <w:tr w:rsidR="00A159A0" w:rsidRPr="001A44AA" w:rsidTr="0077315E">
              <w:trPr>
                <w:trHeight w:val="20"/>
              </w:trPr>
              <w:tc>
                <w:tcPr>
                  <w:tcW w:w="420" w:type="dxa"/>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10</w:t>
                  </w:r>
                </w:p>
              </w:tc>
              <w:tc>
                <w:tcPr>
                  <w:tcW w:w="4259" w:type="dxa"/>
                  <w:gridSpan w:val="3"/>
                  <w:shd w:val="clear" w:color="000000" w:fill="D8D8D8"/>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Ingresos Derivados de Financiamientos</w:t>
                  </w:r>
                </w:p>
              </w:tc>
              <w:tc>
                <w:tcPr>
                  <w:tcW w:w="2126" w:type="dxa"/>
                  <w:shd w:val="clear" w:color="000000" w:fill="D8D8D8"/>
                  <w:noWrap/>
                  <w:vAlign w:val="center"/>
                  <w:hideMark/>
                </w:tcPr>
                <w:p w:rsidR="00A159A0" w:rsidRPr="001A44AA" w:rsidRDefault="00A159A0" w:rsidP="00964702">
                  <w:pPr>
                    <w:framePr w:hSpace="141" w:wrap="around" w:vAnchor="text" w:hAnchor="text" w:y="1"/>
                    <w:suppressOverlap/>
                    <w:jc w:val="right"/>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Interno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Deuda Pública Municipal</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3975" w:type="dxa"/>
                  <w:gridSpan w:val="2"/>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r w:rsidR="00A159A0" w:rsidRPr="001A44AA" w:rsidTr="0077315E">
              <w:trPr>
                <w:trHeight w:val="20"/>
              </w:trPr>
              <w:tc>
                <w:tcPr>
                  <w:tcW w:w="42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bCs/>
                      <w:color w:val="000000" w:themeColor="text1"/>
                      <w:sz w:val="22"/>
                      <w:szCs w:val="22"/>
                      <w:lang w:eastAsia="es-MX"/>
                    </w:rPr>
                  </w:pPr>
                </w:p>
              </w:tc>
              <w:tc>
                <w:tcPr>
                  <w:tcW w:w="284"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p>
              </w:tc>
              <w:tc>
                <w:tcPr>
                  <w:tcW w:w="425"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3550" w:type="dxa"/>
                  <w:shd w:val="clear" w:color="auto" w:fill="auto"/>
                  <w:noWrap/>
                  <w:vAlign w:val="center"/>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Endeudamiento externo</w:t>
                  </w:r>
                </w:p>
              </w:tc>
              <w:tc>
                <w:tcPr>
                  <w:tcW w:w="2126" w:type="dxa"/>
                  <w:shd w:val="clear" w:color="auto" w:fill="auto"/>
                  <w:noWrap/>
                  <w:vAlign w:val="center"/>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0.00</w:t>
                  </w:r>
                </w:p>
              </w:tc>
            </w:tr>
          </w:tbl>
          <w:p w:rsidR="00A159A0" w:rsidRDefault="00A159A0" w:rsidP="00A159A0">
            <w:pPr>
              <w:rPr>
                <w:lang w:val="es-419" w:eastAsia="en-US"/>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SEGUNDO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DEL IMPUESTO PREDIAL</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bCs/>
                <w:color w:val="000000" w:themeColor="text1"/>
                <w:sz w:val="22"/>
                <w:szCs w:val="22"/>
              </w:rPr>
              <w:t>ARTÍCULO 2.-</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El impuesto predial se pagará con las tasas siguientes: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   Sobre los predios urbanos 3 al millar anual.</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  Sobre los predios rústicos 3 al millar anual.</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III.- En ningún caso el monto del Impue</w:t>
            </w:r>
            <w:r>
              <w:rPr>
                <w:rFonts w:ascii="Arial" w:hAnsi="Arial" w:cs="Arial"/>
                <w:color w:val="000000" w:themeColor="text1"/>
                <w:sz w:val="22"/>
                <w:szCs w:val="22"/>
              </w:rPr>
              <w:t>sto Predial será inferior a $ 2</w:t>
            </w:r>
            <w:r w:rsidR="00C44350">
              <w:rPr>
                <w:rFonts w:ascii="Arial" w:hAnsi="Arial" w:cs="Arial"/>
                <w:color w:val="000000" w:themeColor="text1"/>
                <w:sz w:val="22"/>
                <w:szCs w:val="22"/>
              </w:rPr>
              <w:t>6</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por bimestre, con</w:t>
            </w:r>
            <w:r>
              <w:rPr>
                <w:rFonts w:ascii="Arial" w:hAnsi="Arial" w:cs="Arial"/>
                <w:color w:val="000000" w:themeColor="text1"/>
                <w:sz w:val="22"/>
                <w:szCs w:val="22"/>
              </w:rPr>
              <w:t xml:space="preserve"> una cuota mínima anual de $ 1</w:t>
            </w:r>
            <w:r w:rsidR="00C44350">
              <w:rPr>
                <w:rFonts w:ascii="Arial" w:hAnsi="Arial" w:cs="Arial"/>
                <w:color w:val="000000" w:themeColor="text1"/>
                <w:sz w:val="22"/>
                <w:szCs w:val="22"/>
              </w:rPr>
              <w:t>5</w:t>
            </w:r>
            <w:r w:rsidR="0062727E">
              <w:rPr>
                <w:rFonts w:ascii="Arial" w:hAnsi="Arial" w:cs="Arial"/>
                <w:color w:val="000000" w:themeColor="text1"/>
                <w:sz w:val="22"/>
                <w:szCs w:val="22"/>
              </w:rPr>
              <w:t>8</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IV.- Los predios rústicos que estén dedicados a la agricultura y ganadería, cubrirán el 50% del monto del impuesto, solamente en los meses de enero y febrero.</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  Las personas físicas y morales que cubran en una sola emisión la cuota anual del impuesto predial, se les otorgarán los incentivos que a continuación se mencionan:</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1. El equivalente al 15% del monto de impuesto que se cause, cuando el pago se realice durante el mes de enero.</w:t>
            </w:r>
          </w:p>
          <w:p w:rsidR="00A159A0" w:rsidRPr="001A44AA" w:rsidRDefault="00A159A0" w:rsidP="00A159A0">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2.  El equivalente a 10% de monto del impuesto que se cause, cuando el pago se realice durante el mes de febrero.</w:t>
            </w:r>
          </w:p>
          <w:p w:rsidR="00A159A0" w:rsidRPr="001A44AA" w:rsidRDefault="00A159A0" w:rsidP="00A159A0">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3.  El equivalente al 5% del monto del impuesto que se cause, cuando el pago se realice durante el mes de marzo.</w:t>
            </w:r>
          </w:p>
          <w:p w:rsidR="00A159A0" w:rsidRPr="001A44AA" w:rsidRDefault="00A159A0" w:rsidP="00A159A0">
            <w:pPr>
              <w:ind w:left="142"/>
              <w:jc w:val="both"/>
              <w:rPr>
                <w:rFonts w:ascii="Arial" w:hAnsi="Arial" w:cs="Arial"/>
                <w:color w:val="000000" w:themeColor="text1"/>
                <w:sz w:val="22"/>
                <w:szCs w:val="22"/>
              </w:rPr>
            </w:pPr>
            <w:r w:rsidRPr="001A44AA">
              <w:rPr>
                <w:rFonts w:ascii="Arial" w:hAnsi="Arial" w:cs="Arial"/>
                <w:color w:val="000000" w:themeColor="text1"/>
                <w:sz w:val="22"/>
                <w:szCs w:val="22"/>
              </w:rPr>
              <w:t>4.  El incentivo que se otorga no es aplicable cuando se realicen pagos bimestrales.</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VI.- Se otorgará un incentivo equivalente al 50% del impuesto anual que se cause, a los pensionados, jubilados, adultos mayores y personas con discapacidad. Aplicándose únicamente sobre el año actual en cualquier fecha del año.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Para tener derecho al incentivo, que se refiere al presente artículo, se deberá cumplir con los siguientes requisitos:</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pStyle w:val="Prrafodelista"/>
              <w:numPr>
                <w:ilvl w:val="0"/>
                <w:numId w:val="2"/>
              </w:numPr>
              <w:tabs>
                <w:tab w:val="left" w:pos="0"/>
              </w:tabs>
              <w:rPr>
                <w:rFonts w:cs="Arial"/>
                <w:color w:val="000000" w:themeColor="text1"/>
                <w:sz w:val="22"/>
                <w:szCs w:val="22"/>
              </w:rPr>
            </w:pPr>
            <w:r w:rsidRPr="001A44AA">
              <w:rPr>
                <w:rFonts w:cs="Arial"/>
                <w:color w:val="000000" w:themeColor="text1"/>
                <w:sz w:val="22"/>
                <w:szCs w:val="22"/>
              </w:rPr>
              <w:lastRenderedPageBreak/>
              <w:t>Que el predio respecto del que se otorga el incentivo, sea en el que tengan señalado su domicilio y esté registrado a su nombre.</w:t>
            </w:r>
          </w:p>
          <w:p w:rsidR="00A159A0" w:rsidRPr="001A44AA" w:rsidRDefault="00A159A0" w:rsidP="00A159A0">
            <w:pPr>
              <w:pStyle w:val="Prrafodelista"/>
              <w:numPr>
                <w:ilvl w:val="0"/>
                <w:numId w:val="2"/>
              </w:numPr>
              <w:rPr>
                <w:rFonts w:cs="Arial"/>
                <w:color w:val="000000" w:themeColor="text1"/>
                <w:sz w:val="22"/>
                <w:szCs w:val="22"/>
              </w:rPr>
            </w:pPr>
            <w:r w:rsidRPr="001A44AA">
              <w:rPr>
                <w:rFonts w:cs="Arial"/>
                <w:color w:val="000000" w:themeColor="text1"/>
                <w:sz w:val="22"/>
                <w:szCs w:val="22"/>
              </w:rPr>
              <w:t>El incentivo que se otorga en el presente artículo, no es aplicable cuando se realicen pagos bimestrales.</w:t>
            </w:r>
          </w:p>
          <w:p w:rsidR="00A159A0" w:rsidRPr="001A44AA" w:rsidRDefault="00A159A0" w:rsidP="00A159A0">
            <w:pPr>
              <w:pStyle w:val="Prrafodelista"/>
              <w:numPr>
                <w:ilvl w:val="0"/>
                <w:numId w:val="2"/>
              </w:numPr>
              <w:rPr>
                <w:rFonts w:cs="Arial"/>
                <w:color w:val="000000" w:themeColor="text1"/>
                <w:sz w:val="22"/>
                <w:szCs w:val="22"/>
              </w:rPr>
            </w:pPr>
            <w:r w:rsidRPr="001A44AA">
              <w:rPr>
                <w:rFonts w:cs="Arial"/>
                <w:color w:val="000000" w:themeColor="text1"/>
                <w:sz w:val="22"/>
                <w:szCs w:val="22"/>
              </w:rPr>
              <w:t>La</w:t>
            </w:r>
            <w:r w:rsidRPr="001A44AA">
              <w:rPr>
                <w:rFonts w:cs="Arial"/>
                <w:color w:val="000000" w:themeColor="text1"/>
                <w:spacing w:val="24"/>
                <w:sz w:val="22"/>
                <w:szCs w:val="22"/>
              </w:rPr>
              <w:t xml:space="preserve"> </w:t>
            </w:r>
            <w:r w:rsidRPr="001A44AA">
              <w:rPr>
                <w:rFonts w:cs="Arial"/>
                <w:color w:val="000000" w:themeColor="text1"/>
                <w:sz w:val="22"/>
                <w:szCs w:val="22"/>
              </w:rPr>
              <w:t>cuenta</w:t>
            </w:r>
            <w:r w:rsidRPr="001A44AA">
              <w:rPr>
                <w:rFonts w:cs="Arial"/>
                <w:color w:val="000000" w:themeColor="text1"/>
                <w:spacing w:val="36"/>
                <w:sz w:val="22"/>
                <w:szCs w:val="22"/>
              </w:rPr>
              <w:t xml:space="preserve"> </w:t>
            </w:r>
            <w:r w:rsidRPr="001A44AA">
              <w:rPr>
                <w:rFonts w:cs="Arial"/>
                <w:color w:val="000000" w:themeColor="text1"/>
                <w:sz w:val="22"/>
                <w:szCs w:val="22"/>
              </w:rPr>
              <w:t xml:space="preserve">predial </w:t>
            </w:r>
            <w:r w:rsidRPr="001A44AA">
              <w:rPr>
                <w:rFonts w:cs="Arial"/>
                <w:color w:val="000000" w:themeColor="text1"/>
                <w:w w:val="96"/>
                <w:sz w:val="22"/>
                <w:szCs w:val="22"/>
              </w:rPr>
              <w:t>s</w:t>
            </w:r>
            <w:r w:rsidRPr="001A44AA">
              <w:rPr>
                <w:rFonts w:cs="Arial"/>
                <w:color w:val="000000" w:themeColor="text1"/>
                <w:w w:val="112"/>
                <w:sz w:val="22"/>
                <w:szCs w:val="22"/>
              </w:rPr>
              <w:t>u</w:t>
            </w:r>
            <w:r w:rsidRPr="001A44AA">
              <w:rPr>
                <w:rFonts w:cs="Arial"/>
                <w:color w:val="000000" w:themeColor="text1"/>
                <w:w w:val="77"/>
                <w:sz w:val="22"/>
                <w:szCs w:val="22"/>
              </w:rPr>
              <w:t>j</w:t>
            </w:r>
            <w:r w:rsidRPr="001A44AA">
              <w:rPr>
                <w:rFonts w:cs="Arial"/>
                <w:color w:val="000000" w:themeColor="text1"/>
                <w:w w:val="126"/>
                <w:sz w:val="22"/>
                <w:szCs w:val="22"/>
              </w:rPr>
              <w:t>e</w:t>
            </w:r>
            <w:r w:rsidRPr="001A44AA">
              <w:rPr>
                <w:rFonts w:cs="Arial"/>
                <w:color w:val="000000" w:themeColor="text1"/>
                <w:w w:val="115"/>
                <w:sz w:val="22"/>
                <w:szCs w:val="22"/>
              </w:rPr>
              <w:t>t</w:t>
            </w:r>
            <w:r w:rsidRPr="001A44AA">
              <w:rPr>
                <w:rFonts w:cs="Arial"/>
                <w:color w:val="000000" w:themeColor="text1"/>
                <w:w w:val="114"/>
                <w:sz w:val="22"/>
                <w:szCs w:val="22"/>
              </w:rPr>
              <w:t>a</w:t>
            </w:r>
            <w:r w:rsidRPr="001A44AA">
              <w:rPr>
                <w:rFonts w:cs="Arial"/>
                <w:color w:val="000000" w:themeColor="text1"/>
                <w:spacing w:val="8"/>
                <w:sz w:val="22"/>
                <w:szCs w:val="22"/>
              </w:rPr>
              <w:t xml:space="preserve"> </w:t>
            </w:r>
            <w:r w:rsidRPr="001A44AA">
              <w:rPr>
                <w:rFonts w:cs="Arial"/>
                <w:color w:val="000000" w:themeColor="text1"/>
                <w:sz w:val="22"/>
                <w:szCs w:val="22"/>
              </w:rPr>
              <w:t>al</w:t>
            </w:r>
            <w:r w:rsidRPr="001A44AA">
              <w:rPr>
                <w:rFonts w:cs="Arial"/>
                <w:color w:val="000000" w:themeColor="text1"/>
                <w:spacing w:val="13"/>
                <w:sz w:val="22"/>
                <w:szCs w:val="22"/>
              </w:rPr>
              <w:t xml:space="preserve"> </w:t>
            </w:r>
            <w:r w:rsidRPr="001A44AA">
              <w:rPr>
                <w:rFonts w:cs="Arial"/>
                <w:color w:val="000000" w:themeColor="text1"/>
                <w:sz w:val="22"/>
                <w:szCs w:val="22"/>
              </w:rPr>
              <w:t>estímulo deberá</w:t>
            </w:r>
            <w:r w:rsidRPr="001A44AA">
              <w:rPr>
                <w:rFonts w:cs="Arial"/>
                <w:color w:val="000000" w:themeColor="text1"/>
                <w:spacing w:val="41"/>
                <w:sz w:val="22"/>
                <w:szCs w:val="22"/>
              </w:rPr>
              <w:t xml:space="preserve"> </w:t>
            </w:r>
            <w:r w:rsidRPr="001A44AA">
              <w:rPr>
                <w:rFonts w:cs="Arial"/>
                <w:color w:val="000000" w:themeColor="text1"/>
                <w:sz w:val="22"/>
                <w:szCs w:val="22"/>
              </w:rPr>
              <w:t>estar</w:t>
            </w:r>
            <w:r w:rsidRPr="001A44AA">
              <w:rPr>
                <w:rFonts w:cs="Arial"/>
                <w:color w:val="000000" w:themeColor="text1"/>
                <w:spacing w:val="27"/>
                <w:sz w:val="22"/>
                <w:szCs w:val="22"/>
              </w:rPr>
              <w:t xml:space="preserve"> </w:t>
            </w:r>
            <w:r w:rsidRPr="001A44AA">
              <w:rPr>
                <w:rFonts w:cs="Arial"/>
                <w:color w:val="000000" w:themeColor="text1"/>
                <w:sz w:val="22"/>
                <w:szCs w:val="22"/>
              </w:rPr>
              <w:t>al</w:t>
            </w:r>
            <w:r w:rsidRPr="001A44AA">
              <w:rPr>
                <w:rFonts w:cs="Arial"/>
                <w:color w:val="000000" w:themeColor="text1"/>
                <w:spacing w:val="12"/>
                <w:sz w:val="22"/>
                <w:szCs w:val="22"/>
              </w:rPr>
              <w:t xml:space="preserve"> </w:t>
            </w:r>
            <w:r w:rsidRPr="001A44AA">
              <w:rPr>
                <w:rFonts w:cs="Arial"/>
                <w:color w:val="000000" w:themeColor="text1"/>
                <w:w w:val="96"/>
                <w:sz w:val="22"/>
                <w:szCs w:val="22"/>
              </w:rPr>
              <w:t>c</w:t>
            </w:r>
            <w:r w:rsidRPr="001A44AA">
              <w:rPr>
                <w:rFonts w:cs="Arial"/>
                <w:color w:val="000000" w:themeColor="text1"/>
                <w:w w:val="112"/>
                <w:sz w:val="22"/>
                <w:szCs w:val="22"/>
              </w:rPr>
              <w:t>orr</w:t>
            </w:r>
            <w:r w:rsidRPr="001A44AA">
              <w:rPr>
                <w:rFonts w:cs="Arial"/>
                <w:color w:val="000000" w:themeColor="text1"/>
                <w:w w:val="77"/>
                <w:sz w:val="22"/>
                <w:szCs w:val="22"/>
              </w:rPr>
              <w:t>i</w:t>
            </w:r>
            <w:r w:rsidRPr="001A44AA">
              <w:rPr>
                <w:rFonts w:cs="Arial"/>
                <w:color w:val="000000" w:themeColor="text1"/>
                <w:w w:val="120"/>
                <w:sz w:val="22"/>
                <w:szCs w:val="22"/>
              </w:rPr>
              <w:t>e</w:t>
            </w:r>
            <w:r w:rsidRPr="001A44AA">
              <w:rPr>
                <w:rFonts w:cs="Arial"/>
                <w:color w:val="000000" w:themeColor="text1"/>
                <w:w w:val="106"/>
                <w:sz w:val="22"/>
                <w:szCs w:val="22"/>
              </w:rPr>
              <w:t>n</w:t>
            </w:r>
            <w:r w:rsidRPr="001A44AA">
              <w:rPr>
                <w:rFonts w:cs="Arial"/>
                <w:color w:val="000000" w:themeColor="text1"/>
                <w:w w:val="115"/>
                <w:sz w:val="22"/>
                <w:szCs w:val="22"/>
              </w:rPr>
              <w:t>t</w:t>
            </w:r>
            <w:r w:rsidRPr="001A44AA">
              <w:rPr>
                <w:rFonts w:cs="Arial"/>
                <w:color w:val="000000" w:themeColor="text1"/>
                <w:w w:val="108"/>
                <w:sz w:val="22"/>
                <w:szCs w:val="22"/>
              </w:rPr>
              <w:t>e</w:t>
            </w:r>
            <w:r w:rsidRPr="001A44AA">
              <w:rPr>
                <w:rFonts w:cs="Arial"/>
                <w:color w:val="000000" w:themeColor="text1"/>
                <w:spacing w:val="13"/>
                <w:sz w:val="22"/>
                <w:szCs w:val="22"/>
              </w:rPr>
              <w:t xml:space="preserve"> </w:t>
            </w:r>
            <w:r w:rsidRPr="001A44AA">
              <w:rPr>
                <w:rFonts w:cs="Arial"/>
                <w:color w:val="000000" w:themeColor="text1"/>
                <w:sz w:val="22"/>
                <w:szCs w:val="22"/>
              </w:rPr>
              <w:t>de</w:t>
            </w:r>
            <w:r w:rsidRPr="001A44AA">
              <w:rPr>
                <w:rFonts w:cs="Arial"/>
                <w:color w:val="000000" w:themeColor="text1"/>
                <w:spacing w:val="15"/>
                <w:sz w:val="22"/>
                <w:szCs w:val="22"/>
              </w:rPr>
              <w:t xml:space="preserve"> </w:t>
            </w:r>
            <w:r w:rsidRPr="001A44AA">
              <w:rPr>
                <w:rFonts w:cs="Arial"/>
                <w:color w:val="000000" w:themeColor="text1"/>
                <w:w w:val="101"/>
                <w:sz w:val="22"/>
                <w:szCs w:val="22"/>
              </w:rPr>
              <w:t>p</w:t>
            </w:r>
            <w:r w:rsidRPr="001A44AA">
              <w:rPr>
                <w:rFonts w:cs="Arial"/>
                <w:color w:val="000000" w:themeColor="text1"/>
                <w:w w:val="114"/>
                <w:sz w:val="22"/>
                <w:szCs w:val="22"/>
              </w:rPr>
              <w:t>a</w:t>
            </w:r>
            <w:r w:rsidRPr="001A44AA">
              <w:rPr>
                <w:rFonts w:cs="Arial"/>
                <w:color w:val="000000" w:themeColor="text1"/>
                <w:w w:val="106"/>
                <w:sz w:val="22"/>
                <w:szCs w:val="22"/>
              </w:rPr>
              <w:t>g</w:t>
            </w:r>
            <w:r w:rsidRPr="001A44AA">
              <w:rPr>
                <w:rFonts w:cs="Arial"/>
                <w:color w:val="000000" w:themeColor="text1"/>
                <w:w w:val="101"/>
                <w:sz w:val="22"/>
                <w:szCs w:val="22"/>
              </w:rPr>
              <w:t>o.</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A159A0" w:rsidRPr="001A44AA" w:rsidRDefault="00A159A0" w:rsidP="00A159A0">
            <w:pPr>
              <w:tabs>
                <w:tab w:val="left" w:pos="0"/>
              </w:tabs>
              <w:jc w:val="both"/>
              <w:rPr>
                <w:rFonts w:ascii="Arial" w:hAnsi="Arial" w:cs="Arial"/>
                <w:color w:val="000000" w:themeColor="text1"/>
                <w:sz w:val="22"/>
                <w:szCs w:val="22"/>
              </w:rPr>
            </w:pPr>
          </w:p>
          <w:p w:rsidR="00A159A0"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VIII.- A las empresas de nueva creación, respecto al predio donde ésta se localice, que generen nuevos empleos directos, se les otorgaran los incentivos que a continuación se mencionan, sobre el impuesto predial que se cause:</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p>
          <w:tbl>
            <w:tblPr>
              <w:tblW w:w="5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3"/>
              <w:gridCol w:w="1373"/>
              <w:gridCol w:w="1373"/>
            </w:tblGrid>
            <w:tr w:rsidR="00A159A0" w:rsidRPr="001A44AA" w:rsidTr="0077315E">
              <w:trPr>
                <w:trHeight w:val="428"/>
                <w:jc w:val="center"/>
              </w:trPr>
              <w:tc>
                <w:tcPr>
                  <w:tcW w:w="274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both"/>
                    <w:rPr>
                      <w:rFonts w:ascii="Arial" w:hAnsi="Arial" w:cs="Arial"/>
                      <w:b/>
                      <w:color w:val="000000" w:themeColor="text1"/>
                      <w:sz w:val="22"/>
                      <w:szCs w:val="22"/>
                    </w:rPr>
                  </w:pPr>
                  <w:r w:rsidRPr="001A44AA">
                    <w:rPr>
                      <w:rFonts w:ascii="Arial" w:hAnsi="Arial" w:cs="Arial"/>
                      <w:b/>
                      <w:color w:val="000000" w:themeColor="text1"/>
                      <w:sz w:val="22"/>
                      <w:szCs w:val="22"/>
                    </w:rPr>
                    <w:t>Número de empleos directos Generados por Empresas</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b/>
                      <w:color w:val="000000" w:themeColor="text1"/>
                      <w:sz w:val="22"/>
                      <w:szCs w:val="22"/>
                    </w:rPr>
                  </w:pPr>
                  <w:r w:rsidRPr="001A44AA">
                    <w:rPr>
                      <w:rFonts w:ascii="Arial" w:hAnsi="Arial" w:cs="Arial"/>
                      <w:b/>
                      <w:color w:val="000000" w:themeColor="text1"/>
                      <w:sz w:val="22"/>
                      <w:szCs w:val="22"/>
                    </w:rPr>
                    <w:t>% de incentivo</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b/>
                      <w:color w:val="000000" w:themeColor="text1"/>
                      <w:sz w:val="22"/>
                      <w:szCs w:val="22"/>
                    </w:rPr>
                  </w:pPr>
                  <w:r w:rsidRPr="001A44AA">
                    <w:rPr>
                      <w:rFonts w:ascii="Arial" w:hAnsi="Arial" w:cs="Arial"/>
                      <w:b/>
                      <w:color w:val="000000" w:themeColor="text1"/>
                      <w:sz w:val="22"/>
                      <w:szCs w:val="22"/>
                    </w:rPr>
                    <w:t>Periodo al que aplica</w:t>
                  </w:r>
                </w:p>
              </w:tc>
            </w:tr>
            <w:tr w:rsidR="00A159A0" w:rsidRPr="001A44AA" w:rsidTr="0077315E">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10 a 50</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1373" w:type="dxa"/>
                  <w:tcBorders>
                    <w:top w:val="single" w:sz="4" w:space="0" w:color="000000"/>
                    <w:left w:val="single" w:sz="4" w:space="0" w:color="000000"/>
                    <w:bottom w:val="single" w:sz="4" w:space="0" w:color="000000"/>
                    <w:right w:val="single" w:sz="4" w:space="0" w:color="000000"/>
                  </w:tcBorders>
                  <w:vAlign w:val="center"/>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w:t>
                  </w:r>
                  <w:r w:rsidR="00CD34FB">
                    <w:rPr>
                      <w:rFonts w:ascii="Arial" w:hAnsi="Arial" w:cs="Arial"/>
                      <w:color w:val="000000" w:themeColor="text1"/>
                      <w:sz w:val="22"/>
                      <w:szCs w:val="22"/>
                    </w:rPr>
                    <w:t>3</w:t>
                  </w:r>
                </w:p>
              </w:tc>
            </w:tr>
            <w:tr w:rsidR="00A159A0" w:rsidRPr="001A44AA" w:rsidTr="0077315E">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51 a 150</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1373" w:type="dxa"/>
                  <w:tcBorders>
                    <w:top w:val="single" w:sz="4" w:space="0" w:color="000000"/>
                    <w:left w:val="single" w:sz="4" w:space="0" w:color="000000"/>
                    <w:bottom w:val="single" w:sz="4" w:space="0" w:color="000000"/>
                    <w:right w:val="single" w:sz="4" w:space="0" w:color="000000"/>
                  </w:tcBorders>
                  <w:vAlign w:val="center"/>
                </w:tcPr>
                <w:p w:rsidR="00A159A0" w:rsidRPr="001A44AA" w:rsidRDefault="00CD34FB"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2023</w:t>
                  </w:r>
                </w:p>
              </w:tc>
            </w:tr>
            <w:tr w:rsidR="00A159A0" w:rsidRPr="001A44AA" w:rsidTr="0077315E">
              <w:trPr>
                <w:trHeight w:val="220"/>
                <w:jc w:val="center"/>
              </w:trPr>
              <w:tc>
                <w:tcPr>
                  <w:tcW w:w="274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151 a 250</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1373" w:type="dxa"/>
                  <w:tcBorders>
                    <w:top w:val="single" w:sz="4" w:space="0" w:color="000000"/>
                    <w:left w:val="single" w:sz="4" w:space="0" w:color="000000"/>
                    <w:bottom w:val="single" w:sz="4" w:space="0" w:color="000000"/>
                    <w:right w:val="single" w:sz="4" w:space="0" w:color="000000"/>
                  </w:tcBorders>
                  <w:vAlign w:val="center"/>
                </w:tcPr>
                <w:p w:rsidR="00A159A0" w:rsidRPr="001A44AA" w:rsidRDefault="00CD34FB"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2023</w:t>
                  </w:r>
                </w:p>
              </w:tc>
            </w:tr>
            <w:tr w:rsidR="00A159A0" w:rsidRPr="001A44AA" w:rsidTr="0077315E">
              <w:trPr>
                <w:trHeight w:val="207"/>
                <w:jc w:val="center"/>
              </w:trPr>
              <w:tc>
                <w:tcPr>
                  <w:tcW w:w="274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250 a 500</w:t>
                  </w:r>
                </w:p>
              </w:tc>
              <w:tc>
                <w:tcPr>
                  <w:tcW w:w="1373" w:type="dxa"/>
                  <w:tcBorders>
                    <w:top w:val="single" w:sz="4" w:space="0" w:color="000000"/>
                    <w:left w:val="single" w:sz="4" w:space="0" w:color="000000"/>
                    <w:bottom w:val="single" w:sz="4" w:space="0" w:color="000000"/>
                    <w:right w:val="single" w:sz="4" w:space="0" w:color="000000"/>
                  </w:tcBorders>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rPr>
                  </w:pPr>
                  <w:r w:rsidRPr="001A44AA">
                    <w:rPr>
                      <w:rFonts w:ascii="Arial" w:hAnsi="Arial" w:cs="Arial"/>
                      <w:color w:val="000000" w:themeColor="text1"/>
                      <w:sz w:val="22"/>
                      <w:szCs w:val="22"/>
                    </w:rPr>
                    <w:t>50</w:t>
                  </w:r>
                </w:p>
              </w:tc>
              <w:tc>
                <w:tcPr>
                  <w:tcW w:w="1373" w:type="dxa"/>
                  <w:tcBorders>
                    <w:top w:val="single" w:sz="4" w:space="0" w:color="000000"/>
                    <w:left w:val="single" w:sz="4" w:space="0" w:color="000000"/>
                    <w:bottom w:val="single" w:sz="4" w:space="0" w:color="000000"/>
                    <w:right w:val="single" w:sz="4" w:space="0" w:color="000000"/>
                  </w:tcBorders>
                  <w:vAlign w:val="center"/>
                </w:tcPr>
                <w:p w:rsidR="00A159A0" w:rsidRPr="001A44AA" w:rsidRDefault="00CD34FB" w:rsidP="00964702">
                  <w:pPr>
                    <w:framePr w:hSpace="141" w:wrap="around" w:vAnchor="text" w:hAnchor="text" w:y="1"/>
                    <w:suppressOverlap/>
                    <w:jc w:val="center"/>
                    <w:rPr>
                      <w:rFonts w:ascii="Arial" w:hAnsi="Arial" w:cs="Arial"/>
                      <w:color w:val="000000" w:themeColor="text1"/>
                      <w:sz w:val="22"/>
                      <w:szCs w:val="22"/>
                    </w:rPr>
                  </w:pPr>
                  <w:r>
                    <w:rPr>
                      <w:rFonts w:ascii="Arial" w:hAnsi="Arial" w:cs="Arial"/>
                      <w:color w:val="000000" w:themeColor="text1"/>
                      <w:sz w:val="22"/>
                      <w:szCs w:val="22"/>
                    </w:rPr>
                    <w:t>2023</w:t>
                  </w:r>
                </w:p>
              </w:tc>
            </w:tr>
          </w:tbl>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el interesado deberá comprobar con la siguiente documentación ante Catastro: </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Presentar alta de Secretaría de Hacienda y Crédito Público</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w:t>
            </w:r>
          </w:p>
          <w:p w:rsidR="00A159A0" w:rsidRDefault="00A159A0" w:rsidP="00A159A0">
            <w:pPr>
              <w:jc w:val="both"/>
              <w:rPr>
                <w:rFonts w:ascii="Arial" w:hAnsi="Arial" w:cs="Arial"/>
                <w:color w:val="000000" w:themeColor="text1"/>
                <w:sz w:val="22"/>
                <w:szCs w:val="22"/>
              </w:rPr>
            </w:pPr>
          </w:p>
          <w:p w:rsidR="00A159A0" w:rsidRPr="00F83970" w:rsidRDefault="00A159A0" w:rsidP="00A159A0">
            <w:pPr>
              <w:jc w:val="both"/>
              <w:rPr>
                <w:rFonts w:ascii="Arial" w:hAnsi="Arial" w:cs="Arial"/>
                <w:color w:val="000000" w:themeColor="text1"/>
                <w:sz w:val="22"/>
                <w:szCs w:val="22"/>
                <w:lang w:val="es-419"/>
              </w:rPr>
            </w:pPr>
            <w:r w:rsidRPr="001A44AA">
              <w:rPr>
                <w:rFonts w:ascii="Arial" w:hAnsi="Arial" w:cs="Arial"/>
                <w:color w:val="000000" w:themeColor="text1"/>
                <w:sz w:val="22"/>
                <w:szCs w:val="22"/>
              </w:rPr>
              <w:t>2.- Liquidaciones de la empresa ante el Instituto Mexicano del Seguro Social</w:t>
            </w:r>
            <w:r>
              <w:rPr>
                <w:rFonts w:ascii="Arial" w:hAnsi="Arial" w:cs="Arial"/>
                <w:color w:val="000000" w:themeColor="text1"/>
                <w:sz w:val="22"/>
                <w:szCs w:val="22"/>
                <w:lang w:val="es-419"/>
              </w:rPr>
              <w:t>.</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3.- Certificado de propiedad del inmueble.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Los incentivos mencionados no son acumulables.</w:t>
            </w:r>
          </w:p>
          <w:p w:rsidR="00A159A0" w:rsidRDefault="00A159A0" w:rsidP="00A159A0">
            <w:pPr>
              <w:ind w:right="50"/>
              <w:jc w:val="both"/>
              <w:rPr>
                <w:rFonts w:ascii="Arial" w:hAnsi="Arial" w:cs="Arial"/>
                <w:color w:val="000000" w:themeColor="text1"/>
                <w:sz w:val="22"/>
                <w:szCs w:val="22"/>
              </w:rPr>
            </w:pPr>
          </w:p>
          <w:p w:rsidR="0090007A" w:rsidRPr="0090007A" w:rsidRDefault="0090007A" w:rsidP="00A159A0">
            <w:pPr>
              <w:ind w:right="50"/>
              <w:jc w:val="both"/>
              <w:rPr>
                <w:rFonts w:ascii="Arial" w:hAnsi="Arial" w:cs="Arial"/>
                <w:color w:val="000000" w:themeColor="text1"/>
                <w:sz w:val="22"/>
                <w:szCs w:val="22"/>
                <w:highlight w:val="yellow"/>
              </w:rPr>
            </w:pPr>
            <w:r w:rsidRPr="0090007A">
              <w:rPr>
                <w:rFonts w:ascii="Arial" w:hAnsi="Arial" w:cs="Arial"/>
                <w:color w:val="000000" w:themeColor="text1"/>
                <w:sz w:val="22"/>
                <w:szCs w:val="22"/>
                <w:highlight w:val="yellow"/>
              </w:rPr>
              <w:t>ART. 02.-</w:t>
            </w:r>
          </w:p>
          <w:p w:rsidR="00902B8F" w:rsidRPr="00DF223A" w:rsidRDefault="0090007A" w:rsidP="00902B8F">
            <w:pPr>
              <w:ind w:right="50"/>
              <w:jc w:val="both"/>
              <w:rPr>
                <w:rFonts w:ascii="Arial" w:hAnsi="Arial" w:cs="Arial"/>
                <w:color w:val="000000" w:themeColor="text1"/>
              </w:rPr>
            </w:pPr>
            <w:r w:rsidRPr="00902B8F">
              <w:rPr>
                <w:rFonts w:ascii="Arial" w:hAnsi="Arial" w:cs="Arial"/>
                <w:color w:val="000000" w:themeColor="text1"/>
                <w:sz w:val="22"/>
                <w:szCs w:val="22"/>
                <w:highlight w:val="yellow"/>
              </w:rPr>
              <w:t xml:space="preserve">IX.- </w:t>
            </w:r>
            <w:r w:rsidR="00902B8F" w:rsidRPr="00902B8F">
              <w:rPr>
                <w:rFonts w:ascii="Arial" w:hAnsi="Arial" w:cs="Arial"/>
                <w:b/>
                <w:color w:val="000000" w:themeColor="text1"/>
                <w:highlight w:val="yellow"/>
              </w:rPr>
              <w:t xml:space="preserve"> Referente al Impuesto Predial</w:t>
            </w:r>
            <w:r w:rsidR="00902B8F" w:rsidRPr="00902B8F">
              <w:rPr>
                <w:rFonts w:ascii="Arial" w:hAnsi="Arial" w:cs="Arial"/>
                <w:color w:val="000000" w:themeColor="text1"/>
                <w:highlight w:val="yellow"/>
              </w:rPr>
              <w:t xml:space="preserve">, no habrá incremento debido a que en 2022 se realizó una </w:t>
            </w:r>
            <w:proofErr w:type="spellStart"/>
            <w:r w:rsidR="00902B8F" w:rsidRPr="00902B8F">
              <w:rPr>
                <w:rFonts w:ascii="Arial" w:hAnsi="Arial" w:cs="Arial"/>
                <w:color w:val="000000" w:themeColor="text1"/>
                <w:highlight w:val="yellow"/>
              </w:rPr>
              <w:t>recatastración</w:t>
            </w:r>
            <w:proofErr w:type="spellEnd"/>
            <w:r w:rsidR="00902B8F" w:rsidRPr="00902B8F">
              <w:rPr>
                <w:rFonts w:ascii="Arial" w:hAnsi="Arial" w:cs="Arial"/>
                <w:color w:val="000000" w:themeColor="text1"/>
                <w:highlight w:val="yellow"/>
              </w:rPr>
              <w:t>.</w:t>
            </w:r>
          </w:p>
          <w:p w:rsidR="0090007A" w:rsidRDefault="0090007A" w:rsidP="00A159A0">
            <w:pPr>
              <w:ind w:right="50"/>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SEGUNDO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ADQUISICIÓN DE INMUEBLES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bCs/>
                <w:color w:val="000000" w:themeColor="text1"/>
                <w:sz w:val="22"/>
                <w:szCs w:val="22"/>
              </w:rPr>
              <w:t>ARTÍCULO 3.-</w:t>
            </w:r>
            <w:r w:rsidRPr="001A44AA">
              <w:rPr>
                <w:rFonts w:ascii="Arial" w:hAnsi="Arial" w:cs="Arial"/>
                <w:color w:val="000000" w:themeColor="text1"/>
                <w:sz w:val="22"/>
                <w:szCs w:val="22"/>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Cuando la sesión de derechos, sea por donación o herencia de padres a hijos o viceversa, de abuelos a nietos o viceversa, o entre cónyuges, se considerará el pago del 1.5% de ISAI.</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Se aplicará taza 0% en el cobro de ISAI en los traslados de dominio que realicen por medio de las dependencias federales, estatales y municipales como INFONAVIT, FOVISSSTE, IEV, CERTTURC, RAN Y CORETT, en predios cuyo valor catastral sea hasta por $ 6</w:t>
            </w:r>
            <w:r>
              <w:rPr>
                <w:rFonts w:ascii="Arial" w:hAnsi="Arial" w:cs="Arial"/>
                <w:color w:val="000000" w:themeColor="text1"/>
                <w:sz w:val="22"/>
                <w:szCs w:val="22"/>
              </w:rPr>
              <w:t>0</w:t>
            </w:r>
            <w:r w:rsidRPr="001A44AA">
              <w:rPr>
                <w:rFonts w:ascii="Arial" w:hAnsi="Arial" w:cs="Arial"/>
                <w:color w:val="000000" w:themeColor="text1"/>
                <w:sz w:val="22"/>
                <w:szCs w:val="22"/>
              </w:rPr>
              <w:t>0,000.00 y que el beneficiario no cuente con casa habitación. Podrá ser utilizado una sola ocasión y los metros de terreno no serán mayores de 200 m2 y la construcción no más de 105 m2.</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las escrituras tramitadas por CERTTURC no se efectuará cobro por concepto de subdivisión.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Para los efectos de este artículo se considerará como vivienda de interés social o popular nueva o usada, la que cumpla con cualquiera de los dos siguientes incisos: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numPr>
                <w:ilvl w:val="0"/>
                <w:numId w:val="3"/>
              </w:num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Aquella cuya superficie no exceda de 200 m2 de terreno y de 105 m2 de construcción.</w:t>
            </w:r>
          </w:p>
          <w:p w:rsidR="00A159A0" w:rsidRPr="001A44AA" w:rsidRDefault="00A159A0" w:rsidP="00A159A0">
            <w:pPr>
              <w:pStyle w:val="Prrafodelista"/>
              <w:numPr>
                <w:ilvl w:val="0"/>
                <w:numId w:val="3"/>
              </w:numPr>
              <w:rPr>
                <w:rFonts w:cs="Arial"/>
                <w:color w:val="000000" w:themeColor="text1"/>
                <w:sz w:val="22"/>
                <w:szCs w:val="22"/>
              </w:rPr>
            </w:pPr>
            <w:r w:rsidRPr="001A44AA">
              <w:rPr>
                <w:rFonts w:cs="Arial"/>
                <w:color w:val="000000" w:themeColor="text1"/>
                <w:sz w:val="22"/>
                <w:szCs w:val="22"/>
              </w:rPr>
              <w:t>Aquellas cuyo valor al término de su edificación no exceda del que resulte multiplicar por 25 Unidades de Medida y Actualización (UMA) elevadas al año.</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TERCERO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EL EJERCICIO DE ACTIVIDADES MERCANTILES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w:t>
            </w:r>
            <w:r w:rsidRPr="001A44AA">
              <w:rPr>
                <w:rFonts w:ascii="Arial" w:hAnsi="Arial" w:cs="Arial"/>
                <w:bCs/>
                <w:color w:val="000000" w:themeColor="text1"/>
                <w:sz w:val="22"/>
                <w:szCs w:val="22"/>
              </w:rPr>
              <w:t xml:space="preserve"> Son objeto de este impuesto las actividades no comprendidas en la Ley del Impuesto al Valor Agregado o expresamente exceptuadas por la misma del pago de dicho impuesto </w:t>
            </w:r>
            <w:proofErr w:type="gramStart"/>
            <w:r w:rsidRPr="001A44AA">
              <w:rPr>
                <w:rFonts w:ascii="Arial" w:hAnsi="Arial" w:cs="Arial"/>
                <w:bCs/>
                <w:color w:val="000000" w:themeColor="text1"/>
                <w:sz w:val="22"/>
                <w:szCs w:val="22"/>
              </w:rPr>
              <w:t>y</w:t>
            </w:r>
            <w:proofErr w:type="gramEnd"/>
            <w:r w:rsidRPr="001A44AA">
              <w:rPr>
                <w:rFonts w:ascii="Arial" w:hAnsi="Arial" w:cs="Arial"/>
                <w:bCs/>
                <w:color w:val="000000" w:themeColor="text1"/>
                <w:sz w:val="22"/>
                <w:szCs w:val="22"/>
              </w:rPr>
              <w:t xml:space="preserve"> además, susceptibles de ser gravadas por el Municipio de Nava, Coahuila de Zaragoza, en los términos de las disposiciones legales aplicables.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Este impuesto se pagará de acuerdo a las tasas y cuotas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 Comerciantes e</w:t>
            </w:r>
            <w:r>
              <w:rPr>
                <w:rFonts w:ascii="Arial" w:hAnsi="Arial" w:cs="Arial"/>
                <w:color w:val="000000" w:themeColor="text1"/>
                <w:sz w:val="22"/>
                <w:szCs w:val="22"/>
              </w:rPr>
              <w:t>stablecidos con local fijo $ 1</w:t>
            </w:r>
            <w:r w:rsidR="00CD34FB">
              <w:rPr>
                <w:rFonts w:ascii="Arial" w:hAnsi="Arial" w:cs="Arial"/>
                <w:color w:val="000000" w:themeColor="text1"/>
                <w:sz w:val="22"/>
                <w:szCs w:val="22"/>
              </w:rPr>
              <w:t>9</w:t>
            </w:r>
            <w:r>
              <w:rPr>
                <w:rFonts w:ascii="Arial" w:hAnsi="Arial" w:cs="Arial"/>
                <w:color w:val="000000" w:themeColor="text1"/>
                <w:sz w:val="22"/>
                <w:szCs w:val="22"/>
              </w:rPr>
              <w:t>2.0</w:t>
            </w:r>
            <w:r w:rsidRPr="001A44AA">
              <w:rPr>
                <w:rFonts w:ascii="Arial" w:hAnsi="Arial" w:cs="Arial"/>
                <w:color w:val="000000" w:themeColor="text1"/>
                <w:sz w:val="22"/>
                <w:szCs w:val="22"/>
              </w:rPr>
              <w:t>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mensual.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 Comerciantes ambulantes.</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1.- Que expendan habitualmente en la vía pública, mercancía que</w:t>
            </w:r>
            <w:r>
              <w:rPr>
                <w:rFonts w:ascii="Arial" w:hAnsi="Arial" w:cs="Arial"/>
                <w:color w:val="000000" w:themeColor="text1"/>
                <w:sz w:val="22"/>
                <w:szCs w:val="22"/>
              </w:rPr>
              <w:t xml:space="preserve"> no sea para consumo humano $ 10</w:t>
            </w:r>
            <w:r w:rsidR="00CD34FB">
              <w:rPr>
                <w:rFonts w:ascii="Arial" w:hAnsi="Arial" w:cs="Arial"/>
                <w:color w:val="000000" w:themeColor="text1"/>
                <w:sz w:val="22"/>
                <w:szCs w:val="22"/>
              </w:rPr>
              <w:t>7</w:t>
            </w:r>
            <w:r w:rsidRPr="001A44AA">
              <w:rPr>
                <w:rFonts w:ascii="Arial" w:hAnsi="Arial" w:cs="Arial"/>
                <w:color w:val="000000" w:themeColor="text1"/>
                <w:sz w:val="22"/>
                <w:szCs w:val="22"/>
              </w:rPr>
              <w:t>.00 mensual.</w:t>
            </w:r>
          </w:p>
          <w:p w:rsidR="00A159A0" w:rsidRPr="001A44AA" w:rsidRDefault="00A159A0" w:rsidP="00A159A0">
            <w:pPr>
              <w:ind w:left="634" w:hanging="425"/>
              <w:jc w:val="both"/>
              <w:rPr>
                <w:rFonts w:ascii="Arial" w:hAnsi="Arial" w:cs="Arial"/>
                <w:color w:val="000000" w:themeColor="text1"/>
                <w:sz w:val="22"/>
                <w:szCs w:val="22"/>
              </w:rPr>
            </w:pPr>
          </w:p>
          <w:p w:rsidR="00A159A0" w:rsidRPr="001A44AA" w:rsidRDefault="00A159A0" w:rsidP="00A159A0">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2.- Que expendan habitualmente en la vía pública mercancía para consumo humano:</w:t>
            </w:r>
          </w:p>
          <w:p w:rsidR="00A159A0" w:rsidRPr="001A44AA" w:rsidRDefault="00A159A0" w:rsidP="00A159A0">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Por aguas frescas, frutas  y  r</w:t>
            </w:r>
            <w:r>
              <w:rPr>
                <w:rFonts w:ascii="Arial" w:hAnsi="Arial" w:cs="Arial"/>
                <w:color w:val="000000" w:themeColor="text1"/>
                <w:sz w:val="22"/>
                <w:szCs w:val="22"/>
              </w:rPr>
              <w:t>ebanados,  dulces y  otros $ 1</w:t>
            </w:r>
            <w:r w:rsidR="00CD34FB">
              <w:rPr>
                <w:rFonts w:ascii="Arial" w:hAnsi="Arial" w:cs="Arial"/>
                <w:color w:val="000000" w:themeColor="text1"/>
                <w:sz w:val="22"/>
                <w:szCs w:val="22"/>
              </w:rPr>
              <w:t>20</w:t>
            </w:r>
            <w:r>
              <w:rPr>
                <w:rFonts w:ascii="Arial" w:hAnsi="Arial" w:cs="Arial"/>
                <w:color w:val="000000" w:themeColor="text1"/>
                <w:sz w:val="22"/>
                <w:szCs w:val="22"/>
              </w:rPr>
              <w:t>.00</w:t>
            </w:r>
            <w:r w:rsidRPr="001A44AA">
              <w:rPr>
                <w:rFonts w:ascii="Arial" w:hAnsi="Arial" w:cs="Arial"/>
                <w:color w:val="000000" w:themeColor="text1"/>
                <w:sz w:val="22"/>
                <w:szCs w:val="22"/>
              </w:rPr>
              <w:t xml:space="preserve"> mensual.</w:t>
            </w:r>
          </w:p>
          <w:p w:rsidR="00A159A0" w:rsidRPr="001A44AA" w:rsidRDefault="00A159A0" w:rsidP="00A159A0">
            <w:pPr>
              <w:ind w:left="634"/>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Por alimentos preparados, tales como tortas, </w:t>
            </w:r>
            <w:r>
              <w:rPr>
                <w:rFonts w:ascii="Arial" w:hAnsi="Arial" w:cs="Arial"/>
                <w:color w:val="000000" w:themeColor="text1"/>
                <w:sz w:val="22"/>
                <w:szCs w:val="22"/>
              </w:rPr>
              <w:t>tacos, lonches y similares $ 2</w:t>
            </w:r>
            <w:r w:rsidR="00CD34FB">
              <w:rPr>
                <w:rFonts w:ascii="Arial" w:hAnsi="Arial" w:cs="Arial"/>
                <w:color w:val="000000" w:themeColor="text1"/>
                <w:sz w:val="22"/>
                <w:szCs w:val="22"/>
              </w:rPr>
              <w:t>30</w:t>
            </w:r>
            <w:r>
              <w:rPr>
                <w:rFonts w:ascii="Arial" w:hAnsi="Arial" w:cs="Arial"/>
                <w:color w:val="000000" w:themeColor="text1"/>
                <w:sz w:val="22"/>
                <w:szCs w:val="22"/>
              </w:rPr>
              <w:t>.00</w:t>
            </w:r>
            <w:r w:rsidRPr="001A44AA">
              <w:rPr>
                <w:rFonts w:ascii="Arial" w:hAnsi="Arial" w:cs="Arial"/>
                <w:color w:val="000000" w:themeColor="text1"/>
                <w:sz w:val="22"/>
                <w:szCs w:val="22"/>
              </w:rPr>
              <w:t xml:space="preserve"> mensual</w:t>
            </w:r>
            <w:r>
              <w:rPr>
                <w:rFonts w:ascii="Arial" w:hAnsi="Arial" w:cs="Arial"/>
                <w:color w:val="000000" w:themeColor="text1"/>
                <w:sz w:val="22"/>
                <w:szCs w:val="22"/>
              </w:rPr>
              <w:t>.</w:t>
            </w:r>
          </w:p>
          <w:p w:rsidR="00A159A0" w:rsidRPr="001A44AA" w:rsidRDefault="00A159A0" w:rsidP="00A159A0">
            <w:pPr>
              <w:ind w:left="634" w:hanging="425"/>
              <w:jc w:val="both"/>
              <w:rPr>
                <w:rFonts w:ascii="Arial" w:hAnsi="Arial" w:cs="Arial"/>
                <w:color w:val="000000" w:themeColor="text1"/>
                <w:sz w:val="22"/>
                <w:szCs w:val="22"/>
              </w:rPr>
            </w:pPr>
          </w:p>
          <w:p w:rsidR="00A159A0" w:rsidRPr="001A44AA" w:rsidRDefault="00A159A0" w:rsidP="00A159A0">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3.- Que expendan habitualme</w:t>
            </w:r>
            <w:r>
              <w:rPr>
                <w:rFonts w:ascii="Arial" w:hAnsi="Arial" w:cs="Arial"/>
                <w:color w:val="000000" w:themeColor="text1"/>
                <w:sz w:val="22"/>
                <w:szCs w:val="22"/>
              </w:rPr>
              <w:t>nte en puestos semifijos $12</w:t>
            </w:r>
            <w:r w:rsidR="00CD34FB">
              <w:rPr>
                <w:rFonts w:ascii="Arial" w:hAnsi="Arial" w:cs="Arial"/>
                <w:color w:val="000000" w:themeColor="text1"/>
                <w:sz w:val="22"/>
                <w:szCs w:val="22"/>
              </w:rPr>
              <w:t>8</w:t>
            </w:r>
            <w:r>
              <w:rPr>
                <w:rFonts w:ascii="Arial" w:hAnsi="Arial" w:cs="Arial"/>
                <w:color w:val="000000" w:themeColor="text1"/>
                <w:sz w:val="22"/>
                <w:szCs w:val="22"/>
              </w:rPr>
              <w:t>.00</w:t>
            </w:r>
            <w:r w:rsidRPr="001A44AA">
              <w:rPr>
                <w:rFonts w:ascii="Arial" w:hAnsi="Arial" w:cs="Arial"/>
                <w:color w:val="000000" w:themeColor="text1"/>
                <w:sz w:val="22"/>
                <w:szCs w:val="22"/>
              </w:rPr>
              <w:t xml:space="preserve"> mensual.</w:t>
            </w:r>
          </w:p>
          <w:p w:rsidR="00A159A0" w:rsidRPr="001A44AA" w:rsidRDefault="00A159A0" w:rsidP="00A159A0">
            <w:pPr>
              <w:ind w:left="634" w:hanging="425"/>
              <w:jc w:val="both"/>
              <w:rPr>
                <w:rFonts w:ascii="Arial" w:hAnsi="Arial" w:cs="Arial"/>
                <w:color w:val="000000" w:themeColor="text1"/>
                <w:sz w:val="22"/>
                <w:szCs w:val="22"/>
              </w:rPr>
            </w:pPr>
          </w:p>
          <w:p w:rsidR="00A159A0" w:rsidRPr="001A44AA" w:rsidRDefault="00A159A0" w:rsidP="00A159A0">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4.- Que expendan habi</w:t>
            </w:r>
            <w:r>
              <w:rPr>
                <w:rFonts w:ascii="Arial" w:hAnsi="Arial" w:cs="Arial"/>
                <w:color w:val="000000" w:themeColor="text1"/>
                <w:sz w:val="22"/>
                <w:szCs w:val="22"/>
              </w:rPr>
              <w:t xml:space="preserve">tualmente en puestos fijos $ </w:t>
            </w:r>
            <w:r w:rsidR="00CD34FB">
              <w:rPr>
                <w:rFonts w:ascii="Arial" w:hAnsi="Arial" w:cs="Arial"/>
                <w:color w:val="000000" w:themeColor="text1"/>
                <w:sz w:val="22"/>
                <w:szCs w:val="22"/>
              </w:rPr>
              <w:t>175</w:t>
            </w:r>
            <w:r w:rsidRPr="001A44AA">
              <w:rPr>
                <w:rFonts w:ascii="Arial" w:hAnsi="Arial" w:cs="Arial"/>
                <w:color w:val="000000" w:themeColor="text1"/>
                <w:sz w:val="22"/>
                <w:szCs w:val="22"/>
              </w:rPr>
              <w:t>.00 mensual.</w:t>
            </w:r>
          </w:p>
          <w:p w:rsidR="00A159A0" w:rsidRPr="001A44AA" w:rsidRDefault="00A159A0" w:rsidP="00A159A0">
            <w:pPr>
              <w:ind w:left="634" w:hanging="425"/>
              <w:jc w:val="both"/>
              <w:rPr>
                <w:rFonts w:ascii="Arial" w:hAnsi="Arial" w:cs="Arial"/>
                <w:color w:val="000000" w:themeColor="text1"/>
                <w:sz w:val="22"/>
                <w:szCs w:val="22"/>
              </w:rPr>
            </w:pPr>
            <w:r w:rsidRPr="001A44AA">
              <w:rPr>
                <w:rFonts w:ascii="Arial" w:hAnsi="Arial" w:cs="Arial"/>
                <w:color w:val="000000" w:themeColor="text1"/>
                <w:sz w:val="22"/>
                <w:szCs w:val="22"/>
              </w:rPr>
              <w:t xml:space="preserve">5.- Comerciantes eventuales que expendan las mercancías citadas </w:t>
            </w:r>
            <w:r>
              <w:rPr>
                <w:rFonts w:ascii="Arial" w:hAnsi="Arial" w:cs="Arial"/>
                <w:color w:val="000000" w:themeColor="text1"/>
                <w:sz w:val="22"/>
                <w:szCs w:val="22"/>
              </w:rPr>
              <w:t>en los numerales anteriores $ 8</w:t>
            </w:r>
            <w:r w:rsidR="00CD34FB">
              <w:rPr>
                <w:rFonts w:ascii="Arial" w:hAnsi="Arial" w:cs="Arial"/>
                <w:color w:val="000000" w:themeColor="text1"/>
                <w:sz w:val="22"/>
                <w:szCs w:val="22"/>
              </w:rPr>
              <w:t>5</w:t>
            </w:r>
            <w:r>
              <w:rPr>
                <w:rFonts w:ascii="Arial" w:hAnsi="Arial" w:cs="Arial"/>
                <w:color w:val="000000" w:themeColor="text1"/>
                <w:sz w:val="22"/>
                <w:szCs w:val="22"/>
              </w:rPr>
              <w:t>.00</w:t>
            </w:r>
            <w:r w:rsidRPr="001A44AA">
              <w:rPr>
                <w:rFonts w:ascii="Arial" w:hAnsi="Arial" w:cs="Arial"/>
                <w:color w:val="000000" w:themeColor="text1"/>
                <w:sz w:val="22"/>
                <w:szCs w:val="22"/>
              </w:rPr>
              <w:t xml:space="preserve"> diarios.</w:t>
            </w:r>
          </w:p>
          <w:p w:rsidR="00A159A0" w:rsidRPr="001A44AA" w:rsidRDefault="00A159A0" w:rsidP="00A159A0">
            <w:pPr>
              <w:ind w:left="634" w:hanging="425"/>
              <w:jc w:val="both"/>
              <w:rPr>
                <w:rFonts w:ascii="Arial" w:hAnsi="Arial" w:cs="Arial"/>
                <w:color w:val="000000" w:themeColor="text1"/>
                <w:sz w:val="22"/>
                <w:szCs w:val="22"/>
              </w:rPr>
            </w:pPr>
          </w:p>
          <w:p w:rsidR="00A159A0" w:rsidRPr="001A44AA" w:rsidRDefault="00A159A0" w:rsidP="00A159A0">
            <w:pPr>
              <w:ind w:left="634" w:hanging="425"/>
              <w:jc w:val="both"/>
              <w:rPr>
                <w:rFonts w:ascii="Arial" w:hAnsi="Arial" w:cs="Arial"/>
                <w:color w:val="000000" w:themeColor="text1"/>
                <w:sz w:val="22"/>
                <w:szCs w:val="22"/>
              </w:rPr>
            </w:pPr>
            <w:r w:rsidRPr="009C33A0">
              <w:rPr>
                <w:rFonts w:ascii="Arial" w:hAnsi="Arial" w:cs="Arial"/>
                <w:color w:val="000000" w:themeColor="text1"/>
                <w:sz w:val="22"/>
                <w:szCs w:val="22"/>
              </w:rPr>
              <w:t>6.- Tianguis, Mercados Rodantes y otros $</w:t>
            </w:r>
            <w:r>
              <w:rPr>
                <w:rFonts w:ascii="Arial" w:hAnsi="Arial" w:cs="Arial"/>
                <w:color w:val="000000" w:themeColor="text1"/>
                <w:sz w:val="22"/>
                <w:szCs w:val="22"/>
              </w:rPr>
              <w:t>6</w:t>
            </w:r>
            <w:r w:rsidR="00CD34FB">
              <w:rPr>
                <w:rFonts w:ascii="Arial" w:hAnsi="Arial" w:cs="Arial"/>
                <w:color w:val="000000" w:themeColor="text1"/>
                <w:sz w:val="22"/>
                <w:szCs w:val="22"/>
              </w:rPr>
              <w:t>3</w:t>
            </w:r>
            <w:r w:rsidRPr="009C33A0">
              <w:rPr>
                <w:rFonts w:ascii="Arial" w:hAnsi="Arial" w:cs="Arial"/>
                <w:color w:val="000000" w:themeColor="text1"/>
                <w:sz w:val="22"/>
                <w:szCs w:val="22"/>
              </w:rPr>
              <w:t>.00 diarios.</w:t>
            </w:r>
          </w:p>
          <w:p w:rsidR="00A159A0" w:rsidRPr="001A44AA" w:rsidRDefault="00A159A0" w:rsidP="00A159A0">
            <w:pPr>
              <w:ind w:left="709"/>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i/>
                <w:color w:val="000000" w:themeColor="text1"/>
                <w:sz w:val="22"/>
                <w:szCs w:val="22"/>
              </w:rPr>
            </w:pPr>
            <w:r w:rsidRPr="001A44AA">
              <w:rPr>
                <w:rFonts w:ascii="Arial" w:hAnsi="Arial" w:cs="Arial"/>
                <w:color w:val="000000" w:themeColor="text1"/>
                <w:sz w:val="22"/>
                <w:szCs w:val="22"/>
              </w:rPr>
              <w:t>7.</w:t>
            </w:r>
            <w:r>
              <w:rPr>
                <w:rFonts w:ascii="Arial" w:hAnsi="Arial" w:cs="Arial"/>
                <w:color w:val="000000" w:themeColor="text1"/>
                <w:sz w:val="22"/>
                <w:szCs w:val="22"/>
              </w:rPr>
              <w:t>- Fiestas, Verbenas y otros $8</w:t>
            </w:r>
            <w:r w:rsidR="00CD34FB">
              <w:rPr>
                <w:rFonts w:ascii="Arial" w:hAnsi="Arial" w:cs="Arial"/>
                <w:color w:val="000000" w:themeColor="text1"/>
                <w:sz w:val="22"/>
                <w:szCs w:val="22"/>
              </w:rPr>
              <w:t>4</w:t>
            </w:r>
            <w:r>
              <w:rPr>
                <w:rFonts w:ascii="Arial" w:hAnsi="Arial" w:cs="Arial"/>
                <w:color w:val="000000" w:themeColor="text1"/>
                <w:sz w:val="22"/>
                <w:szCs w:val="22"/>
              </w:rPr>
              <w:t>.0</w:t>
            </w:r>
            <w:r w:rsidRPr="001A44AA">
              <w:rPr>
                <w:rFonts w:ascii="Arial" w:hAnsi="Arial" w:cs="Arial"/>
                <w:color w:val="000000" w:themeColor="text1"/>
                <w:sz w:val="22"/>
                <w:szCs w:val="22"/>
              </w:rPr>
              <w:t>0 diarios</w:t>
            </w:r>
            <w:r w:rsidRPr="001A44AA">
              <w:rPr>
                <w:rFonts w:ascii="Arial" w:hAnsi="Arial" w:cs="Arial"/>
                <w:i/>
                <w:color w:val="000000" w:themeColor="text1"/>
                <w:sz w:val="22"/>
                <w:szCs w:val="22"/>
              </w:rPr>
              <w:t>.</w:t>
            </w:r>
          </w:p>
          <w:p w:rsidR="00A159A0" w:rsidRPr="001A44AA" w:rsidRDefault="00A159A0" w:rsidP="00A159A0">
            <w:pPr>
              <w:ind w:left="492" w:hanging="283"/>
              <w:jc w:val="both"/>
              <w:rPr>
                <w:rFonts w:ascii="Arial" w:hAnsi="Arial" w:cs="Arial"/>
                <w:i/>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8.- Que expendan en la Plaza Principal hela</w:t>
            </w:r>
            <w:r>
              <w:rPr>
                <w:rFonts w:ascii="Arial" w:hAnsi="Arial" w:cs="Arial"/>
                <w:color w:val="000000" w:themeColor="text1"/>
                <w:sz w:val="22"/>
                <w:szCs w:val="22"/>
              </w:rPr>
              <w:t xml:space="preserve">dos, fritos y refrescos $ </w:t>
            </w:r>
            <w:r w:rsidR="00CD34FB">
              <w:rPr>
                <w:rFonts w:ascii="Arial" w:hAnsi="Arial" w:cs="Arial"/>
                <w:color w:val="000000" w:themeColor="text1"/>
                <w:sz w:val="22"/>
                <w:szCs w:val="22"/>
              </w:rPr>
              <w:t>51</w:t>
            </w:r>
            <w:r>
              <w:rPr>
                <w:rFonts w:ascii="Arial" w:hAnsi="Arial" w:cs="Arial"/>
                <w:color w:val="000000" w:themeColor="text1"/>
                <w:sz w:val="22"/>
                <w:szCs w:val="22"/>
              </w:rPr>
              <w:t>4.00</w:t>
            </w:r>
            <w:r w:rsidRPr="001A44AA">
              <w:rPr>
                <w:rFonts w:ascii="Arial" w:hAnsi="Arial" w:cs="Arial"/>
                <w:color w:val="000000" w:themeColor="text1"/>
                <w:sz w:val="22"/>
                <w:szCs w:val="22"/>
              </w:rPr>
              <w:t xml:space="preserve"> mensual.</w:t>
            </w:r>
          </w:p>
          <w:p w:rsidR="00A159A0" w:rsidRPr="001A44AA" w:rsidRDefault="00A159A0" w:rsidP="00A159A0">
            <w:pPr>
              <w:ind w:left="492" w:hanging="283"/>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9.- Que expendan en la Plaza Prin</w:t>
            </w:r>
            <w:r>
              <w:rPr>
                <w:rFonts w:ascii="Arial" w:hAnsi="Arial" w:cs="Arial"/>
                <w:color w:val="000000" w:themeColor="text1"/>
                <w:sz w:val="22"/>
                <w:szCs w:val="22"/>
              </w:rPr>
              <w:t>cipal alimentos preparados $ 1</w:t>
            </w:r>
            <w:r>
              <w:rPr>
                <w:rFonts w:ascii="Arial" w:hAnsi="Arial" w:cs="Arial"/>
                <w:color w:val="000000" w:themeColor="text1"/>
                <w:sz w:val="22"/>
                <w:szCs w:val="22"/>
                <w:lang w:val="es-419"/>
              </w:rPr>
              <w:t>,</w:t>
            </w:r>
            <w:r>
              <w:rPr>
                <w:rFonts w:ascii="Arial" w:hAnsi="Arial" w:cs="Arial"/>
                <w:color w:val="000000" w:themeColor="text1"/>
                <w:sz w:val="22"/>
                <w:szCs w:val="22"/>
              </w:rPr>
              <w:t>0</w:t>
            </w:r>
            <w:r w:rsidR="00CD34FB">
              <w:rPr>
                <w:rFonts w:ascii="Arial" w:hAnsi="Arial" w:cs="Arial"/>
                <w:color w:val="000000" w:themeColor="text1"/>
                <w:sz w:val="22"/>
                <w:szCs w:val="22"/>
              </w:rPr>
              <w:t>6</w:t>
            </w:r>
            <w:r>
              <w:rPr>
                <w:rFonts w:ascii="Arial" w:hAnsi="Arial" w:cs="Arial"/>
                <w:color w:val="000000" w:themeColor="text1"/>
                <w:sz w:val="22"/>
                <w:szCs w:val="22"/>
              </w:rPr>
              <w:t>2.0</w:t>
            </w:r>
            <w:r w:rsidRPr="001A44AA">
              <w:rPr>
                <w:rFonts w:ascii="Arial" w:hAnsi="Arial" w:cs="Arial"/>
                <w:color w:val="000000" w:themeColor="text1"/>
                <w:sz w:val="22"/>
                <w:szCs w:val="22"/>
              </w:rPr>
              <w:t>0 mensual.</w:t>
            </w:r>
          </w:p>
          <w:p w:rsidR="00A159A0" w:rsidRPr="001A44AA" w:rsidRDefault="00A159A0" w:rsidP="00A159A0">
            <w:pPr>
              <w:ind w:left="492" w:hanging="283"/>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10.-</w:t>
            </w:r>
            <w:r>
              <w:rPr>
                <w:rFonts w:ascii="Arial" w:hAnsi="Arial" w:cs="Arial"/>
                <w:color w:val="000000" w:themeColor="text1"/>
                <w:sz w:val="22"/>
                <w:szCs w:val="22"/>
              </w:rPr>
              <w:t xml:space="preserve"> Licencia de funcionamiento $ 3</w:t>
            </w:r>
            <w:r w:rsidR="00CD34FB">
              <w:rPr>
                <w:rFonts w:ascii="Arial" w:hAnsi="Arial" w:cs="Arial"/>
                <w:color w:val="000000" w:themeColor="text1"/>
                <w:sz w:val="22"/>
                <w:szCs w:val="22"/>
              </w:rPr>
              <w:t>50</w:t>
            </w:r>
            <w:r>
              <w:rPr>
                <w:rFonts w:ascii="Arial" w:hAnsi="Arial" w:cs="Arial"/>
                <w:color w:val="000000" w:themeColor="text1"/>
                <w:sz w:val="22"/>
                <w:szCs w:val="22"/>
              </w:rPr>
              <w:t>.00</w:t>
            </w:r>
          </w:p>
          <w:p w:rsidR="00A159A0" w:rsidRPr="001A44AA" w:rsidRDefault="00A159A0" w:rsidP="00A159A0">
            <w:pPr>
              <w:ind w:left="492" w:hanging="283"/>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11.- Eventos en fiestas patrias, desfiles en noviembre y eventos de diciembre en plaza principa</w:t>
            </w:r>
            <w:r>
              <w:rPr>
                <w:rFonts w:ascii="Arial" w:hAnsi="Arial" w:cs="Arial"/>
                <w:color w:val="000000" w:themeColor="text1"/>
                <w:sz w:val="22"/>
                <w:szCs w:val="22"/>
              </w:rPr>
              <w:t>l, venta de comida y otros $ 3</w:t>
            </w:r>
            <w:r w:rsidR="00CD34FB">
              <w:rPr>
                <w:rFonts w:ascii="Arial" w:hAnsi="Arial" w:cs="Arial"/>
                <w:color w:val="000000" w:themeColor="text1"/>
                <w:sz w:val="22"/>
                <w:szCs w:val="22"/>
              </w:rPr>
              <w:t>50</w:t>
            </w:r>
            <w:r w:rsidRPr="001A44AA">
              <w:rPr>
                <w:rFonts w:ascii="Arial" w:hAnsi="Arial" w:cs="Arial"/>
                <w:color w:val="000000" w:themeColor="text1"/>
                <w:sz w:val="22"/>
                <w:szCs w:val="22"/>
              </w:rPr>
              <w:t>.00 diarios.</w:t>
            </w:r>
          </w:p>
          <w:p w:rsidR="00A159A0" w:rsidRPr="001A44AA" w:rsidRDefault="00A159A0" w:rsidP="00A159A0">
            <w:pPr>
              <w:ind w:left="492" w:hanging="283"/>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12.- Por la renta de estacionamiento en espacios privados el 10% de sus ingresos diarios.</w:t>
            </w:r>
          </w:p>
          <w:p w:rsidR="00A159A0" w:rsidRPr="001A44AA" w:rsidRDefault="00A159A0" w:rsidP="00A159A0">
            <w:pPr>
              <w:ind w:left="492" w:hanging="283"/>
              <w:jc w:val="both"/>
              <w:rPr>
                <w:rFonts w:ascii="Arial" w:hAnsi="Arial" w:cs="Arial"/>
                <w:color w:val="000000" w:themeColor="text1"/>
                <w:sz w:val="22"/>
                <w:szCs w:val="22"/>
              </w:rPr>
            </w:pP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13.- Que ocupen espacio en terrenos de la feria, durante el periodo de la misma:</w:t>
            </w:r>
          </w:p>
          <w:p w:rsidR="00A159A0" w:rsidRPr="001A44AA" w:rsidRDefault="00A159A0" w:rsidP="00A159A0">
            <w:pPr>
              <w:ind w:left="1418" w:hanging="784"/>
              <w:jc w:val="both"/>
              <w:rPr>
                <w:rFonts w:ascii="Arial" w:hAnsi="Arial" w:cs="Arial"/>
                <w:color w:val="000000" w:themeColor="text1"/>
                <w:sz w:val="22"/>
                <w:szCs w:val="22"/>
              </w:rPr>
            </w:pPr>
            <w:r>
              <w:rPr>
                <w:rFonts w:ascii="Arial" w:hAnsi="Arial" w:cs="Arial"/>
                <w:color w:val="000000" w:themeColor="text1"/>
                <w:sz w:val="22"/>
                <w:szCs w:val="22"/>
              </w:rPr>
              <w:t>a) Para venta mercantil $ 1</w:t>
            </w:r>
            <w:r w:rsidR="00CD34FB">
              <w:rPr>
                <w:rFonts w:ascii="Arial" w:hAnsi="Arial" w:cs="Arial"/>
                <w:color w:val="000000" w:themeColor="text1"/>
                <w:sz w:val="22"/>
                <w:szCs w:val="22"/>
              </w:rPr>
              <w:t>31</w:t>
            </w:r>
            <w:r w:rsidRPr="001A44AA">
              <w:rPr>
                <w:rFonts w:ascii="Arial" w:hAnsi="Arial" w:cs="Arial"/>
                <w:color w:val="000000" w:themeColor="text1"/>
                <w:sz w:val="22"/>
                <w:szCs w:val="22"/>
              </w:rPr>
              <w:t xml:space="preserve">.00 m2 </w:t>
            </w:r>
          </w:p>
          <w:p w:rsidR="00A159A0" w:rsidRPr="001A44AA" w:rsidRDefault="00A159A0" w:rsidP="00A159A0">
            <w:pPr>
              <w:ind w:left="1418" w:hanging="784"/>
              <w:jc w:val="both"/>
              <w:rPr>
                <w:rFonts w:ascii="Arial" w:hAnsi="Arial" w:cs="Arial"/>
                <w:color w:val="000000" w:themeColor="text1"/>
                <w:sz w:val="22"/>
                <w:szCs w:val="22"/>
              </w:rPr>
            </w:pPr>
            <w:r>
              <w:rPr>
                <w:rFonts w:ascii="Arial" w:hAnsi="Arial" w:cs="Arial"/>
                <w:color w:val="000000" w:themeColor="text1"/>
                <w:sz w:val="22"/>
                <w:szCs w:val="22"/>
              </w:rPr>
              <w:t>b) Para juegos mecánicos $ 2</w:t>
            </w:r>
            <w:r w:rsidR="00CD34FB">
              <w:rPr>
                <w:rFonts w:ascii="Arial" w:hAnsi="Arial" w:cs="Arial"/>
                <w:color w:val="000000" w:themeColor="text1"/>
                <w:sz w:val="22"/>
                <w:szCs w:val="22"/>
              </w:rPr>
              <w:t>59</w:t>
            </w:r>
            <w:r>
              <w:rPr>
                <w:rFonts w:ascii="Arial" w:hAnsi="Arial" w:cs="Arial"/>
                <w:color w:val="000000" w:themeColor="text1"/>
                <w:sz w:val="22"/>
                <w:szCs w:val="22"/>
              </w:rPr>
              <w:t>.0</w:t>
            </w:r>
            <w:r w:rsidRPr="001A44AA">
              <w:rPr>
                <w:rFonts w:ascii="Arial" w:hAnsi="Arial" w:cs="Arial"/>
                <w:color w:val="000000" w:themeColor="text1"/>
                <w:sz w:val="22"/>
                <w:szCs w:val="22"/>
              </w:rPr>
              <w:t>0 m2</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III. En Mini Ferias y Fiestas Tradicionales: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pStyle w:val="Prrafodelista"/>
              <w:numPr>
                <w:ilvl w:val="1"/>
                <w:numId w:val="3"/>
              </w:numPr>
              <w:rPr>
                <w:rFonts w:cs="Arial"/>
                <w:color w:val="000000" w:themeColor="text1"/>
                <w:sz w:val="22"/>
                <w:szCs w:val="22"/>
              </w:rPr>
            </w:pPr>
            <w:r w:rsidRPr="001A44AA">
              <w:rPr>
                <w:rFonts w:cs="Arial"/>
                <w:color w:val="000000" w:themeColor="text1"/>
                <w:sz w:val="22"/>
                <w:szCs w:val="22"/>
              </w:rPr>
              <w:t>Pro</w:t>
            </w:r>
            <w:r>
              <w:rPr>
                <w:rFonts w:cs="Arial"/>
                <w:color w:val="000000" w:themeColor="text1"/>
                <w:sz w:val="22"/>
                <w:szCs w:val="22"/>
              </w:rPr>
              <w:t>ductos para consumo humano $ 3</w:t>
            </w:r>
            <w:r w:rsidR="00CD34FB">
              <w:rPr>
                <w:rFonts w:cs="Arial"/>
                <w:color w:val="000000" w:themeColor="text1"/>
                <w:sz w:val="22"/>
                <w:szCs w:val="22"/>
              </w:rPr>
              <w:t>74</w:t>
            </w:r>
            <w:r w:rsidRPr="001A44AA">
              <w:rPr>
                <w:rFonts w:cs="Arial"/>
                <w:color w:val="000000" w:themeColor="text1"/>
                <w:sz w:val="22"/>
                <w:szCs w:val="22"/>
              </w:rPr>
              <w:t>.00 diarios.</w:t>
            </w:r>
          </w:p>
          <w:p w:rsidR="00A159A0" w:rsidRPr="001A44AA" w:rsidRDefault="00A159A0" w:rsidP="00A159A0">
            <w:pPr>
              <w:pStyle w:val="Prrafodelista"/>
              <w:numPr>
                <w:ilvl w:val="1"/>
                <w:numId w:val="3"/>
              </w:numPr>
              <w:rPr>
                <w:rFonts w:cs="Arial"/>
                <w:color w:val="000000" w:themeColor="text1"/>
                <w:sz w:val="22"/>
                <w:szCs w:val="22"/>
              </w:rPr>
            </w:pPr>
            <w:r w:rsidRPr="001A44AA">
              <w:rPr>
                <w:rFonts w:cs="Arial"/>
                <w:color w:val="000000" w:themeColor="text1"/>
                <w:sz w:val="22"/>
                <w:szCs w:val="22"/>
              </w:rPr>
              <w:t>Venta de artículos varios</w:t>
            </w:r>
            <w:r>
              <w:rPr>
                <w:rFonts w:cs="Arial"/>
                <w:color w:val="000000" w:themeColor="text1"/>
                <w:sz w:val="22"/>
                <w:szCs w:val="22"/>
              </w:rPr>
              <w:t xml:space="preserve"> (artesanías, entre otros) $ 3</w:t>
            </w:r>
            <w:r w:rsidR="00CD34FB">
              <w:rPr>
                <w:rFonts w:cs="Arial"/>
                <w:color w:val="000000" w:themeColor="text1"/>
                <w:sz w:val="22"/>
                <w:szCs w:val="22"/>
              </w:rPr>
              <w:t>90</w:t>
            </w:r>
            <w:r>
              <w:rPr>
                <w:rFonts w:cs="Arial"/>
                <w:color w:val="000000" w:themeColor="text1"/>
                <w:sz w:val="22"/>
                <w:szCs w:val="22"/>
              </w:rPr>
              <w:t>.</w:t>
            </w:r>
            <w:r w:rsidR="00CD34FB">
              <w:rPr>
                <w:rFonts w:cs="Arial"/>
                <w:color w:val="000000" w:themeColor="text1"/>
                <w:sz w:val="22"/>
                <w:szCs w:val="22"/>
              </w:rPr>
              <w:t>00</w:t>
            </w:r>
            <w:r w:rsidRPr="001A44AA">
              <w:rPr>
                <w:rFonts w:cs="Arial"/>
                <w:color w:val="000000" w:themeColor="text1"/>
                <w:sz w:val="22"/>
                <w:szCs w:val="22"/>
              </w:rPr>
              <w:t xml:space="preserve"> diarios.</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exceptúa del cobro comprendido dentro de este artículo, a las personas físicas que desarrollen actividades no comprendidas en la </w:t>
            </w:r>
            <w:r w:rsidRPr="001A44AA">
              <w:rPr>
                <w:rFonts w:ascii="Arial" w:hAnsi="Arial" w:cs="Arial"/>
                <w:color w:val="000000" w:themeColor="text1"/>
                <w:sz w:val="22"/>
                <w:szCs w:val="22"/>
              </w:rPr>
              <w:lastRenderedPageBreak/>
              <w:t xml:space="preserve">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ESPECTÁCULOS Y DIVERSIONES PÚBLICAS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w:t>
            </w:r>
            <w:r w:rsidRPr="001A44AA">
              <w:rPr>
                <w:rFonts w:ascii="Arial" w:hAnsi="Arial" w:cs="Arial"/>
                <w:bCs/>
                <w:color w:val="000000" w:themeColor="text1"/>
                <w:sz w:val="22"/>
                <w:szCs w:val="22"/>
              </w:rPr>
              <w:t xml:space="preserve"> Es objeto de este impuesto la realización de espectáculos y diversiones públicas no gravadas por el Impuesto al Valor Agregado, </w:t>
            </w:r>
            <w:r w:rsidRPr="001A44AA">
              <w:rPr>
                <w:rFonts w:ascii="Arial" w:hAnsi="Arial" w:cs="Arial"/>
                <w:color w:val="000000" w:themeColor="text1"/>
                <w:sz w:val="22"/>
                <w:szCs w:val="22"/>
              </w:rPr>
              <w:t>se pagará de conformidad a los conceptos, tasas y cuotas siguientes: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xml:space="preserve"> </w:t>
            </w:r>
            <w:r w:rsidRPr="001A44AA">
              <w:rPr>
                <w:rFonts w:ascii="Arial" w:hAnsi="Arial" w:cs="Arial"/>
                <w:color w:val="000000" w:themeColor="text1"/>
                <w:sz w:val="22"/>
                <w:szCs w:val="22"/>
              </w:rPr>
              <w:t>Funciones de Circo y Carpas        4% sobre ingresos brutos.</w:t>
            </w:r>
          </w:p>
          <w:p w:rsidR="00A159A0" w:rsidRPr="001A44AA" w:rsidRDefault="00A159A0" w:rsidP="00A159A0">
            <w:pPr>
              <w:tabs>
                <w:tab w:val="left" w:pos="4536"/>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Funciones de Teatro </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t>4% sobre ingresos brutos.</w:t>
            </w:r>
          </w:p>
          <w:p w:rsidR="00A159A0" w:rsidRPr="001A44AA" w:rsidRDefault="00A159A0" w:rsidP="00A159A0">
            <w:pPr>
              <w:tabs>
                <w:tab w:val="left" w:pos="4536"/>
              </w:tabs>
              <w:jc w:val="both"/>
              <w:rPr>
                <w:rFonts w:ascii="Arial" w:hAnsi="Arial" w:cs="Arial"/>
                <w:color w:val="000000" w:themeColor="text1"/>
                <w:sz w:val="22"/>
                <w:szCs w:val="22"/>
              </w:rPr>
            </w:pPr>
          </w:p>
          <w:p w:rsidR="00A159A0" w:rsidRPr="001A44AA" w:rsidRDefault="00A159A0" w:rsidP="00A159A0">
            <w:pPr>
              <w:ind w:left="3600" w:hanging="3600"/>
              <w:jc w:val="both"/>
              <w:rPr>
                <w:rFonts w:ascii="Arial" w:hAnsi="Arial" w:cs="Arial"/>
                <w:color w:val="000000" w:themeColor="text1"/>
                <w:sz w:val="22"/>
                <w:szCs w:val="22"/>
              </w:rPr>
            </w:pPr>
            <w:r w:rsidRPr="001A44AA">
              <w:rPr>
                <w:rFonts w:ascii="Arial" w:hAnsi="Arial" w:cs="Arial"/>
                <w:color w:val="000000" w:themeColor="text1"/>
                <w:sz w:val="22"/>
                <w:szCs w:val="22"/>
              </w:rPr>
              <w:t>III.-</w:t>
            </w:r>
            <w:r>
              <w:rPr>
                <w:rFonts w:ascii="Arial" w:hAnsi="Arial" w:cs="Arial"/>
                <w:color w:val="000000" w:themeColor="text1"/>
                <w:sz w:val="22"/>
                <w:szCs w:val="22"/>
              </w:rPr>
              <w:t xml:space="preserve"> </w:t>
            </w:r>
            <w:r w:rsidRPr="001A44AA">
              <w:rPr>
                <w:rFonts w:ascii="Arial" w:hAnsi="Arial" w:cs="Arial"/>
                <w:color w:val="000000" w:themeColor="text1"/>
                <w:sz w:val="22"/>
                <w:szCs w:val="22"/>
              </w:rPr>
              <w:t>Carreras de Caballos                  10% sobre ingresos brutos.</w:t>
            </w:r>
          </w:p>
          <w:p w:rsidR="00A159A0" w:rsidRPr="001A44AA" w:rsidRDefault="00A159A0" w:rsidP="00A159A0">
            <w:pPr>
              <w:tabs>
                <w:tab w:val="left" w:pos="3600"/>
              </w:tabs>
              <w:ind w:left="3600" w:hanging="3600"/>
              <w:jc w:val="both"/>
              <w:rPr>
                <w:rFonts w:ascii="Arial" w:hAnsi="Arial" w:cs="Arial"/>
                <w:color w:val="000000" w:themeColor="text1"/>
                <w:sz w:val="22"/>
                <w:szCs w:val="22"/>
              </w:rPr>
            </w:pPr>
            <w:r>
              <w:rPr>
                <w:rFonts w:ascii="Arial" w:hAnsi="Arial" w:cs="Arial"/>
                <w:color w:val="000000" w:themeColor="text1"/>
                <w:sz w:val="22"/>
                <w:szCs w:val="22"/>
              </w:rPr>
              <w:tab/>
            </w:r>
            <w:r w:rsidRPr="001A44AA">
              <w:rPr>
                <w:rFonts w:ascii="Arial" w:hAnsi="Arial" w:cs="Arial"/>
                <w:color w:val="000000" w:themeColor="text1"/>
                <w:sz w:val="22"/>
                <w:szCs w:val="22"/>
              </w:rPr>
              <w:t>previa autorización de la Secretaría de Gobernación.</w:t>
            </w:r>
          </w:p>
          <w:p w:rsidR="00A159A0" w:rsidRPr="001A44AA" w:rsidRDefault="00A159A0" w:rsidP="00A159A0">
            <w:pPr>
              <w:tabs>
                <w:tab w:val="left" w:pos="3600"/>
              </w:tabs>
              <w:ind w:left="3600" w:hanging="3600"/>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IV.- Bailes con fines de lucro</w:t>
            </w:r>
            <w:r w:rsidRPr="001A44AA">
              <w:rPr>
                <w:rFonts w:ascii="Arial" w:hAnsi="Arial" w:cs="Arial"/>
                <w:color w:val="000000" w:themeColor="text1"/>
                <w:sz w:val="22"/>
                <w:szCs w:val="22"/>
              </w:rPr>
              <w:tab/>
              <w:t xml:space="preserve">       </w:t>
            </w:r>
            <w:r w:rsidRPr="001A44AA">
              <w:rPr>
                <w:rFonts w:ascii="Arial" w:hAnsi="Arial" w:cs="Arial"/>
                <w:color w:val="000000" w:themeColor="text1"/>
                <w:sz w:val="22"/>
                <w:szCs w:val="22"/>
              </w:rPr>
              <w:tab/>
              <w:t>10% sobre ingresos brutos en entradas y venta de bebidas alcohólicas.</w:t>
            </w:r>
          </w:p>
          <w:p w:rsidR="00A159A0" w:rsidRPr="001A44AA" w:rsidRDefault="00A159A0" w:rsidP="00A159A0">
            <w:pPr>
              <w:tabs>
                <w:tab w:val="left" w:pos="4536"/>
              </w:tabs>
              <w:jc w:val="both"/>
              <w:rPr>
                <w:rFonts w:ascii="Arial" w:hAnsi="Arial" w:cs="Arial"/>
                <w:color w:val="000000" w:themeColor="text1"/>
                <w:sz w:val="22"/>
                <w:szCs w:val="22"/>
              </w:rPr>
            </w:pPr>
            <w:r w:rsidRPr="001A44AA">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ab/>
            </w:r>
          </w:p>
          <w:p w:rsidR="00A159A0" w:rsidRPr="00F7562E" w:rsidRDefault="00A159A0" w:rsidP="00A159A0">
            <w:pPr>
              <w:jc w:val="both"/>
              <w:rPr>
                <w:rFonts w:ascii="Arial" w:hAnsi="Arial" w:cs="Arial"/>
                <w:sz w:val="22"/>
                <w:szCs w:val="22"/>
              </w:rPr>
            </w:pPr>
            <w:r w:rsidRPr="001A44AA">
              <w:rPr>
                <w:rFonts w:ascii="Arial" w:hAnsi="Arial" w:cs="Arial"/>
                <w:color w:val="000000" w:themeColor="text1"/>
                <w:sz w:val="22"/>
                <w:szCs w:val="22"/>
              </w:rPr>
              <w:t>V.-</w:t>
            </w:r>
            <w:r>
              <w:rPr>
                <w:rFonts w:ascii="Arial" w:hAnsi="Arial" w:cs="Arial"/>
                <w:color w:val="000000" w:themeColor="text1"/>
                <w:sz w:val="22"/>
                <w:szCs w:val="22"/>
              </w:rPr>
              <w:t xml:space="preserve"> </w:t>
            </w:r>
            <w:r w:rsidRPr="00F7562E">
              <w:rPr>
                <w:rFonts w:ascii="Arial" w:hAnsi="Arial" w:cs="Arial"/>
                <w:sz w:val="22"/>
                <w:szCs w:val="22"/>
              </w:rPr>
              <w:t xml:space="preserve">Bailes Particulares  </w:t>
            </w:r>
            <w:r w:rsidR="00F7562E" w:rsidRPr="00F7562E">
              <w:rPr>
                <w:rFonts w:ascii="Arial" w:hAnsi="Arial" w:cs="Arial"/>
                <w:sz w:val="22"/>
                <w:szCs w:val="22"/>
              </w:rPr>
              <w:t xml:space="preserve">  </w:t>
            </w:r>
            <w:r w:rsidRPr="00F7562E">
              <w:rPr>
                <w:rFonts w:ascii="Arial" w:hAnsi="Arial" w:cs="Arial"/>
                <w:sz w:val="22"/>
                <w:szCs w:val="22"/>
              </w:rPr>
              <w:t>$ 3</w:t>
            </w:r>
            <w:r w:rsidR="00CD34FB" w:rsidRPr="00F7562E">
              <w:rPr>
                <w:rFonts w:ascii="Arial" w:hAnsi="Arial" w:cs="Arial"/>
                <w:sz w:val="22"/>
                <w:szCs w:val="22"/>
              </w:rPr>
              <w:t>5</w:t>
            </w:r>
            <w:r w:rsidRPr="00F7562E">
              <w:rPr>
                <w:rFonts w:ascii="Arial" w:hAnsi="Arial" w:cs="Arial"/>
                <w:sz w:val="22"/>
                <w:szCs w:val="22"/>
              </w:rPr>
              <w:t>4.00.</w:t>
            </w:r>
          </w:p>
          <w:p w:rsidR="00CD34FB" w:rsidRDefault="00CD34FB"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los casos de que el Baile Particular sea organizado con objeto de recabar fondos para fines de beneficencia o de carácter familiar, no se realizará cobro alguno, siempre y cuando compruebe el fin del evento.</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VI. - Cierre de calle $ 1</w:t>
            </w:r>
            <w:r w:rsidR="00DA3A8F">
              <w:rPr>
                <w:rFonts w:ascii="Arial" w:hAnsi="Arial" w:cs="Arial"/>
                <w:color w:val="000000" w:themeColor="text1"/>
                <w:sz w:val="22"/>
                <w:szCs w:val="22"/>
              </w:rPr>
              <w:t>9</w:t>
            </w:r>
            <w:r>
              <w:rPr>
                <w:rFonts w:ascii="Arial" w:hAnsi="Arial" w:cs="Arial"/>
                <w:color w:val="000000" w:themeColor="text1"/>
                <w:sz w:val="22"/>
                <w:szCs w:val="22"/>
              </w:rPr>
              <w:t>2.00</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VI</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Ferias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5% sobre el ingreso bruto.</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VI</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I.- Charreadas y Jaripeos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10% sobre el ingreso bruto.</w:t>
            </w:r>
          </w:p>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lang w:val="es-419"/>
              </w:rPr>
              <w:t>X</w:t>
            </w:r>
            <w:r w:rsidRPr="001A44AA">
              <w:rPr>
                <w:rFonts w:ascii="Arial" w:hAnsi="Arial" w:cs="Arial"/>
                <w:color w:val="000000" w:themeColor="text1"/>
                <w:sz w:val="22"/>
                <w:szCs w:val="22"/>
              </w:rPr>
              <w:t xml:space="preserve">.- Eventos Deportivos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5% sobre ingresos brutos.</w:t>
            </w:r>
          </w:p>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   Eventos Culturales no se realizará cobro alguno.</w:t>
            </w:r>
          </w:p>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w:t>
            </w:r>
            <w:r>
              <w:rPr>
                <w:rFonts w:ascii="Arial" w:hAnsi="Arial" w:cs="Arial"/>
                <w:color w:val="000000" w:themeColor="text1"/>
                <w:sz w:val="22"/>
                <w:szCs w:val="22"/>
                <w:lang w:val="es-419"/>
              </w:rPr>
              <w:t>I</w:t>
            </w:r>
            <w:r w:rsidRPr="001A44AA">
              <w:rPr>
                <w:rFonts w:ascii="Arial" w:hAnsi="Arial" w:cs="Arial"/>
                <w:color w:val="000000" w:themeColor="text1"/>
                <w:sz w:val="22"/>
                <w:szCs w:val="22"/>
              </w:rPr>
              <w:t xml:space="preserve">.-    Presentaciones Artísticas </w:t>
            </w:r>
            <w:r>
              <w:rPr>
                <w:rFonts w:ascii="Arial" w:hAnsi="Arial" w:cs="Arial"/>
                <w:color w:val="000000" w:themeColor="text1"/>
                <w:sz w:val="22"/>
                <w:szCs w:val="22"/>
              </w:rPr>
              <w:tab/>
            </w:r>
            <w:r w:rsidRPr="001A44AA">
              <w:rPr>
                <w:rFonts w:ascii="Arial" w:hAnsi="Arial" w:cs="Arial"/>
                <w:color w:val="000000" w:themeColor="text1"/>
                <w:sz w:val="22"/>
                <w:szCs w:val="22"/>
              </w:rPr>
              <w:t>10% sobre ingresos brutos.</w:t>
            </w:r>
          </w:p>
          <w:p w:rsidR="00A159A0" w:rsidRPr="001A44AA"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XI</w:t>
            </w:r>
            <w:r>
              <w:rPr>
                <w:rFonts w:ascii="Arial" w:hAnsi="Arial" w:cs="Arial"/>
                <w:color w:val="000000" w:themeColor="text1"/>
                <w:sz w:val="22"/>
                <w:szCs w:val="22"/>
                <w:lang w:val="es-419"/>
              </w:rPr>
              <w:t>I</w:t>
            </w:r>
            <w:r w:rsidRPr="001A44AA">
              <w:rPr>
                <w:rFonts w:ascii="Arial" w:hAnsi="Arial" w:cs="Arial"/>
                <w:color w:val="000000" w:themeColor="text1"/>
                <w:sz w:val="22"/>
                <w:szCs w:val="22"/>
              </w:rPr>
              <w:t>.-   Funciones de Box, Lucha Libre y otros 5% sobre ingresos brutos.</w:t>
            </w:r>
          </w:p>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sidRPr="001A44AA">
              <w:rPr>
                <w:rFonts w:ascii="Arial" w:hAnsi="Arial" w:cs="Arial"/>
                <w:color w:val="000000" w:themeColor="text1"/>
                <w:sz w:val="22"/>
                <w:szCs w:val="22"/>
              </w:rPr>
              <w:t>XII</w:t>
            </w:r>
            <w:r>
              <w:rPr>
                <w:rFonts w:ascii="Arial" w:hAnsi="Arial" w:cs="Arial"/>
                <w:color w:val="000000" w:themeColor="text1"/>
                <w:sz w:val="22"/>
                <w:szCs w:val="22"/>
                <w:lang w:val="es-419"/>
              </w:rPr>
              <w:t>I</w:t>
            </w:r>
            <w:r w:rsidRPr="001A44AA">
              <w:rPr>
                <w:rFonts w:ascii="Arial" w:hAnsi="Arial" w:cs="Arial"/>
                <w:color w:val="000000" w:themeColor="text1"/>
                <w:sz w:val="22"/>
                <w:szCs w:val="22"/>
              </w:rPr>
              <w:t>.- Billares, por mesa de billar instalada sin v</w:t>
            </w:r>
            <w:r>
              <w:rPr>
                <w:rFonts w:ascii="Arial" w:hAnsi="Arial" w:cs="Arial"/>
                <w:color w:val="000000" w:themeColor="text1"/>
                <w:sz w:val="22"/>
                <w:szCs w:val="22"/>
              </w:rPr>
              <w:t>enta de bebidas alcohólicas $ 2</w:t>
            </w:r>
            <w:r w:rsidR="00DA3A8F">
              <w:rPr>
                <w:rFonts w:ascii="Arial" w:hAnsi="Arial" w:cs="Arial"/>
                <w:color w:val="000000" w:themeColor="text1"/>
                <w:sz w:val="22"/>
                <w:szCs w:val="22"/>
              </w:rPr>
              <w:t>1</w:t>
            </w:r>
            <w:r>
              <w:rPr>
                <w:rFonts w:ascii="Arial" w:hAnsi="Arial" w:cs="Arial"/>
                <w:color w:val="000000" w:themeColor="text1"/>
                <w:sz w:val="22"/>
                <w:szCs w:val="22"/>
              </w:rPr>
              <w:t xml:space="preserve">.00 </w:t>
            </w:r>
            <w:r w:rsidRPr="001A44AA">
              <w:rPr>
                <w:rFonts w:ascii="Arial" w:hAnsi="Arial" w:cs="Arial"/>
                <w:color w:val="000000" w:themeColor="text1"/>
                <w:sz w:val="22"/>
                <w:szCs w:val="22"/>
              </w:rPr>
              <w:t xml:space="preserve">por mes, en donde se expendan </w:t>
            </w:r>
            <w:r w:rsidR="00DA3A8F">
              <w:rPr>
                <w:rFonts w:ascii="Arial" w:hAnsi="Arial" w:cs="Arial"/>
                <w:color w:val="000000" w:themeColor="text1"/>
                <w:sz w:val="22"/>
                <w:szCs w:val="22"/>
              </w:rPr>
              <w:t>bebidas alcohólicas $ 30</w:t>
            </w:r>
            <w:r w:rsidRPr="001A44AA">
              <w:rPr>
                <w:rFonts w:ascii="Arial" w:hAnsi="Arial" w:cs="Arial"/>
                <w:color w:val="000000" w:themeColor="text1"/>
                <w:sz w:val="22"/>
                <w:szCs w:val="22"/>
              </w:rPr>
              <w:t>.00 mensual por mesa de billar.</w:t>
            </w:r>
          </w:p>
          <w:p w:rsidR="00A159A0" w:rsidRPr="001A44AA" w:rsidRDefault="00A159A0" w:rsidP="00A159A0">
            <w:pPr>
              <w:shd w:val="clear" w:color="FF00FF" w:fill="auto"/>
              <w:tabs>
                <w:tab w:val="left" w:pos="0"/>
              </w:tabs>
              <w:jc w:val="both"/>
              <w:rPr>
                <w:rFonts w:ascii="Arial" w:hAnsi="Arial" w:cs="Arial"/>
                <w:color w:val="000000" w:themeColor="text1"/>
                <w:sz w:val="22"/>
                <w:szCs w:val="22"/>
              </w:rPr>
            </w:pPr>
            <w:r>
              <w:rPr>
                <w:rFonts w:ascii="Arial" w:hAnsi="Arial" w:cs="Arial"/>
                <w:color w:val="000000" w:themeColor="text1"/>
                <w:sz w:val="22"/>
                <w:szCs w:val="22"/>
              </w:rPr>
              <w:t>XI</w:t>
            </w:r>
            <w:r>
              <w:rPr>
                <w:rFonts w:ascii="Arial" w:hAnsi="Arial" w:cs="Arial"/>
                <w:color w:val="000000" w:themeColor="text1"/>
                <w:sz w:val="22"/>
                <w:szCs w:val="22"/>
                <w:lang w:val="es-419"/>
              </w:rPr>
              <w:t>V</w:t>
            </w:r>
            <w:r w:rsidRPr="001A44AA">
              <w:rPr>
                <w:rFonts w:ascii="Arial" w:hAnsi="Arial" w:cs="Arial"/>
                <w:color w:val="000000" w:themeColor="text1"/>
                <w:sz w:val="22"/>
                <w:szCs w:val="22"/>
              </w:rPr>
              <w:t xml:space="preserve">.- Salones con </w:t>
            </w:r>
            <w:proofErr w:type="spellStart"/>
            <w:r w:rsidRPr="001A44AA">
              <w:rPr>
                <w:rFonts w:ascii="Arial" w:hAnsi="Arial" w:cs="Arial"/>
                <w:color w:val="000000" w:themeColor="text1"/>
                <w:sz w:val="22"/>
                <w:szCs w:val="22"/>
              </w:rPr>
              <w:t>Rockolas</w:t>
            </w:r>
            <w:proofErr w:type="spellEnd"/>
            <w:r w:rsidRPr="001A44AA">
              <w:rPr>
                <w:rFonts w:ascii="Arial" w:hAnsi="Arial" w:cs="Arial"/>
                <w:color w:val="000000" w:themeColor="text1"/>
                <w:sz w:val="22"/>
                <w:szCs w:val="22"/>
              </w:rPr>
              <w:t xml:space="preserve"> y/o aparatos musicales, en donde se e</w:t>
            </w:r>
            <w:r>
              <w:rPr>
                <w:rFonts w:ascii="Arial" w:hAnsi="Arial" w:cs="Arial"/>
                <w:color w:val="000000" w:themeColor="text1"/>
                <w:sz w:val="22"/>
                <w:szCs w:val="22"/>
              </w:rPr>
              <w:t xml:space="preserve">xpendan bebidas alcohólicas </w:t>
            </w:r>
            <w:r w:rsidR="00DA3A8F">
              <w:rPr>
                <w:rFonts w:ascii="Arial" w:hAnsi="Arial" w:cs="Arial"/>
                <w:color w:val="000000" w:themeColor="text1"/>
                <w:sz w:val="22"/>
                <w:szCs w:val="22"/>
              </w:rPr>
              <w:t>83</w:t>
            </w:r>
            <w:r>
              <w:rPr>
                <w:rFonts w:ascii="Arial" w:hAnsi="Arial" w:cs="Arial"/>
                <w:color w:val="000000" w:themeColor="text1"/>
                <w:sz w:val="22"/>
                <w:szCs w:val="22"/>
              </w:rPr>
              <w:t>.00</w:t>
            </w:r>
            <w:r w:rsidRPr="001A44AA">
              <w:rPr>
                <w:rFonts w:ascii="Arial" w:hAnsi="Arial" w:cs="Arial"/>
                <w:color w:val="000000" w:themeColor="text1"/>
                <w:sz w:val="22"/>
                <w:szCs w:val="22"/>
              </w:rPr>
              <w:t xml:space="preserve"> mensual.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XV.- Eventos donde participen Orquestas, Conjuntos o Grupos similares Locales, pagarán el 5% del monto del contrato. Los Foráneos, pagarán un 10% sobre contrato, en éste caso, el contratante será responsable solidario del pago del Impuesto.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XV</w:t>
            </w:r>
            <w:r>
              <w:rPr>
                <w:rFonts w:ascii="Arial" w:hAnsi="Arial" w:cs="Arial"/>
                <w:color w:val="000000" w:themeColor="text1"/>
                <w:sz w:val="22"/>
                <w:szCs w:val="22"/>
                <w:lang w:val="es-419"/>
              </w:rPr>
              <w:t>I</w:t>
            </w:r>
            <w:r w:rsidRPr="001A44AA">
              <w:rPr>
                <w:rFonts w:ascii="Arial" w:hAnsi="Arial" w:cs="Arial"/>
                <w:color w:val="000000" w:themeColor="text1"/>
                <w:sz w:val="22"/>
                <w:szCs w:val="22"/>
              </w:rPr>
              <w:t>.- Cuando se sustituya la música viva por aparatos electro-musicales para un evento, se pagará una</w:t>
            </w:r>
            <w:r>
              <w:rPr>
                <w:rFonts w:ascii="Arial" w:hAnsi="Arial" w:cs="Arial"/>
                <w:color w:val="000000" w:themeColor="text1"/>
                <w:sz w:val="22"/>
                <w:szCs w:val="22"/>
              </w:rPr>
              <w:t xml:space="preserve"> cuota de $ 21</w:t>
            </w:r>
            <w:r w:rsidR="00DA3A8F">
              <w:rPr>
                <w:rFonts w:ascii="Arial" w:hAnsi="Arial" w:cs="Arial"/>
                <w:color w:val="000000" w:themeColor="text1"/>
                <w:sz w:val="22"/>
                <w:szCs w:val="22"/>
              </w:rPr>
              <w:t>3</w:t>
            </w:r>
            <w:r>
              <w:rPr>
                <w:rFonts w:ascii="Arial" w:hAnsi="Arial" w:cs="Arial"/>
                <w:color w:val="000000" w:themeColor="text1"/>
                <w:sz w:val="22"/>
                <w:szCs w:val="22"/>
              </w:rPr>
              <w:t>.00</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XV</w:t>
            </w:r>
            <w:r>
              <w:rPr>
                <w:rFonts w:ascii="Arial" w:hAnsi="Arial" w:cs="Arial"/>
                <w:color w:val="000000" w:themeColor="text1"/>
                <w:sz w:val="22"/>
                <w:szCs w:val="22"/>
                <w:lang w:val="es-419"/>
              </w:rPr>
              <w:t>I</w:t>
            </w:r>
            <w:r>
              <w:rPr>
                <w:rFonts w:ascii="Arial" w:hAnsi="Arial" w:cs="Arial"/>
                <w:color w:val="000000" w:themeColor="text1"/>
                <w:sz w:val="22"/>
                <w:szCs w:val="22"/>
              </w:rPr>
              <w:t>I.- Juegos mecánicos $ 1</w:t>
            </w:r>
            <w:r w:rsidR="00DA3A8F">
              <w:rPr>
                <w:rFonts w:ascii="Arial" w:hAnsi="Arial" w:cs="Arial"/>
                <w:color w:val="000000" w:themeColor="text1"/>
                <w:sz w:val="22"/>
                <w:szCs w:val="22"/>
              </w:rPr>
              <w:t>72</w:t>
            </w:r>
            <w:r w:rsidRPr="001A44AA">
              <w:rPr>
                <w:rFonts w:ascii="Arial" w:hAnsi="Arial" w:cs="Arial"/>
                <w:color w:val="000000" w:themeColor="text1"/>
                <w:sz w:val="22"/>
                <w:szCs w:val="22"/>
              </w:rPr>
              <w:t>.00 diarios por cada juego instalado.</w:t>
            </w:r>
          </w:p>
          <w:p w:rsidR="00A159A0" w:rsidRDefault="00A159A0" w:rsidP="00A159A0">
            <w:pPr>
              <w:jc w:val="both"/>
              <w:rPr>
                <w:rFonts w:ascii="Arial" w:hAnsi="Arial" w:cs="Arial"/>
                <w:color w:val="000000" w:themeColor="text1"/>
                <w:sz w:val="22"/>
                <w:szCs w:val="22"/>
              </w:rPr>
            </w:pPr>
          </w:p>
          <w:p w:rsidR="00DA3A8F" w:rsidRPr="00DA3A8F" w:rsidRDefault="00DA3A8F" w:rsidP="00A159A0">
            <w:pPr>
              <w:jc w:val="both"/>
              <w:rPr>
                <w:rFonts w:ascii="Arial" w:hAnsi="Arial" w:cs="Arial"/>
                <w:color w:val="000000" w:themeColor="text1"/>
                <w:sz w:val="22"/>
                <w:szCs w:val="22"/>
                <w:highlight w:val="yellow"/>
              </w:rPr>
            </w:pPr>
          </w:p>
          <w:p w:rsidR="00DA3A8F" w:rsidRDefault="00DA3A8F"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QUINTO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DEL IMPUESTO SOBRE LOTERÍAS, RIFAS Y SORTEOS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b/>
                <w:bCs/>
                <w:color w:val="000000" w:themeColor="text1"/>
                <w:sz w:val="22"/>
                <w:szCs w:val="22"/>
                <w:lang w:eastAsia="es-MX"/>
              </w:rPr>
            </w:pPr>
            <w:r w:rsidRPr="001A44AA">
              <w:rPr>
                <w:rFonts w:ascii="Arial" w:hAnsi="Arial" w:cs="Arial"/>
                <w:b/>
                <w:color w:val="000000" w:themeColor="text1"/>
                <w:sz w:val="22"/>
                <w:szCs w:val="22"/>
              </w:rPr>
              <w:t>ARTÍCULO 6.-</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 xml:space="preserve">Es objeto de este impuesto la realización o explotación de loterías, rifas y sorteos, o juegos permitidos y </w:t>
            </w:r>
            <w:r w:rsidRPr="001A44AA">
              <w:rPr>
                <w:rFonts w:ascii="Arial" w:hAnsi="Arial" w:cs="Arial"/>
                <w:color w:val="000000" w:themeColor="text1"/>
                <w:sz w:val="22"/>
                <w:szCs w:val="22"/>
              </w:rPr>
              <w:lastRenderedPageBreak/>
              <w:t>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A159A0" w:rsidRDefault="00A159A0" w:rsidP="00A159A0">
            <w:pPr>
              <w:jc w:val="center"/>
              <w:rPr>
                <w:rFonts w:ascii="Arial" w:hAnsi="Arial" w:cs="Arial"/>
                <w:b/>
                <w:bCs/>
                <w:color w:val="000000" w:themeColor="text1"/>
                <w:sz w:val="22"/>
                <w:szCs w:val="22"/>
              </w:rPr>
            </w:pPr>
          </w:p>
          <w:p w:rsidR="00A159A0"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SÉXTO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CONTRIBUCIONES ESPECIALES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 CONTRIBUCIÓN POR GASTO</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7.-</w:t>
            </w:r>
            <w:r w:rsidRPr="001A44AA">
              <w:rPr>
                <w:rFonts w:ascii="Arial" w:hAnsi="Arial" w:cs="Arial"/>
                <w:bCs/>
                <w:color w:val="000000" w:themeColor="text1"/>
                <w:sz w:val="22"/>
                <w:szCs w:val="22"/>
              </w:rPr>
              <w:t xml:space="preserve"> Es objeto de esta contribución el gasto público específico que se origine por el ejercicio de una determinada actividad de particulares. </w:t>
            </w:r>
            <w:r w:rsidRPr="001A44AA">
              <w:rPr>
                <w:rFonts w:ascii="Arial" w:hAnsi="Arial" w:cs="Arial"/>
                <w:color w:val="000000" w:themeColor="text1"/>
                <w:sz w:val="22"/>
                <w:szCs w:val="22"/>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OBRA PÚBLICA</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8.-</w:t>
            </w:r>
            <w:r w:rsidRPr="001A44AA">
              <w:rPr>
                <w:rFonts w:ascii="Arial" w:hAnsi="Arial" w:cs="Arial"/>
                <w:bCs/>
                <w:color w:val="000000" w:themeColor="text1"/>
                <w:sz w:val="22"/>
                <w:szCs w:val="22"/>
              </w:rPr>
              <w:t xml:space="preserve"> Es objeto de la contribución por obra pública, la construcción, reconstrucción y ampliación de las obras que se indican en el Código Financiero para los Municipios del Estado de Coahuila de Zaragoza. </w:t>
            </w:r>
            <w:r w:rsidRPr="001A44AA">
              <w:rPr>
                <w:rFonts w:ascii="Arial" w:hAnsi="Arial" w:cs="Arial"/>
                <w:color w:val="000000" w:themeColor="text1"/>
                <w:sz w:val="22"/>
                <w:szCs w:val="22"/>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RESPONSABILIDAD OBJETIVA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9.-</w:t>
            </w:r>
            <w:r w:rsidRPr="001A44AA">
              <w:rPr>
                <w:rFonts w:ascii="Arial" w:hAnsi="Arial" w:cs="Arial"/>
                <w:bCs/>
                <w:color w:val="000000" w:themeColor="text1"/>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A44AA">
              <w:rPr>
                <w:rFonts w:ascii="Arial" w:hAnsi="Arial" w:cs="Arial"/>
                <w:color w:val="000000" w:themeColor="text1"/>
                <w:sz w:val="22"/>
                <w:szCs w:val="22"/>
              </w:rPr>
              <w:t xml:space="preserve"> y se pagará en la Tesorería Municipal, dentro de los quince días siguientes en que se notifique al contribuyente el resultado de la cuantificación de los daños o deterioros causados.</w:t>
            </w:r>
          </w:p>
          <w:p w:rsidR="00A159A0" w:rsidRPr="001A44AA" w:rsidRDefault="00A159A0" w:rsidP="00A159A0">
            <w:pPr>
              <w:jc w:val="both"/>
              <w:rPr>
                <w:rFonts w:ascii="Arial" w:hAnsi="Arial" w:cs="Arial"/>
                <w:b/>
                <w:color w:val="000000" w:themeColor="text1"/>
                <w:sz w:val="22"/>
                <w:szCs w:val="22"/>
              </w:rPr>
            </w:pP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SECCION IV</w:t>
            </w: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POR MANTENIMIENTO, MEJORAMIENTO Y EQUIPAMIENTO</w:t>
            </w: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DEL CUERPO DE BOMBEROS DE LOS MUNICIPIOS</w:t>
            </w:r>
          </w:p>
          <w:p w:rsidR="00A159A0" w:rsidRPr="001A44AA" w:rsidRDefault="00A159A0" w:rsidP="00A159A0">
            <w:pPr>
              <w:jc w:val="both"/>
              <w:rPr>
                <w:rFonts w:ascii="Arial" w:hAnsi="Arial" w:cs="Arial"/>
                <w:b/>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ARTICULO 10.-</w:t>
            </w:r>
            <w:r w:rsidRPr="001A44AA">
              <w:rPr>
                <w:rFonts w:ascii="Arial" w:hAnsi="Arial" w:cs="Arial"/>
                <w:color w:val="000000" w:themeColor="text1"/>
                <w:sz w:val="22"/>
                <w:szCs w:val="22"/>
              </w:rPr>
              <w:t xml:space="preserve"> Es objeto de esta contribución la realización de pagos por concepto de impuestos, derechos y cualquier otra contribución que se cause conforme al </w:t>
            </w:r>
            <w:r w:rsidRPr="001A44AA">
              <w:rPr>
                <w:rFonts w:ascii="Arial" w:hAnsi="Arial" w:cs="Arial"/>
                <w:bCs/>
                <w:color w:val="000000" w:themeColor="text1"/>
                <w:sz w:val="22"/>
                <w:szCs w:val="22"/>
              </w:rPr>
              <w:t>Código Financiero para los Municipios del Estado de Coahuila de Zaragoza</w:t>
            </w:r>
            <w:r w:rsidRPr="001A44AA">
              <w:rPr>
                <w:rFonts w:ascii="Arial" w:hAnsi="Arial" w:cs="Arial"/>
                <w:color w:val="000000" w:themeColor="text1"/>
                <w:sz w:val="22"/>
                <w:szCs w:val="22"/>
              </w:rPr>
              <w:t xml:space="preserve"> y demás disposiciones fiscales del Municipio, así como los accesorios que se paguen.</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cuota de mantenimiento y equipamiento del cuerpo de bomberos será </w:t>
            </w:r>
            <w:r>
              <w:rPr>
                <w:rFonts w:ascii="Arial" w:hAnsi="Arial" w:cs="Arial"/>
                <w:color w:val="000000" w:themeColor="text1"/>
                <w:sz w:val="22"/>
                <w:szCs w:val="22"/>
              </w:rPr>
              <w:t>un 2% del impuesto predial o $ 2</w:t>
            </w:r>
            <w:r w:rsidR="00DA3A8F">
              <w:rPr>
                <w:rFonts w:ascii="Arial" w:hAnsi="Arial" w:cs="Arial"/>
                <w:color w:val="000000" w:themeColor="text1"/>
                <w:sz w:val="22"/>
                <w:szCs w:val="22"/>
              </w:rPr>
              <w:t>3</w:t>
            </w:r>
            <w:r w:rsidRPr="001A44AA">
              <w:rPr>
                <w:rFonts w:ascii="Arial" w:hAnsi="Arial" w:cs="Arial"/>
                <w:color w:val="000000" w:themeColor="text1"/>
                <w:sz w:val="22"/>
                <w:szCs w:val="22"/>
              </w:rPr>
              <w:t>.</w:t>
            </w:r>
            <w:r w:rsidR="00DA3A8F">
              <w:rPr>
                <w:rFonts w:ascii="Arial" w:hAnsi="Arial" w:cs="Arial"/>
                <w:color w:val="000000" w:themeColor="text1"/>
                <w:sz w:val="22"/>
                <w:szCs w:val="22"/>
              </w:rPr>
              <w:t>00</w:t>
            </w:r>
            <w:r w:rsidRPr="001A44AA">
              <w:rPr>
                <w:rFonts w:ascii="Arial" w:hAnsi="Arial" w:cs="Arial"/>
                <w:color w:val="000000" w:themeColor="text1"/>
                <w:sz w:val="22"/>
                <w:szCs w:val="22"/>
              </w:rPr>
              <w:t xml:space="preserve"> anual, lo que resulte mayor.</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SÉPTIMO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LA PRESTACIÓN DE SERVICIOS PÚBLICOS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AGUA POTABLE Y ALCANTARILLADO</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11.-</w:t>
            </w:r>
            <w:r w:rsidRPr="001A44AA">
              <w:rPr>
                <w:rFonts w:ascii="Arial" w:hAnsi="Arial" w:cs="Arial"/>
                <w:bCs/>
                <w:color w:val="000000" w:themeColor="text1"/>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w:t>
            </w:r>
            <w:r w:rsidRPr="001A44AA">
              <w:rPr>
                <w:rFonts w:ascii="Arial" w:hAnsi="Arial" w:cs="Arial"/>
                <w:bCs/>
                <w:color w:val="000000" w:themeColor="text1"/>
                <w:sz w:val="22"/>
                <w:szCs w:val="22"/>
              </w:rPr>
              <w:lastRenderedPageBreak/>
              <w:t>artículo 36 de la Ley de Aguas para los Municipios del Estado de Coahuila de Zaragoza.</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color w:val="000000" w:themeColor="text1"/>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S</w:t>
            </w:r>
            <w:r w:rsidRPr="001A44AA">
              <w:rPr>
                <w:rFonts w:ascii="Arial" w:hAnsi="Arial" w:cs="Arial"/>
                <w:color w:val="000000" w:themeColor="text1"/>
                <w:sz w:val="22"/>
                <w:szCs w:val="22"/>
              </w:rPr>
              <w:t>e cobrará de acuerdo a las siguientes tarifas:</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Contratos de Agua Potable y Drenaje, conforme a la siguiente tabla:</w:t>
            </w:r>
          </w:p>
          <w:p w:rsidR="00A159A0" w:rsidRPr="001A44AA" w:rsidRDefault="00A159A0" w:rsidP="00A159A0">
            <w:pPr>
              <w:tabs>
                <w:tab w:val="left" w:pos="5670"/>
              </w:tabs>
              <w:jc w:val="both"/>
              <w:rPr>
                <w:rFonts w:ascii="Arial" w:hAnsi="Arial"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831"/>
              <w:gridCol w:w="1714"/>
              <w:gridCol w:w="1529"/>
            </w:tblGrid>
            <w:tr w:rsidR="00A159A0" w:rsidRPr="001A44AA" w:rsidTr="0077315E">
              <w:trPr>
                <w:trHeight w:val="20"/>
                <w:jc w:val="center"/>
              </w:trPr>
              <w:tc>
                <w:tcPr>
                  <w:tcW w:w="6074" w:type="dxa"/>
                  <w:gridSpan w:val="3"/>
                  <w:noWrap/>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CONTRATOS DE AGUA POTABLE Y DRENAJE</w:t>
                  </w:r>
                </w:p>
              </w:tc>
            </w:tr>
            <w:tr w:rsidR="00A159A0" w:rsidRPr="001A44AA" w:rsidTr="0077315E">
              <w:trPr>
                <w:trHeight w:val="20"/>
                <w:jc w:val="center"/>
              </w:trPr>
              <w:tc>
                <w:tcPr>
                  <w:tcW w:w="2831" w:type="dxa"/>
                  <w:noWrap/>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TIPO DE USUARIO</w:t>
                  </w:r>
                </w:p>
              </w:tc>
              <w:tc>
                <w:tcPr>
                  <w:tcW w:w="1714" w:type="dxa"/>
                  <w:noWrap/>
                  <w:hideMark/>
                </w:tcPr>
                <w:p w:rsidR="00A159A0" w:rsidRPr="001A44AA" w:rsidRDefault="00A159A0" w:rsidP="00964702">
                  <w:pPr>
                    <w:framePr w:hSpace="141" w:wrap="around" w:vAnchor="text" w:hAnchor="text" w:y="1"/>
                    <w:suppressOverlap/>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AGUA</w:t>
                  </w:r>
                </w:p>
              </w:tc>
              <w:tc>
                <w:tcPr>
                  <w:tcW w:w="1529" w:type="dxa"/>
                  <w:noWrap/>
                  <w:hideMark/>
                </w:tcPr>
                <w:p w:rsidR="00A159A0" w:rsidRPr="001A44AA" w:rsidRDefault="00A159A0" w:rsidP="00964702">
                  <w:pPr>
                    <w:framePr w:hSpace="141" w:wrap="around" w:vAnchor="text" w:hAnchor="text" w:y="1"/>
                    <w:suppressOverlap/>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DRENAJE</w:t>
                  </w:r>
                </w:p>
              </w:tc>
            </w:tr>
            <w:tr w:rsidR="00A159A0" w:rsidRPr="001A44AA" w:rsidTr="0077315E">
              <w:trPr>
                <w:trHeight w:val="20"/>
                <w:jc w:val="center"/>
              </w:trPr>
              <w:tc>
                <w:tcPr>
                  <w:tcW w:w="2831"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DOMESTICO 1/2''</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DA3A8F">
                    <w:rPr>
                      <w:rFonts w:ascii="Arial" w:hAnsi="Arial" w:cs="Arial"/>
                      <w:color w:val="000000" w:themeColor="text1"/>
                      <w:sz w:val="22"/>
                      <w:szCs w:val="22"/>
                    </w:rPr>
                    <w:t>734</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DA3A8F">
                    <w:rPr>
                      <w:rFonts w:ascii="Arial" w:hAnsi="Arial" w:cs="Arial"/>
                      <w:color w:val="000000" w:themeColor="text1"/>
                      <w:sz w:val="22"/>
                      <w:szCs w:val="22"/>
                    </w:rPr>
                    <w:t>705</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DOMESTICO 3/4''</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8</w:t>
                  </w:r>
                  <w:r w:rsidR="00DA3A8F">
                    <w:rPr>
                      <w:rFonts w:ascii="Arial" w:hAnsi="Arial" w:cs="Arial"/>
                      <w:color w:val="000000" w:themeColor="text1"/>
                      <w:sz w:val="22"/>
                      <w:szCs w:val="22"/>
                    </w:rPr>
                    <w:t>81</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DA3A8F">
                    <w:rPr>
                      <w:rFonts w:ascii="Arial" w:hAnsi="Arial" w:cs="Arial"/>
                      <w:color w:val="000000" w:themeColor="text1"/>
                      <w:sz w:val="22"/>
                      <w:szCs w:val="22"/>
                    </w:rPr>
                    <w:t>846</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RESIDENCIAL ½</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sidR="00DA3A8F">
                    <w:rPr>
                      <w:rFonts w:ascii="Arial" w:hAnsi="Arial" w:cs="Arial"/>
                      <w:color w:val="000000" w:themeColor="text1"/>
                      <w:sz w:val="22"/>
                      <w:szCs w:val="22"/>
                    </w:rPr>
                    <w:t>145</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Pr>
                      <w:rFonts w:ascii="Arial" w:hAnsi="Arial" w:cs="Arial"/>
                      <w:color w:val="000000" w:themeColor="text1"/>
                      <w:sz w:val="22"/>
                      <w:szCs w:val="22"/>
                      <w:lang w:val="es-419"/>
                    </w:rPr>
                    <w:t>,</w:t>
                  </w:r>
                  <w:r w:rsidR="00DA3A8F">
                    <w:rPr>
                      <w:rFonts w:ascii="Arial" w:hAnsi="Arial" w:cs="Arial"/>
                      <w:color w:val="000000" w:themeColor="text1"/>
                      <w:sz w:val="22"/>
                      <w:szCs w:val="22"/>
                      <w:lang w:val="es-419"/>
                    </w:rPr>
                    <w:t>100</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RESIDENCIAL ¾</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1,4</w:t>
                  </w:r>
                  <w:r w:rsidR="00DA3A8F">
                    <w:rPr>
                      <w:rFonts w:ascii="Arial" w:hAnsi="Arial" w:cs="Arial"/>
                      <w:color w:val="000000" w:themeColor="text1"/>
                      <w:sz w:val="22"/>
                      <w:szCs w:val="22"/>
                    </w:rPr>
                    <w:t>89</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1,2</w:t>
                  </w:r>
                  <w:r w:rsidR="00DA3A8F">
                    <w:rPr>
                      <w:rFonts w:ascii="Arial" w:hAnsi="Arial" w:cs="Arial"/>
                      <w:color w:val="000000" w:themeColor="text1"/>
                      <w:sz w:val="22"/>
                      <w:szCs w:val="22"/>
                    </w:rPr>
                    <w:t>93</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½</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DA3A8F">
                    <w:rPr>
                      <w:rFonts w:ascii="Arial" w:hAnsi="Arial" w:cs="Arial"/>
                      <w:color w:val="000000" w:themeColor="text1"/>
                      <w:sz w:val="22"/>
                      <w:szCs w:val="22"/>
                    </w:rPr>
                    <w:t>2</w:t>
                  </w:r>
                  <w:r>
                    <w:rPr>
                      <w:rFonts w:ascii="Arial" w:hAnsi="Arial" w:cs="Arial"/>
                      <w:color w:val="000000" w:themeColor="text1"/>
                      <w:sz w:val="22"/>
                      <w:szCs w:val="22"/>
                    </w:rPr>
                    <w:t>,</w:t>
                  </w:r>
                  <w:r w:rsidR="00DA3A8F">
                    <w:rPr>
                      <w:rFonts w:ascii="Arial" w:hAnsi="Arial" w:cs="Arial"/>
                      <w:color w:val="000000" w:themeColor="text1"/>
                      <w:sz w:val="22"/>
                      <w:szCs w:val="22"/>
                    </w:rPr>
                    <w:t>057</w:t>
                  </w:r>
                  <w:r>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1,3</w:t>
                  </w:r>
                  <w:r w:rsidR="00DA3A8F">
                    <w:rPr>
                      <w:rFonts w:ascii="Arial" w:hAnsi="Arial" w:cs="Arial"/>
                      <w:color w:val="000000" w:themeColor="text1"/>
                      <w:sz w:val="22"/>
                      <w:szCs w:val="22"/>
                    </w:rPr>
                    <w:t>49</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¾</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2,</w:t>
                  </w:r>
                  <w:r w:rsidR="008D754D">
                    <w:rPr>
                      <w:rFonts w:ascii="Arial" w:hAnsi="Arial" w:cs="Arial"/>
                      <w:color w:val="000000" w:themeColor="text1"/>
                      <w:sz w:val="22"/>
                      <w:szCs w:val="22"/>
                    </w:rPr>
                    <w:t>880</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sidR="008D754D">
                    <w:rPr>
                      <w:rFonts w:ascii="Arial" w:hAnsi="Arial" w:cs="Arial"/>
                      <w:color w:val="000000" w:themeColor="text1"/>
                      <w:sz w:val="22"/>
                      <w:szCs w:val="22"/>
                    </w:rPr>
                    <w:t>8</w:t>
                  </w:r>
                  <w:r>
                    <w:rPr>
                      <w:rFonts w:ascii="Arial" w:hAnsi="Arial" w:cs="Arial"/>
                      <w:color w:val="000000" w:themeColor="text1"/>
                      <w:sz w:val="22"/>
                      <w:szCs w:val="22"/>
                    </w:rPr>
                    <w:t>8</w:t>
                  </w:r>
                  <w:r w:rsidR="008D754D">
                    <w:rPr>
                      <w:rFonts w:ascii="Arial" w:hAnsi="Arial" w:cs="Arial"/>
                      <w:color w:val="000000" w:themeColor="text1"/>
                      <w:sz w:val="22"/>
                      <w:szCs w:val="22"/>
                    </w:rPr>
                    <w:t>8.</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INDUSTRIAL ½</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5,</w:t>
                  </w:r>
                  <w:r w:rsidR="008D754D">
                    <w:rPr>
                      <w:rFonts w:ascii="Arial" w:hAnsi="Arial" w:cs="Arial"/>
                      <w:color w:val="000000" w:themeColor="text1"/>
                      <w:sz w:val="22"/>
                      <w:szCs w:val="22"/>
                    </w:rPr>
                    <w:t>774</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4</w:t>
                  </w:r>
                  <w:r>
                    <w:rPr>
                      <w:rFonts w:ascii="Arial" w:hAnsi="Arial" w:cs="Arial"/>
                      <w:color w:val="000000" w:themeColor="text1"/>
                      <w:sz w:val="22"/>
                      <w:szCs w:val="22"/>
                      <w:lang w:val="es-419"/>
                    </w:rPr>
                    <w:t>,</w:t>
                  </w:r>
                  <w:r w:rsidR="008D754D">
                    <w:rPr>
                      <w:rFonts w:ascii="Arial" w:hAnsi="Arial" w:cs="Arial"/>
                      <w:color w:val="000000" w:themeColor="text1"/>
                      <w:sz w:val="22"/>
                      <w:szCs w:val="22"/>
                      <w:lang w:val="es-419"/>
                    </w:rPr>
                    <w:t>426</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INDUSTRIAL ¾</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5B1AA8">
                    <w:rPr>
                      <w:rFonts w:ascii="Arial" w:hAnsi="Arial" w:cs="Arial"/>
                      <w:color w:val="000000" w:themeColor="text1"/>
                      <w:sz w:val="22"/>
                      <w:szCs w:val="22"/>
                    </w:rPr>
                    <w:t>8</w:t>
                  </w:r>
                  <w:r>
                    <w:rPr>
                      <w:rFonts w:ascii="Arial" w:hAnsi="Arial" w:cs="Arial"/>
                      <w:color w:val="000000" w:themeColor="text1"/>
                      <w:sz w:val="22"/>
                      <w:szCs w:val="22"/>
                    </w:rPr>
                    <w:t>,</w:t>
                  </w:r>
                  <w:r w:rsidR="005B1AA8">
                    <w:rPr>
                      <w:rFonts w:ascii="Arial" w:hAnsi="Arial" w:cs="Arial"/>
                      <w:color w:val="000000" w:themeColor="text1"/>
                      <w:sz w:val="22"/>
                      <w:szCs w:val="22"/>
                    </w:rPr>
                    <w:t>0</w:t>
                  </w:r>
                  <w:r>
                    <w:rPr>
                      <w:rFonts w:ascii="Arial" w:hAnsi="Arial" w:cs="Arial"/>
                      <w:color w:val="000000" w:themeColor="text1"/>
                      <w:sz w:val="22"/>
                      <w:szCs w:val="22"/>
                    </w:rPr>
                    <w:t>8</w:t>
                  </w:r>
                  <w:r w:rsidR="005B1AA8">
                    <w:rPr>
                      <w:rFonts w:ascii="Arial" w:hAnsi="Arial" w:cs="Arial"/>
                      <w:color w:val="000000" w:themeColor="text1"/>
                      <w:sz w:val="22"/>
                      <w:szCs w:val="22"/>
                    </w:rPr>
                    <w:t>5</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5B1AA8">
                    <w:rPr>
                      <w:rFonts w:ascii="Arial" w:hAnsi="Arial" w:cs="Arial"/>
                      <w:color w:val="000000" w:themeColor="text1"/>
                      <w:sz w:val="22"/>
                      <w:szCs w:val="22"/>
                    </w:rPr>
                    <w:t>6</w:t>
                  </w:r>
                  <w:r>
                    <w:rPr>
                      <w:rFonts w:ascii="Arial" w:hAnsi="Arial" w:cs="Arial"/>
                      <w:color w:val="000000" w:themeColor="text1"/>
                      <w:sz w:val="22"/>
                      <w:szCs w:val="22"/>
                    </w:rPr>
                    <w:t>,</w:t>
                  </w:r>
                  <w:r w:rsidR="005B1AA8">
                    <w:rPr>
                      <w:rFonts w:ascii="Arial" w:hAnsi="Arial" w:cs="Arial"/>
                      <w:color w:val="000000" w:themeColor="text1"/>
                      <w:sz w:val="22"/>
                      <w:szCs w:val="22"/>
                    </w:rPr>
                    <w:t>195</w:t>
                  </w:r>
                  <w:r w:rsidRPr="001A44AA">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INDUSTRIAL 1</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xml:space="preserve">$   </w:t>
                  </w:r>
                  <w:r w:rsidR="005B1AA8">
                    <w:rPr>
                      <w:rFonts w:ascii="Arial" w:hAnsi="Arial" w:cs="Arial"/>
                      <w:color w:val="000000" w:themeColor="text1"/>
                      <w:sz w:val="22"/>
                      <w:szCs w:val="22"/>
                    </w:rPr>
                    <w:t>83</w:t>
                  </w:r>
                  <w:r>
                    <w:rPr>
                      <w:rFonts w:ascii="Arial" w:hAnsi="Arial" w:cs="Arial"/>
                      <w:color w:val="000000" w:themeColor="text1"/>
                      <w:sz w:val="22"/>
                      <w:szCs w:val="22"/>
                    </w:rPr>
                    <w:t>,</w:t>
                  </w:r>
                  <w:r w:rsidR="005B1AA8">
                    <w:rPr>
                      <w:rFonts w:ascii="Arial" w:hAnsi="Arial" w:cs="Arial"/>
                      <w:color w:val="000000" w:themeColor="text1"/>
                      <w:sz w:val="22"/>
                      <w:szCs w:val="22"/>
                    </w:rPr>
                    <w:t>74</w:t>
                  </w:r>
                  <w:r>
                    <w:rPr>
                      <w:rFonts w:ascii="Arial" w:hAnsi="Arial" w:cs="Arial"/>
                      <w:color w:val="000000" w:themeColor="text1"/>
                      <w:sz w:val="22"/>
                      <w:szCs w:val="22"/>
                    </w:rPr>
                    <w:t>2</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9</w:t>
                  </w:r>
                  <w:r w:rsidR="005B1AA8">
                    <w:rPr>
                      <w:rFonts w:ascii="Arial" w:hAnsi="Arial" w:cs="Arial"/>
                      <w:color w:val="000000" w:themeColor="text1"/>
                      <w:sz w:val="22"/>
                      <w:szCs w:val="22"/>
                    </w:rPr>
                    <w:t>8</w:t>
                  </w:r>
                  <w:r>
                    <w:rPr>
                      <w:rFonts w:ascii="Arial" w:hAnsi="Arial" w:cs="Arial"/>
                      <w:color w:val="000000" w:themeColor="text1"/>
                      <w:sz w:val="22"/>
                      <w:szCs w:val="22"/>
                    </w:rPr>
                    <w:t>,2</w:t>
                  </w:r>
                  <w:r w:rsidR="005B1AA8">
                    <w:rPr>
                      <w:rFonts w:ascii="Arial" w:hAnsi="Arial" w:cs="Arial"/>
                      <w:color w:val="000000" w:themeColor="text1"/>
                      <w:sz w:val="22"/>
                      <w:szCs w:val="22"/>
                    </w:rPr>
                    <w:t>32</w:t>
                  </w:r>
                  <w:r w:rsidRPr="00912704">
                    <w:rPr>
                      <w:rFonts w:ascii="Arial" w:hAnsi="Arial" w:cs="Arial"/>
                      <w:color w:val="000000" w:themeColor="text1"/>
                      <w:sz w:val="22"/>
                      <w:szCs w:val="22"/>
                    </w:rPr>
                    <w:t>.00</w:t>
                  </w:r>
                </w:p>
              </w:tc>
            </w:tr>
            <w:tr w:rsidR="00A159A0" w:rsidRPr="001A44AA" w:rsidTr="0077315E">
              <w:trPr>
                <w:trHeight w:val="20"/>
                <w:jc w:val="center"/>
              </w:trPr>
              <w:tc>
                <w:tcPr>
                  <w:tcW w:w="2831"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COMERCIAL E INDUSTRAIL 2</w:t>
                  </w:r>
                </w:p>
              </w:tc>
              <w:tc>
                <w:tcPr>
                  <w:tcW w:w="1714"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sidR="005B1AA8">
                    <w:rPr>
                      <w:rFonts w:ascii="Arial" w:hAnsi="Arial" w:cs="Arial"/>
                      <w:color w:val="000000" w:themeColor="text1"/>
                      <w:sz w:val="22"/>
                      <w:szCs w:val="22"/>
                    </w:rPr>
                    <w:t>67</w:t>
                  </w:r>
                  <w:r>
                    <w:rPr>
                      <w:rFonts w:ascii="Arial" w:hAnsi="Arial" w:cs="Arial"/>
                      <w:color w:val="000000" w:themeColor="text1"/>
                      <w:sz w:val="22"/>
                      <w:szCs w:val="22"/>
                    </w:rPr>
                    <w:t>,</w:t>
                  </w:r>
                  <w:r w:rsidR="005B1AA8">
                    <w:rPr>
                      <w:rFonts w:ascii="Arial" w:hAnsi="Arial" w:cs="Arial"/>
                      <w:color w:val="000000" w:themeColor="text1"/>
                      <w:sz w:val="22"/>
                      <w:szCs w:val="22"/>
                    </w:rPr>
                    <w:t>48</w:t>
                  </w:r>
                  <w:r>
                    <w:rPr>
                      <w:rFonts w:ascii="Arial" w:hAnsi="Arial" w:cs="Arial"/>
                      <w:color w:val="000000" w:themeColor="text1"/>
                      <w:sz w:val="22"/>
                      <w:szCs w:val="22"/>
                    </w:rPr>
                    <w:t>3</w:t>
                  </w:r>
                  <w:r w:rsidRPr="001A44AA">
                    <w:rPr>
                      <w:rFonts w:ascii="Arial" w:hAnsi="Arial" w:cs="Arial"/>
                      <w:color w:val="000000" w:themeColor="text1"/>
                      <w:sz w:val="22"/>
                      <w:szCs w:val="22"/>
                    </w:rPr>
                    <w:t>.00</w:t>
                  </w:r>
                </w:p>
              </w:tc>
              <w:tc>
                <w:tcPr>
                  <w:tcW w:w="1529" w:type="dxa"/>
                  <w:noWrap/>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rPr>
                  </w:pPr>
                  <w:r>
                    <w:rPr>
                      <w:rFonts w:ascii="Arial" w:hAnsi="Arial" w:cs="Arial"/>
                      <w:color w:val="000000" w:themeColor="text1"/>
                      <w:sz w:val="22"/>
                      <w:szCs w:val="22"/>
                    </w:rPr>
                    <w:t>$ 1</w:t>
                  </w:r>
                  <w:r w:rsidR="005B1AA8">
                    <w:rPr>
                      <w:rFonts w:ascii="Arial" w:hAnsi="Arial" w:cs="Arial"/>
                      <w:color w:val="000000" w:themeColor="text1"/>
                      <w:sz w:val="22"/>
                      <w:szCs w:val="22"/>
                    </w:rPr>
                    <w:t>93</w:t>
                  </w:r>
                  <w:r>
                    <w:rPr>
                      <w:rFonts w:ascii="Arial" w:hAnsi="Arial" w:cs="Arial"/>
                      <w:color w:val="000000" w:themeColor="text1"/>
                      <w:sz w:val="22"/>
                      <w:szCs w:val="22"/>
                    </w:rPr>
                    <w:t>,</w:t>
                  </w:r>
                  <w:r w:rsidR="005B1AA8">
                    <w:rPr>
                      <w:rFonts w:ascii="Arial" w:hAnsi="Arial" w:cs="Arial"/>
                      <w:color w:val="000000" w:themeColor="text1"/>
                      <w:sz w:val="22"/>
                      <w:szCs w:val="22"/>
                    </w:rPr>
                    <w:t>81</w:t>
                  </w:r>
                  <w:r>
                    <w:rPr>
                      <w:rFonts w:ascii="Arial" w:hAnsi="Arial" w:cs="Arial"/>
                      <w:color w:val="000000" w:themeColor="text1"/>
                      <w:sz w:val="22"/>
                      <w:szCs w:val="22"/>
                    </w:rPr>
                    <w:t>8</w:t>
                  </w:r>
                  <w:r w:rsidRPr="001A44AA">
                    <w:rPr>
                      <w:rFonts w:ascii="Arial" w:hAnsi="Arial" w:cs="Arial"/>
                      <w:color w:val="000000" w:themeColor="text1"/>
                      <w:sz w:val="22"/>
                      <w:szCs w:val="22"/>
                    </w:rPr>
                    <w:t>.00</w:t>
                  </w:r>
                </w:p>
              </w:tc>
            </w:tr>
          </w:tbl>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II.- Licencia para Descargar Aguas Residuales Sanitarias a la Red de Drenaje y Alcantarillado Municipal.</w:t>
            </w:r>
          </w:p>
          <w:p w:rsidR="00A159A0" w:rsidRPr="001A44AA"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r w:rsidRPr="001A44AA">
              <w:rPr>
                <w:rFonts w:ascii="Arial" w:hAnsi="Arial" w:cs="Arial"/>
                <w:color w:val="000000" w:themeColor="text1"/>
                <w:sz w:val="22"/>
                <w:szCs w:val="22"/>
              </w:rPr>
              <w:t>Por la expedición y refrendo de licencias anuales por descarga de aguas residuales, de las empresas al alcantarillado municipal:</w:t>
            </w:r>
          </w:p>
          <w:p w:rsidR="00A159A0" w:rsidRPr="001A44AA"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$ 1,</w:t>
            </w:r>
            <w:r w:rsidR="005B1AA8">
              <w:rPr>
                <w:rFonts w:ascii="Arial" w:hAnsi="Arial" w:cs="Arial"/>
                <w:color w:val="000000" w:themeColor="text1"/>
                <w:sz w:val="22"/>
                <w:szCs w:val="22"/>
              </w:rPr>
              <w:t>910</w:t>
            </w:r>
            <w:r w:rsidRPr="001A44AA">
              <w:rPr>
                <w:rFonts w:ascii="Arial" w:hAnsi="Arial" w:cs="Arial"/>
                <w:color w:val="000000" w:themeColor="text1"/>
                <w:sz w:val="22"/>
                <w:szCs w:val="22"/>
              </w:rPr>
              <w:t>.00 para microempresas.</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ab/>
              <w:t>$ 3,</w:t>
            </w:r>
            <w:r w:rsidR="005B1AA8">
              <w:rPr>
                <w:rFonts w:ascii="Arial" w:hAnsi="Arial" w:cs="Arial"/>
                <w:color w:val="000000" w:themeColor="text1"/>
                <w:sz w:val="22"/>
                <w:szCs w:val="22"/>
              </w:rPr>
              <w:t>647</w:t>
            </w:r>
            <w:r w:rsidRPr="001A44AA">
              <w:rPr>
                <w:rFonts w:ascii="Arial" w:hAnsi="Arial" w:cs="Arial"/>
                <w:color w:val="000000" w:themeColor="text1"/>
                <w:sz w:val="22"/>
                <w:szCs w:val="22"/>
              </w:rPr>
              <w:t>.00 para empresas medianas.</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ab/>
              <w:t>$ 5,</w:t>
            </w:r>
            <w:r w:rsidR="005B1AA8">
              <w:rPr>
                <w:rFonts w:ascii="Arial" w:hAnsi="Arial" w:cs="Arial"/>
                <w:color w:val="000000" w:themeColor="text1"/>
                <w:sz w:val="22"/>
                <w:szCs w:val="22"/>
              </w:rPr>
              <w:t>744</w:t>
            </w:r>
            <w:r w:rsidRPr="001A44AA">
              <w:rPr>
                <w:rFonts w:ascii="Arial" w:hAnsi="Arial" w:cs="Arial"/>
                <w:color w:val="000000" w:themeColor="text1"/>
                <w:sz w:val="22"/>
                <w:szCs w:val="22"/>
              </w:rPr>
              <w:t>.00 para macro empresas.</w:t>
            </w: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r w:rsidRPr="007935BA">
              <w:rPr>
                <w:rFonts w:ascii="Arial" w:hAnsi="Arial" w:cs="Arial"/>
                <w:color w:val="000000" w:themeColor="text1"/>
                <w:sz w:val="22"/>
                <w:szCs w:val="22"/>
                <w:highlight w:val="yellow"/>
              </w:rPr>
              <w:t>III.-Servicios generales a la comunidad por servicio de pipa agua potable</w:t>
            </w:r>
            <w:r>
              <w:rPr>
                <w:rFonts w:ascii="Arial" w:hAnsi="Arial" w:cs="Arial"/>
                <w:color w:val="000000" w:themeColor="text1"/>
                <w:sz w:val="22"/>
                <w:szCs w:val="22"/>
              </w:rPr>
              <w:t>.</w:t>
            </w:r>
          </w:p>
          <w:p w:rsidR="00A159A0" w:rsidRDefault="00A159A0" w:rsidP="00A159A0">
            <w:pPr>
              <w:tabs>
                <w:tab w:val="left" w:pos="5670"/>
              </w:tabs>
              <w:jc w:val="both"/>
              <w:rPr>
                <w:rFonts w:ascii="Arial" w:hAnsi="Arial" w:cs="Arial"/>
                <w:color w:val="000000" w:themeColor="text1"/>
                <w:sz w:val="22"/>
                <w:szCs w:val="22"/>
              </w:rPr>
            </w:pPr>
          </w:p>
          <w:p w:rsidR="00A159A0" w:rsidRPr="007935BA" w:rsidRDefault="00A159A0" w:rsidP="00A159A0">
            <w:pPr>
              <w:tabs>
                <w:tab w:val="center" w:pos="3474"/>
              </w:tabs>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Pr="007935BA">
              <w:rPr>
                <w:rFonts w:ascii="Arial" w:hAnsi="Arial" w:cs="Arial"/>
                <w:b/>
                <w:color w:val="000000" w:themeColor="text1"/>
                <w:sz w:val="22"/>
                <w:szCs w:val="22"/>
                <w:vertAlign w:val="superscript"/>
              </w:rPr>
              <w:tab/>
            </w:r>
            <w:r>
              <w:rPr>
                <w:rFonts w:ascii="Arial" w:hAnsi="Arial" w:cs="Arial"/>
                <w:b/>
                <w:color w:val="000000" w:themeColor="text1"/>
                <w:sz w:val="22"/>
                <w:szCs w:val="22"/>
                <w:vertAlign w:val="superscript"/>
              </w:rPr>
              <w:t xml:space="preserve">                                                               </w:t>
            </w:r>
          </w:p>
          <w:tbl>
            <w:tblPr>
              <w:tblStyle w:val="Tablaconcuadrcula"/>
              <w:tblW w:w="0" w:type="auto"/>
              <w:tblLayout w:type="fixed"/>
              <w:tblLook w:val="04A0" w:firstRow="1" w:lastRow="0" w:firstColumn="1" w:lastColumn="0" w:noHBand="0" w:noVBand="1"/>
            </w:tblPr>
            <w:tblGrid>
              <w:gridCol w:w="3466"/>
              <w:gridCol w:w="3467"/>
            </w:tblGrid>
            <w:tr w:rsidR="00A159A0" w:rsidRPr="00110B74" w:rsidTr="0077315E">
              <w:tc>
                <w:tcPr>
                  <w:tcW w:w="3466" w:type="dxa"/>
                </w:tcPr>
                <w:p w:rsidR="00A159A0" w:rsidRPr="00110B74" w:rsidRDefault="00A159A0" w:rsidP="00964702">
                  <w:pPr>
                    <w:framePr w:hSpace="141" w:wrap="around" w:vAnchor="text" w:hAnchor="text" w:y="1"/>
                    <w:tabs>
                      <w:tab w:val="left" w:pos="5670"/>
                    </w:tabs>
                    <w:suppressOverlap/>
                    <w:jc w:val="center"/>
                    <w:rPr>
                      <w:rFonts w:ascii="Arial" w:hAnsi="Arial" w:cs="Arial"/>
                      <w:color w:val="000000" w:themeColor="text1"/>
                      <w:sz w:val="22"/>
                      <w:szCs w:val="22"/>
                      <w:highlight w:val="yellow"/>
                    </w:rPr>
                  </w:pPr>
                  <w:r w:rsidRPr="00110B74">
                    <w:rPr>
                      <w:rFonts w:ascii="Arial" w:hAnsi="Arial" w:cs="Arial"/>
                      <w:b/>
                      <w:color w:val="000000" w:themeColor="text1"/>
                      <w:sz w:val="22"/>
                      <w:szCs w:val="22"/>
                      <w:highlight w:val="yellow"/>
                    </w:rPr>
                    <w:t>MTS</w:t>
                  </w:r>
                  <w:r w:rsidRPr="00110B74">
                    <w:rPr>
                      <w:rFonts w:ascii="Arial" w:hAnsi="Arial" w:cs="Arial"/>
                      <w:b/>
                      <w:color w:val="000000" w:themeColor="text1"/>
                      <w:sz w:val="22"/>
                      <w:szCs w:val="22"/>
                      <w:highlight w:val="yellow"/>
                      <w:vertAlign w:val="superscript"/>
                    </w:rPr>
                    <w:t>3</w:t>
                  </w:r>
                </w:p>
              </w:tc>
              <w:tc>
                <w:tcPr>
                  <w:tcW w:w="3467" w:type="dxa"/>
                </w:tcPr>
                <w:p w:rsidR="00A159A0" w:rsidRPr="00110B74" w:rsidRDefault="00A159A0" w:rsidP="00964702">
                  <w:pPr>
                    <w:framePr w:hSpace="141" w:wrap="around" w:vAnchor="text" w:hAnchor="text" w:y="1"/>
                    <w:tabs>
                      <w:tab w:val="left" w:pos="5670"/>
                    </w:tabs>
                    <w:suppressOverlap/>
                    <w:jc w:val="center"/>
                    <w:rPr>
                      <w:rFonts w:ascii="Arial" w:hAnsi="Arial" w:cs="Arial"/>
                      <w:color w:val="000000" w:themeColor="text1"/>
                      <w:sz w:val="22"/>
                      <w:szCs w:val="22"/>
                      <w:highlight w:val="yellow"/>
                    </w:rPr>
                  </w:pPr>
                  <w:r w:rsidRPr="00110B74">
                    <w:rPr>
                      <w:rFonts w:ascii="Arial" w:hAnsi="Arial" w:cs="Arial"/>
                      <w:b/>
                      <w:color w:val="000000" w:themeColor="text1"/>
                      <w:sz w:val="22"/>
                      <w:szCs w:val="22"/>
                      <w:highlight w:val="yellow"/>
                    </w:rPr>
                    <w:t>COSTO</w:t>
                  </w:r>
                </w:p>
              </w:tc>
            </w:tr>
            <w:tr w:rsidR="00A159A0" w:rsidRPr="00110B74" w:rsidTr="0077315E">
              <w:tc>
                <w:tcPr>
                  <w:tcW w:w="3466" w:type="dxa"/>
                </w:tcPr>
                <w:p w:rsidR="00A159A0" w:rsidRPr="00110B74" w:rsidRDefault="00A159A0" w:rsidP="00964702">
                  <w:pPr>
                    <w:framePr w:hSpace="141" w:wrap="around" w:vAnchor="text" w:hAnchor="text" w:y="1"/>
                    <w:tabs>
                      <w:tab w:val="left" w:pos="5670"/>
                    </w:tabs>
                    <w:suppressOverlap/>
                    <w:jc w:val="both"/>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X 5 Mts</w:t>
                  </w:r>
                  <w:r w:rsidRPr="00110B74">
                    <w:rPr>
                      <w:rFonts w:ascii="Arial" w:hAnsi="Arial" w:cs="Arial"/>
                      <w:color w:val="000000" w:themeColor="text1"/>
                      <w:sz w:val="22"/>
                      <w:szCs w:val="22"/>
                      <w:highlight w:val="yellow"/>
                      <w:vertAlign w:val="superscript"/>
                    </w:rPr>
                    <w:t>3</w:t>
                  </w:r>
                </w:p>
              </w:tc>
              <w:tc>
                <w:tcPr>
                  <w:tcW w:w="3467" w:type="dxa"/>
                </w:tcPr>
                <w:p w:rsidR="00A159A0" w:rsidRPr="00110B74" w:rsidRDefault="00A159A0" w:rsidP="00964702">
                  <w:pPr>
                    <w:framePr w:hSpace="141" w:wrap="around" w:vAnchor="text" w:hAnchor="text" w:y="1"/>
                    <w:tabs>
                      <w:tab w:val="left" w:pos="5670"/>
                    </w:tabs>
                    <w:suppressOverlap/>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w:t>
                  </w:r>
                  <w:r w:rsidR="003A6F1C">
                    <w:rPr>
                      <w:rFonts w:ascii="Arial" w:hAnsi="Arial" w:cs="Arial"/>
                      <w:color w:val="000000" w:themeColor="text1"/>
                      <w:sz w:val="22"/>
                      <w:szCs w:val="22"/>
                      <w:highlight w:val="yellow"/>
                    </w:rPr>
                    <w:t>210</w:t>
                  </w:r>
                  <w:r w:rsidRPr="00110B74">
                    <w:rPr>
                      <w:rFonts w:ascii="Arial" w:hAnsi="Arial" w:cs="Arial"/>
                      <w:color w:val="000000" w:themeColor="text1"/>
                      <w:sz w:val="22"/>
                      <w:szCs w:val="22"/>
                      <w:highlight w:val="yellow"/>
                    </w:rPr>
                    <w:t>.00</w:t>
                  </w:r>
                </w:p>
              </w:tc>
            </w:tr>
            <w:tr w:rsidR="00A159A0" w:rsidRPr="00110B74" w:rsidTr="0077315E">
              <w:tc>
                <w:tcPr>
                  <w:tcW w:w="3466" w:type="dxa"/>
                </w:tcPr>
                <w:p w:rsidR="00A159A0" w:rsidRPr="00110B74" w:rsidRDefault="00A159A0" w:rsidP="00964702">
                  <w:pPr>
                    <w:framePr w:hSpace="141" w:wrap="around" w:vAnchor="text" w:hAnchor="text" w:y="1"/>
                    <w:tabs>
                      <w:tab w:val="left" w:pos="5670"/>
                    </w:tabs>
                    <w:suppressOverlap/>
                    <w:jc w:val="both"/>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X 8 Mts</w:t>
                  </w:r>
                  <w:r w:rsidRPr="00110B74">
                    <w:rPr>
                      <w:rFonts w:ascii="Arial" w:hAnsi="Arial" w:cs="Arial"/>
                      <w:color w:val="000000" w:themeColor="text1"/>
                      <w:sz w:val="22"/>
                      <w:szCs w:val="22"/>
                      <w:highlight w:val="yellow"/>
                      <w:vertAlign w:val="superscript"/>
                    </w:rPr>
                    <w:t>3</w:t>
                  </w:r>
                </w:p>
              </w:tc>
              <w:tc>
                <w:tcPr>
                  <w:tcW w:w="3467" w:type="dxa"/>
                </w:tcPr>
                <w:p w:rsidR="00A159A0" w:rsidRPr="00110B74" w:rsidRDefault="00A159A0" w:rsidP="00964702">
                  <w:pPr>
                    <w:framePr w:hSpace="141" w:wrap="around" w:vAnchor="text" w:hAnchor="text" w:y="1"/>
                    <w:tabs>
                      <w:tab w:val="left" w:pos="5670"/>
                    </w:tabs>
                    <w:suppressOverlap/>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$2</w:t>
                  </w:r>
                  <w:r w:rsidR="003A6F1C">
                    <w:rPr>
                      <w:rFonts w:ascii="Arial" w:hAnsi="Arial" w:cs="Arial"/>
                      <w:color w:val="000000" w:themeColor="text1"/>
                      <w:sz w:val="22"/>
                      <w:szCs w:val="22"/>
                      <w:highlight w:val="yellow"/>
                    </w:rPr>
                    <w:t>38</w:t>
                  </w:r>
                  <w:r w:rsidRPr="00110B74">
                    <w:rPr>
                      <w:rFonts w:ascii="Arial" w:hAnsi="Arial" w:cs="Arial"/>
                      <w:color w:val="000000" w:themeColor="text1"/>
                      <w:sz w:val="22"/>
                      <w:szCs w:val="22"/>
                      <w:highlight w:val="yellow"/>
                    </w:rPr>
                    <w:t>.00</w:t>
                  </w:r>
                </w:p>
              </w:tc>
            </w:tr>
            <w:tr w:rsidR="00A159A0" w:rsidTr="0077315E">
              <w:tc>
                <w:tcPr>
                  <w:tcW w:w="3466" w:type="dxa"/>
                </w:tcPr>
                <w:p w:rsidR="00A159A0" w:rsidRPr="00110B74" w:rsidRDefault="00A159A0" w:rsidP="00964702">
                  <w:pPr>
                    <w:framePr w:hSpace="141" w:wrap="around" w:vAnchor="text" w:hAnchor="text" w:y="1"/>
                    <w:tabs>
                      <w:tab w:val="left" w:pos="5670"/>
                    </w:tabs>
                    <w:suppressOverlap/>
                    <w:jc w:val="both"/>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X 10 Mts</w:t>
                  </w:r>
                  <w:r w:rsidRPr="00110B74">
                    <w:rPr>
                      <w:rFonts w:ascii="Arial" w:hAnsi="Arial" w:cs="Arial"/>
                      <w:color w:val="000000" w:themeColor="text1"/>
                      <w:sz w:val="22"/>
                      <w:szCs w:val="22"/>
                      <w:highlight w:val="yellow"/>
                      <w:vertAlign w:val="superscript"/>
                    </w:rPr>
                    <w:t>3</w:t>
                  </w:r>
                </w:p>
              </w:tc>
              <w:tc>
                <w:tcPr>
                  <w:tcW w:w="3467" w:type="dxa"/>
                </w:tcPr>
                <w:p w:rsidR="00A159A0" w:rsidRDefault="00A159A0" w:rsidP="00964702">
                  <w:pPr>
                    <w:framePr w:hSpace="141" w:wrap="around" w:vAnchor="text" w:hAnchor="text" w:y="1"/>
                    <w:tabs>
                      <w:tab w:val="left" w:pos="5670"/>
                    </w:tabs>
                    <w:suppressOverlap/>
                    <w:rPr>
                      <w:rFonts w:ascii="Arial" w:hAnsi="Arial" w:cs="Arial"/>
                      <w:color w:val="000000" w:themeColor="text1"/>
                      <w:sz w:val="22"/>
                      <w:szCs w:val="22"/>
                    </w:rPr>
                  </w:pPr>
                  <w:r w:rsidRPr="00110B74">
                    <w:rPr>
                      <w:rFonts w:ascii="Arial" w:hAnsi="Arial" w:cs="Arial"/>
                      <w:color w:val="000000" w:themeColor="text1"/>
                      <w:sz w:val="22"/>
                      <w:szCs w:val="22"/>
                      <w:highlight w:val="yellow"/>
                    </w:rPr>
                    <w:t>$2</w:t>
                  </w:r>
                  <w:r w:rsidR="003A6F1C">
                    <w:rPr>
                      <w:rFonts w:ascii="Arial" w:hAnsi="Arial" w:cs="Arial"/>
                      <w:color w:val="000000" w:themeColor="text1"/>
                      <w:sz w:val="22"/>
                      <w:szCs w:val="22"/>
                      <w:highlight w:val="yellow"/>
                    </w:rPr>
                    <w:t>98</w:t>
                  </w:r>
                  <w:r w:rsidRPr="00110B74">
                    <w:rPr>
                      <w:rFonts w:ascii="Arial" w:hAnsi="Arial" w:cs="Arial"/>
                      <w:color w:val="000000" w:themeColor="text1"/>
                      <w:sz w:val="22"/>
                      <w:szCs w:val="22"/>
                      <w:highlight w:val="yellow"/>
                    </w:rPr>
                    <w:t>.00</w:t>
                  </w:r>
                </w:p>
              </w:tc>
            </w:tr>
          </w:tbl>
          <w:p w:rsidR="00A159A0" w:rsidRPr="00D95727"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r w:rsidRPr="00110B74">
              <w:rPr>
                <w:rFonts w:ascii="Arial" w:hAnsi="Arial" w:cs="Arial"/>
                <w:noProof/>
                <w:color w:val="000000" w:themeColor="text1"/>
                <w:sz w:val="22"/>
                <w:szCs w:val="22"/>
                <w:lang w:val="es-MX" w:eastAsia="es-MX"/>
              </w:rPr>
              <mc:AlternateContent>
                <mc:Choice Requires="wps">
                  <w:drawing>
                    <wp:anchor distT="0" distB="0" distL="114300" distR="114300" simplePos="0" relativeHeight="251659264" behindDoc="0" locked="0" layoutInCell="1" allowOverlap="1" wp14:anchorId="43C700D4" wp14:editId="4477A0F4">
                      <wp:simplePos x="0" y="0"/>
                      <wp:positionH relativeFrom="column">
                        <wp:align>center</wp:align>
                      </wp:positionH>
                      <wp:positionV relativeFrom="paragraph">
                        <wp:posOffset>0</wp:posOffset>
                      </wp:positionV>
                      <wp:extent cx="2762250" cy="6286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28650"/>
                              </a:xfrm>
                              <a:prstGeom prst="rect">
                                <a:avLst/>
                              </a:prstGeom>
                              <a:solidFill>
                                <a:srgbClr val="FFFFFF"/>
                              </a:solidFill>
                              <a:ln w="9525">
                                <a:solidFill>
                                  <a:srgbClr val="000000"/>
                                </a:solidFill>
                                <a:miter lim="800000"/>
                                <a:headEnd/>
                                <a:tailEnd/>
                              </a:ln>
                            </wps:spPr>
                            <wps:txbx>
                              <w:txbxContent>
                                <w:p w:rsidR="002D36F0" w:rsidRPr="00110B74" w:rsidRDefault="002D36F0" w:rsidP="00A159A0">
                                  <w:pPr>
                                    <w:rPr>
                                      <w:lang w:val="es-MX"/>
                                    </w:rPr>
                                  </w:pPr>
                                  <w:r w:rsidRPr="00110B74">
                                    <w:rPr>
                                      <w:highlight w:val="yellow"/>
                                      <w:lang w:val="es-MX"/>
                                    </w:rPr>
                                    <w:t xml:space="preserve">Nota: Se hace tabla de desglose de acuerdo para el </w:t>
                                  </w:r>
                                  <w:r>
                                    <w:rPr>
                                      <w:highlight w:val="yellow"/>
                                      <w:lang w:val="es-MX"/>
                                    </w:rPr>
                                    <w:t xml:space="preserve">abastecimiento y uso de la </w:t>
                                  </w:r>
                                  <w:r w:rsidRPr="002A569D">
                                    <w:rPr>
                                      <w:highlight w:val="yellow"/>
                                      <w:lang w:val="es-MX"/>
                                    </w:rPr>
                                    <w:t xml:space="preserve">pipa y camión </w:t>
                                  </w:r>
                                  <w:proofErr w:type="spellStart"/>
                                  <w:r w:rsidRPr="002A569D">
                                    <w:rPr>
                                      <w:highlight w:val="yellow"/>
                                      <w:lang w:val="es-MX"/>
                                    </w:rPr>
                                    <w:t>vactor</w:t>
                                  </w:r>
                                  <w:proofErr w:type="spellEnd"/>
                                  <w:r w:rsidRPr="002A569D">
                                    <w:rPr>
                                      <w:highlight w:val="yellow"/>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700D4" id="_x0000_t202" coordsize="21600,21600" o:spt="202" path="m,l,21600r21600,l21600,xe">
                      <v:stroke joinstyle="miter"/>
                      <v:path gradientshapeok="t" o:connecttype="rect"/>
                    </v:shapetype>
                    <v:shape id="Cuadro de texto 2" o:spid="_x0000_s1026" type="#_x0000_t202" style="position:absolute;left:0;text-align:left;margin-left:0;margin-top:0;width:217.5pt;height:4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">
                      <v:textbox>
                        <w:txbxContent>
                          <w:p w:rsidR="002D36F0" w:rsidRPr="00110B74" w:rsidRDefault="002D36F0" w:rsidP="00A159A0">
                            <w:pPr>
                              <w:rPr>
                                <w:lang w:val="es-MX"/>
                              </w:rPr>
                            </w:pPr>
                            <w:r w:rsidRPr="00110B74">
                              <w:rPr>
                                <w:highlight w:val="yellow"/>
                                <w:lang w:val="es-MX"/>
                              </w:rPr>
                              <w:t xml:space="preserve">Nota: Se hace tabla de desglose de acuerdo para el </w:t>
                            </w:r>
                            <w:r>
                              <w:rPr>
                                <w:highlight w:val="yellow"/>
                                <w:lang w:val="es-MX"/>
                              </w:rPr>
                              <w:t xml:space="preserve">abastecimiento y uso de la </w:t>
                            </w:r>
                            <w:r w:rsidRPr="002A569D">
                              <w:rPr>
                                <w:highlight w:val="yellow"/>
                                <w:lang w:val="es-MX"/>
                              </w:rPr>
                              <w:t xml:space="preserve">pipa y camión </w:t>
                            </w:r>
                            <w:proofErr w:type="spellStart"/>
                            <w:r w:rsidRPr="002A569D">
                              <w:rPr>
                                <w:highlight w:val="yellow"/>
                                <w:lang w:val="es-MX"/>
                              </w:rPr>
                              <w:t>vactor</w:t>
                            </w:r>
                            <w:proofErr w:type="spellEnd"/>
                            <w:r w:rsidRPr="002A569D">
                              <w:rPr>
                                <w:highlight w:val="yellow"/>
                                <w:lang w:val="es-MX"/>
                              </w:rPr>
                              <w:t>.</w:t>
                            </w:r>
                          </w:p>
                        </w:txbxContent>
                      </v:textbox>
                    </v:shape>
                  </w:pict>
                </mc:Fallback>
              </mc:AlternateContent>
            </w: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p>
          <w:p w:rsidR="00A159A0" w:rsidRDefault="00A159A0" w:rsidP="00A159A0">
            <w:pPr>
              <w:tabs>
                <w:tab w:val="left" w:pos="5670"/>
              </w:tabs>
              <w:jc w:val="both"/>
              <w:rPr>
                <w:rFonts w:ascii="Arial" w:hAnsi="Arial" w:cs="Arial"/>
                <w:color w:val="000000" w:themeColor="text1"/>
                <w:sz w:val="22"/>
                <w:szCs w:val="22"/>
              </w:rPr>
            </w:pPr>
            <w:r w:rsidRPr="002A569D">
              <w:rPr>
                <w:rFonts w:ascii="Arial" w:hAnsi="Arial" w:cs="Arial"/>
                <w:color w:val="000000" w:themeColor="text1"/>
                <w:sz w:val="22"/>
                <w:szCs w:val="22"/>
                <w:highlight w:val="yellow"/>
              </w:rPr>
              <w:t>Servicios generales a la comunidad por servicio de desazolve de fosas sépticas</w:t>
            </w:r>
            <w:r w:rsidRPr="002A569D">
              <w:rPr>
                <w:rFonts w:ascii="Arial" w:hAnsi="Arial" w:cs="Arial"/>
                <w:color w:val="000000" w:themeColor="text1"/>
                <w:sz w:val="22"/>
                <w:szCs w:val="22"/>
              </w:rPr>
              <w:t xml:space="preserve"> </w:t>
            </w:r>
          </w:p>
          <w:p w:rsidR="00A159A0" w:rsidRDefault="00A159A0" w:rsidP="00A159A0">
            <w:pPr>
              <w:tabs>
                <w:tab w:val="left" w:pos="5670"/>
              </w:tabs>
              <w:jc w:val="both"/>
              <w:rPr>
                <w:rFonts w:ascii="Arial" w:hAnsi="Arial" w:cs="Arial"/>
                <w:color w:val="000000" w:themeColor="text1"/>
                <w:sz w:val="22"/>
                <w:szCs w:val="22"/>
              </w:rPr>
            </w:pPr>
          </w:p>
          <w:tbl>
            <w:tblPr>
              <w:tblStyle w:val="Tablaconcuadrcula"/>
              <w:tblW w:w="0" w:type="auto"/>
              <w:tblLayout w:type="fixed"/>
              <w:tblLook w:val="04A0" w:firstRow="1" w:lastRow="0" w:firstColumn="1" w:lastColumn="0" w:noHBand="0" w:noVBand="1"/>
            </w:tblPr>
            <w:tblGrid>
              <w:gridCol w:w="3466"/>
              <w:gridCol w:w="3467"/>
            </w:tblGrid>
            <w:tr w:rsidR="00A159A0" w:rsidTr="0077315E">
              <w:tc>
                <w:tcPr>
                  <w:tcW w:w="3466" w:type="dxa"/>
                </w:tcPr>
                <w:p w:rsidR="00A159A0" w:rsidRPr="002A569D" w:rsidRDefault="00A159A0" w:rsidP="00964702">
                  <w:pPr>
                    <w:framePr w:hSpace="141" w:wrap="around" w:vAnchor="text" w:hAnchor="text" w:y="1"/>
                    <w:tabs>
                      <w:tab w:val="left" w:pos="5670"/>
                    </w:tabs>
                    <w:suppressOverlap/>
                    <w:jc w:val="both"/>
                    <w:rPr>
                      <w:rFonts w:ascii="Arial" w:hAnsi="Arial" w:cs="Arial"/>
                      <w:color w:val="000000" w:themeColor="text1"/>
                      <w:sz w:val="22"/>
                      <w:szCs w:val="22"/>
                      <w:highlight w:val="yellow"/>
                    </w:rPr>
                  </w:pPr>
                  <w:r w:rsidRPr="002A569D">
                    <w:rPr>
                      <w:rFonts w:ascii="Arial" w:hAnsi="Arial" w:cs="Arial"/>
                      <w:color w:val="000000" w:themeColor="text1"/>
                      <w:sz w:val="18"/>
                      <w:szCs w:val="22"/>
                      <w:highlight w:val="yellow"/>
                    </w:rPr>
                    <w:t>Limpieza de fosa séptica hasta 10 mts</w:t>
                  </w:r>
                  <w:r w:rsidRPr="002A569D">
                    <w:rPr>
                      <w:rFonts w:ascii="Arial" w:hAnsi="Arial" w:cs="Arial"/>
                      <w:color w:val="000000" w:themeColor="text1"/>
                      <w:sz w:val="18"/>
                      <w:szCs w:val="22"/>
                      <w:highlight w:val="yellow"/>
                      <w:vertAlign w:val="superscript"/>
                    </w:rPr>
                    <w:t>3</w:t>
                  </w:r>
                </w:p>
              </w:tc>
              <w:tc>
                <w:tcPr>
                  <w:tcW w:w="3467" w:type="dxa"/>
                </w:tcPr>
                <w:p w:rsidR="00A159A0" w:rsidRPr="003A6F1C" w:rsidRDefault="00A159A0" w:rsidP="00964702">
                  <w:pPr>
                    <w:framePr w:hSpace="141" w:wrap="around" w:vAnchor="text" w:hAnchor="text" w:y="1"/>
                    <w:tabs>
                      <w:tab w:val="left" w:pos="5670"/>
                    </w:tabs>
                    <w:suppressOverlap/>
                    <w:jc w:val="right"/>
                    <w:rPr>
                      <w:rFonts w:ascii="Arial" w:hAnsi="Arial" w:cs="Arial"/>
                      <w:color w:val="000000" w:themeColor="text1"/>
                      <w:sz w:val="20"/>
                      <w:szCs w:val="20"/>
                    </w:rPr>
                  </w:pPr>
                  <w:r w:rsidRPr="003A6F1C">
                    <w:rPr>
                      <w:rFonts w:ascii="Arial" w:hAnsi="Arial" w:cs="Arial"/>
                      <w:color w:val="000000" w:themeColor="text1"/>
                      <w:sz w:val="20"/>
                      <w:szCs w:val="20"/>
                      <w:highlight w:val="yellow"/>
                    </w:rPr>
                    <w:t>$1,798.00</w:t>
                  </w:r>
                </w:p>
              </w:tc>
            </w:tr>
            <w:tr w:rsidR="00A159A0" w:rsidTr="0077315E">
              <w:tc>
                <w:tcPr>
                  <w:tcW w:w="3466" w:type="dxa"/>
                </w:tcPr>
                <w:p w:rsidR="00A159A0" w:rsidRPr="002A569D" w:rsidRDefault="00A159A0" w:rsidP="00964702">
                  <w:pPr>
                    <w:framePr w:hSpace="141" w:wrap="around" w:vAnchor="text" w:hAnchor="text" w:y="1"/>
                    <w:tabs>
                      <w:tab w:val="left" w:pos="5670"/>
                    </w:tabs>
                    <w:suppressOverlap/>
                    <w:jc w:val="both"/>
                    <w:rPr>
                      <w:rFonts w:ascii="Arial" w:hAnsi="Arial" w:cs="Arial"/>
                      <w:color w:val="000000" w:themeColor="text1"/>
                      <w:sz w:val="18"/>
                      <w:szCs w:val="22"/>
                      <w:highlight w:val="yellow"/>
                    </w:rPr>
                  </w:pPr>
                  <w:r w:rsidRPr="002A569D">
                    <w:rPr>
                      <w:rFonts w:ascii="Arial" w:hAnsi="Arial" w:cs="Arial"/>
                      <w:color w:val="000000" w:themeColor="text1"/>
                      <w:sz w:val="18"/>
                      <w:szCs w:val="22"/>
                      <w:highlight w:val="yellow"/>
                    </w:rPr>
                    <w:t>Limpieza de drenaje interior domestico</w:t>
                  </w:r>
                </w:p>
              </w:tc>
              <w:tc>
                <w:tcPr>
                  <w:tcW w:w="3467" w:type="dxa"/>
                </w:tcPr>
                <w:p w:rsidR="00A159A0" w:rsidRPr="002A569D" w:rsidRDefault="00A159A0" w:rsidP="00964702">
                  <w:pPr>
                    <w:framePr w:hSpace="141" w:wrap="around" w:vAnchor="text" w:hAnchor="text" w:y="1"/>
                    <w:tabs>
                      <w:tab w:val="left" w:pos="5670"/>
                    </w:tabs>
                    <w:suppressOverlap/>
                    <w:jc w:val="right"/>
                    <w:rPr>
                      <w:rFonts w:ascii="Arial" w:hAnsi="Arial" w:cs="Arial"/>
                      <w:color w:val="000000" w:themeColor="text1"/>
                      <w:sz w:val="22"/>
                      <w:szCs w:val="22"/>
                      <w:highlight w:val="yellow"/>
                    </w:rPr>
                  </w:pPr>
                  <w:r>
                    <w:rPr>
                      <w:rFonts w:ascii="Arial" w:hAnsi="Arial" w:cs="Arial"/>
                      <w:color w:val="000000" w:themeColor="text1"/>
                      <w:sz w:val="22"/>
                      <w:szCs w:val="22"/>
                      <w:highlight w:val="yellow"/>
                    </w:rPr>
                    <w:t>$350.00</w:t>
                  </w:r>
                </w:p>
              </w:tc>
            </w:tr>
            <w:tr w:rsidR="00A159A0" w:rsidTr="0077315E">
              <w:tc>
                <w:tcPr>
                  <w:tcW w:w="3466" w:type="dxa"/>
                </w:tcPr>
                <w:p w:rsidR="00A159A0" w:rsidRPr="002A569D" w:rsidRDefault="00A159A0" w:rsidP="00964702">
                  <w:pPr>
                    <w:framePr w:hSpace="141" w:wrap="around" w:vAnchor="text" w:hAnchor="text" w:y="1"/>
                    <w:tabs>
                      <w:tab w:val="left" w:pos="5670"/>
                    </w:tabs>
                    <w:suppressOverlap/>
                    <w:jc w:val="both"/>
                    <w:rPr>
                      <w:rFonts w:ascii="Arial" w:hAnsi="Arial" w:cs="Arial"/>
                      <w:color w:val="000000" w:themeColor="text1"/>
                      <w:sz w:val="18"/>
                      <w:szCs w:val="22"/>
                      <w:highlight w:val="yellow"/>
                    </w:rPr>
                  </w:pPr>
                  <w:r w:rsidRPr="002A569D">
                    <w:rPr>
                      <w:rFonts w:ascii="Arial" w:hAnsi="Arial" w:cs="Arial"/>
                      <w:color w:val="000000" w:themeColor="text1"/>
                      <w:sz w:val="18"/>
                      <w:szCs w:val="22"/>
                      <w:highlight w:val="yellow"/>
                    </w:rPr>
                    <w:t xml:space="preserve">Limpieza de drenaje interior comercial </w:t>
                  </w:r>
                </w:p>
              </w:tc>
              <w:tc>
                <w:tcPr>
                  <w:tcW w:w="3467" w:type="dxa"/>
                </w:tcPr>
                <w:p w:rsidR="00A159A0" w:rsidRDefault="00A159A0" w:rsidP="00964702">
                  <w:pPr>
                    <w:framePr w:hSpace="141" w:wrap="around" w:vAnchor="text" w:hAnchor="text" w:y="1"/>
                    <w:tabs>
                      <w:tab w:val="left" w:pos="5670"/>
                    </w:tabs>
                    <w:suppressOverlap/>
                    <w:jc w:val="right"/>
                    <w:rPr>
                      <w:rFonts w:ascii="Arial" w:hAnsi="Arial" w:cs="Arial"/>
                      <w:color w:val="000000" w:themeColor="text1"/>
                      <w:sz w:val="22"/>
                      <w:szCs w:val="22"/>
                      <w:highlight w:val="yellow"/>
                    </w:rPr>
                  </w:pPr>
                  <w:r>
                    <w:rPr>
                      <w:rFonts w:ascii="Arial" w:hAnsi="Arial" w:cs="Arial"/>
                      <w:color w:val="000000" w:themeColor="text1"/>
                      <w:sz w:val="22"/>
                      <w:szCs w:val="22"/>
                      <w:highlight w:val="yellow"/>
                    </w:rPr>
                    <w:t>$1,680.00</w:t>
                  </w:r>
                </w:p>
              </w:tc>
            </w:tr>
          </w:tbl>
          <w:p w:rsidR="00A159A0" w:rsidRDefault="00A159A0" w:rsidP="00A159A0">
            <w:pPr>
              <w:tabs>
                <w:tab w:val="left" w:pos="5670"/>
              </w:tabs>
              <w:jc w:val="both"/>
              <w:rPr>
                <w:rFonts w:ascii="Arial" w:hAnsi="Arial" w:cs="Arial"/>
                <w:color w:val="000000" w:themeColor="text1"/>
                <w:sz w:val="22"/>
                <w:szCs w:val="22"/>
              </w:rPr>
            </w:pPr>
          </w:p>
          <w:p w:rsidR="00A159A0" w:rsidRPr="001A44AA" w:rsidRDefault="00A159A0" w:rsidP="00A159A0">
            <w:pPr>
              <w:tabs>
                <w:tab w:val="left" w:pos="5670"/>
              </w:tabs>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6E02FE">
              <w:rPr>
                <w:rFonts w:ascii="Arial" w:hAnsi="Arial" w:cs="Arial"/>
                <w:color w:val="000000" w:themeColor="text1"/>
                <w:sz w:val="22"/>
                <w:szCs w:val="22"/>
              </w:rPr>
              <w:t>IV.- Las tarifas fijas de agua potable, así como de drenaje para uso doméstico, comercial e industrial son las siguientes:</w:t>
            </w:r>
          </w:p>
          <w:p w:rsidR="00A159A0" w:rsidRPr="006E02FE" w:rsidRDefault="00A159A0" w:rsidP="00A159A0">
            <w:pPr>
              <w:jc w:val="both"/>
              <w:rPr>
                <w:rFonts w:ascii="Arial" w:hAnsi="Arial" w:cs="Arial"/>
                <w:color w:val="000000" w:themeColor="text1"/>
                <w:sz w:val="22"/>
                <w:szCs w:val="22"/>
              </w:rPr>
            </w:pPr>
          </w:p>
          <w:tbl>
            <w:tblPr>
              <w:tblStyle w:val="Tablaconcuadrcula"/>
              <w:tblW w:w="5391" w:type="dxa"/>
              <w:tblInd w:w="704" w:type="dxa"/>
              <w:tblLayout w:type="fixed"/>
              <w:tblLook w:val="04A0" w:firstRow="1" w:lastRow="0" w:firstColumn="1" w:lastColumn="0" w:noHBand="0" w:noVBand="1"/>
            </w:tblPr>
            <w:tblGrid>
              <w:gridCol w:w="1857"/>
              <w:gridCol w:w="1691"/>
              <w:gridCol w:w="1843"/>
            </w:tblGrid>
            <w:tr w:rsidR="00A159A0" w:rsidRPr="006E02FE" w:rsidTr="0077315E">
              <w:tc>
                <w:tcPr>
                  <w:tcW w:w="1857" w:type="dxa"/>
                </w:tcPr>
                <w:p w:rsidR="00A159A0" w:rsidRPr="006E02FE" w:rsidRDefault="00A159A0"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GIRO</w:t>
                  </w:r>
                </w:p>
              </w:tc>
              <w:tc>
                <w:tcPr>
                  <w:tcW w:w="1691" w:type="dxa"/>
                </w:tcPr>
                <w:p w:rsidR="00A159A0" w:rsidRPr="006E02FE" w:rsidRDefault="00A159A0"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AGUA POTABLE</w:t>
                  </w:r>
                </w:p>
              </w:tc>
              <w:tc>
                <w:tcPr>
                  <w:tcW w:w="1843" w:type="dxa"/>
                </w:tcPr>
                <w:p w:rsidR="00A159A0" w:rsidRPr="006E02FE" w:rsidRDefault="00A159A0" w:rsidP="00964702">
                  <w:pPr>
                    <w:framePr w:hSpace="141" w:wrap="around" w:vAnchor="text" w:hAnchor="text" w:y="1"/>
                    <w:suppressOverlap/>
                    <w:jc w:val="center"/>
                    <w:rPr>
                      <w:rFonts w:ascii="Arial" w:hAnsi="Arial" w:cs="Arial"/>
                      <w:b/>
                      <w:color w:val="000000" w:themeColor="text1"/>
                      <w:sz w:val="22"/>
                      <w:szCs w:val="22"/>
                    </w:rPr>
                  </w:pPr>
                  <w:r w:rsidRPr="006E02FE">
                    <w:rPr>
                      <w:rFonts w:ascii="Arial" w:hAnsi="Arial" w:cs="Arial"/>
                      <w:b/>
                      <w:color w:val="000000" w:themeColor="text1"/>
                      <w:sz w:val="22"/>
                      <w:szCs w:val="22"/>
                    </w:rPr>
                    <w:t>DRENAJE</w:t>
                  </w:r>
                </w:p>
              </w:tc>
            </w:tr>
            <w:tr w:rsidR="00A159A0" w:rsidRPr="006E02FE" w:rsidTr="0077315E">
              <w:tc>
                <w:tcPr>
                  <w:tcW w:w="1857"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Domestico</w:t>
                  </w:r>
                </w:p>
              </w:tc>
              <w:tc>
                <w:tcPr>
                  <w:tcW w:w="1691"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w:t>
                  </w:r>
                  <w:r w:rsidR="005B1AA8">
                    <w:rPr>
                      <w:rFonts w:ascii="Arial" w:hAnsi="Arial" w:cs="Arial"/>
                      <w:color w:val="000000" w:themeColor="text1"/>
                      <w:sz w:val="22"/>
                      <w:szCs w:val="22"/>
                    </w:rPr>
                    <w:t>12</w:t>
                  </w:r>
                  <w:r w:rsidRPr="006E02FE">
                    <w:rPr>
                      <w:rFonts w:ascii="Arial" w:hAnsi="Arial" w:cs="Arial"/>
                      <w:color w:val="000000" w:themeColor="text1"/>
                      <w:sz w:val="22"/>
                      <w:szCs w:val="22"/>
                    </w:rPr>
                    <w:t>.00</w:t>
                  </w:r>
                </w:p>
              </w:tc>
              <w:tc>
                <w:tcPr>
                  <w:tcW w:w="1843"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$2</w:t>
                  </w:r>
                  <w:r w:rsidR="005B1AA8">
                    <w:rPr>
                      <w:rFonts w:ascii="Arial" w:hAnsi="Arial" w:cs="Arial"/>
                      <w:color w:val="000000" w:themeColor="text1"/>
                      <w:sz w:val="22"/>
                      <w:szCs w:val="22"/>
                    </w:rPr>
                    <w:t>5</w:t>
                  </w:r>
                  <w:r w:rsidRPr="006E02FE">
                    <w:rPr>
                      <w:rFonts w:ascii="Arial" w:hAnsi="Arial" w:cs="Arial"/>
                      <w:color w:val="000000" w:themeColor="text1"/>
                      <w:sz w:val="22"/>
                      <w:szCs w:val="22"/>
                    </w:rPr>
                    <w:t>.00</w:t>
                  </w:r>
                </w:p>
              </w:tc>
            </w:tr>
            <w:tr w:rsidR="00A159A0" w:rsidRPr="006E02FE" w:rsidTr="0077315E">
              <w:tc>
                <w:tcPr>
                  <w:tcW w:w="1857"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Comercial</w:t>
                  </w:r>
                </w:p>
              </w:tc>
              <w:tc>
                <w:tcPr>
                  <w:tcW w:w="1691"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w:t>
                  </w:r>
                  <w:r w:rsidR="005B1AA8">
                    <w:rPr>
                      <w:rFonts w:ascii="Arial" w:hAnsi="Arial" w:cs="Arial"/>
                      <w:color w:val="000000" w:themeColor="text1"/>
                      <w:sz w:val="22"/>
                      <w:szCs w:val="22"/>
                    </w:rPr>
                    <w:t>8</w:t>
                  </w:r>
                  <w:r w:rsidRPr="006E02FE">
                    <w:rPr>
                      <w:rFonts w:ascii="Arial" w:hAnsi="Arial" w:cs="Arial"/>
                      <w:color w:val="000000" w:themeColor="text1"/>
                      <w:sz w:val="22"/>
                      <w:szCs w:val="22"/>
                    </w:rPr>
                    <w:t>0.00</w:t>
                  </w:r>
                </w:p>
              </w:tc>
              <w:tc>
                <w:tcPr>
                  <w:tcW w:w="1843"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w:t>
                  </w:r>
                  <w:r w:rsidR="005B1AA8">
                    <w:rPr>
                      <w:rFonts w:ascii="Arial" w:hAnsi="Arial" w:cs="Arial"/>
                      <w:color w:val="000000" w:themeColor="text1"/>
                      <w:sz w:val="22"/>
                      <w:szCs w:val="22"/>
                    </w:rPr>
                    <w:t>90</w:t>
                  </w:r>
                  <w:r w:rsidRPr="006E02FE">
                    <w:rPr>
                      <w:rFonts w:ascii="Arial" w:hAnsi="Arial" w:cs="Arial"/>
                      <w:color w:val="000000" w:themeColor="text1"/>
                      <w:sz w:val="22"/>
                      <w:szCs w:val="22"/>
                    </w:rPr>
                    <w:t>.00</w:t>
                  </w:r>
                </w:p>
              </w:tc>
            </w:tr>
            <w:tr w:rsidR="00A159A0" w:rsidTr="0077315E">
              <w:tc>
                <w:tcPr>
                  <w:tcW w:w="1857"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Industrial</w:t>
                  </w:r>
                </w:p>
              </w:tc>
              <w:tc>
                <w:tcPr>
                  <w:tcW w:w="1691" w:type="dxa"/>
                </w:tcPr>
                <w:p w:rsidR="00A159A0" w:rsidRPr="006E02FE"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w:t>
                  </w:r>
                  <w:r w:rsidR="005B1AA8">
                    <w:rPr>
                      <w:rFonts w:ascii="Arial" w:hAnsi="Arial" w:cs="Arial"/>
                      <w:color w:val="000000" w:themeColor="text1"/>
                      <w:sz w:val="22"/>
                      <w:szCs w:val="22"/>
                    </w:rPr>
                    <w:t>526</w:t>
                  </w:r>
                  <w:r w:rsidRPr="006E02FE">
                    <w:rPr>
                      <w:rFonts w:ascii="Arial" w:hAnsi="Arial" w:cs="Arial"/>
                      <w:color w:val="000000" w:themeColor="text1"/>
                      <w:sz w:val="22"/>
                      <w:szCs w:val="22"/>
                    </w:rPr>
                    <w:t>.00</w:t>
                  </w:r>
                </w:p>
              </w:tc>
              <w:tc>
                <w:tcPr>
                  <w:tcW w:w="1843" w:type="dxa"/>
                </w:tcPr>
                <w:p w:rsidR="00A159A0" w:rsidRDefault="00A159A0" w:rsidP="00964702">
                  <w:pPr>
                    <w:framePr w:hSpace="141" w:wrap="around" w:vAnchor="text" w:hAnchor="text" w:y="1"/>
                    <w:suppressOverlap/>
                    <w:jc w:val="both"/>
                    <w:rPr>
                      <w:rFonts w:ascii="Arial" w:hAnsi="Arial" w:cs="Arial"/>
                      <w:color w:val="000000" w:themeColor="text1"/>
                      <w:sz w:val="22"/>
                      <w:szCs w:val="22"/>
                    </w:rPr>
                  </w:pPr>
                  <w:r w:rsidRPr="006E02FE">
                    <w:rPr>
                      <w:rFonts w:ascii="Arial" w:hAnsi="Arial" w:cs="Arial"/>
                      <w:color w:val="000000" w:themeColor="text1"/>
                      <w:sz w:val="22"/>
                      <w:szCs w:val="22"/>
                    </w:rPr>
                    <w:t>$1</w:t>
                  </w:r>
                  <w:r w:rsidR="005B1AA8">
                    <w:rPr>
                      <w:rFonts w:ascii="Arial" w:hAnsi="Arial" w:cs="Arial"/>
                      <w:color w:val="000000" w:themeColor="text1"/>
                      <w:sz w:val="22"/>
                      <w:szCs w:val="22"/>
                    </w:rPr>
                    <w:t>8</w:t>
                  </w:r>
                  <w:r w:rsidRPr="006E02FE">
                    <w:rPr>
                      <w:rFonts w:ascii="Arial" w:hAnsi="Arial" w:cs="Arial"/>
                      <w:color w:val="000000" w:themeColor="text1"/>
                      <w:sz w:val="22"/>
                      <w:szCs w:val="22"/>
                    </w:rPr>
                    <w:t>0.00</w:t>
                  </w:r>
                </w:p>
              </w:tc>
            </w:tr>
          </w:tbl>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 Conexión y Abastecimiento del Servicio Público de Agua Potable.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t>Predio de interés social (FRACCIONAMIENTO)</w:t>
            </w:r>
          </w:p>
          <w:p w:rsidR="00A159A0" w:rsidRPr="001A44AA" w:rsidRDefault="00A159A0" w:rsidP="00A159A0">
            <w:pPr>
              <w:ind w:left="708" w:firstLine="708"/>
              <w:jc w:val="both"/>
              <w:rPr>
                <w:rFonts w:ascii="Arial" w:hAnsi="Arial" w:cs="Arial"/>
                <w:color w:val="000000" w:themeColor="text1"/>
                <w:sz w:val="22"/>
                <w:szCs w:val="22"/>
              </w:rPr>
            </w:pPr>
            <w:r>
              <w:rPr>
                <w:rFonts w:ascii="Arial" w:hAnsi="Arial" w:cs="Arial"/>
                <w:color w:val="000000" w:themeColor="text1"/>
                <w:sz w:val="22"/>
                <w:szCs w:val="22"/>
              </w:rPr>
              <w:t>-1/2” $ 3,</w:t>
            </w:r>
            <w:r w:rsidR="005B1AA8">
              <w:rPr>
                <w:rFonts w:ascii="Arial" w:hAnsi="Arial" w:cs="Arial"/>
                <w:color w:val="000000" w:themeColor="text1"/>
                <w:sz w:val="22"/>
                <w:szCs w:val="22"/>
              </w:rPr>
              <w:t>571</w:t>
            </w:r>
            <w:r w:rsidRPr="001A44AA">
              <w:rPr>
                <w:rFonts w:ascii="Arial" w:hAnsi="Arial" w:cs="Arial"/>
                <w:color w:val="000000" w:themeColor="text1"/>
                <w:sz w:val="22"/>
                <w:szCs w:val="22"/>
              </w:rPr>
              <w:t>.00 hasta 6 metros</w:t>
            </w:r>
          </w:p>
          <w:p w:rsidR="00A159A0" w:rsidRPr="001A44AA" w:rsidRDefault="00A159A0" w:rsidP="00A159A0">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Predio residencial</w:t>
            </w:r>
          </w:p>
          <w:p w:rsidR="00A159A0" w:rsidRPr="001A44AA" w:rsidRDefault="00A159A0" w:rsidP="00A159A0">
            <w:pPr>
              <w:ind w:left="708" w:firstLine="708"/>
              <w:jc w:val="both"/>
              <w:rPr>
                <w:rFonts w:ascii="Arial" w:hAnsi="Arial" w:cs="Arial"/>
                <w:color w:val="000000" w:themeColor="text1"/>
                <w:sz w:val="22"/>
                <w:szCs w:val="22"/>
              </w:rPr>
            </w:pPr>
            <w:r>
              <w:rPr>
                <w:rFonts w:ascii="Arial" w:hAnsi="Arial" w:cs="Arial"/>
                <w:color w:val="000000" w:themeColor="text1"/>
                <w:sz w:val="22"/>
                <w:szCs w:val="22"/>
              </w:rPr>
              <w:t>-1/2” $ 4,</w:t>
            </w:r>
            <w:r w:rsidR="005B1AA8">
              <w:rPr>
                <w:rFonts w:ascii="Arial" w:hAnsi="Arial" w:cs="Arial"/>
                <w:color w:val="000000" w:themeColor="text1"/>
                <w:sz w:val="22"/>
                <w:szCs w:val="22"/>
              </w:rPr>
              <w:t>24</w:t>
            </w:r>
            <w:r>
              <w:rPr>
                <w:rFonts w:ascii="Arial" w:hAnsi="Arial" w:cs="Arial"/>
                <w:color w:val="000000" w:themeColor="text1"/>
                <w:sz w:val="22"/>
                <w:szCs w:val="22"/>
              </w:rPr>
              <w:t>5</w:t>
            </w:r>
            <w:r w:rsidRPr="001A44AA">
              <w:rPr>
                <w:rFonts w:ascii="Arial" w:hAnsi="Arial" w:cs="Arial"/>
                <w:color w:val="000000" w:themeColor="text1"/>
                <w:sz w:val="22"/>
                <w:szCs w:val="22"/>
              </w:rPr>
              <w:t>.00 hasta 6 metros</w:t>
            </w:r>
          </w:p>
          <w:p w:rsidR="00A159A0" w:rsidRPr="001A44AA" w:rsidRDefault="00A159A0" w:rsidP="00A159A0">
            <w:pPr>
              <w:ind w:firstLine="708"/>
              <w:jc w:val="both"/>
              <w:rPr>
                <w:rFonts w:ascii="Arial" w:hAnsi="Arial" w:cs="Arial"/>
                <w:color w:val="000000" w:themeColor="text1"/>
                <w:sz w:val="22"/>
                <w:szCs w:val="22"/>
              </w:rPr>
            </w:pPr>
            <w:r w:rsidRPr="001A44AA">
              <w:rPr>
                <w:rFonts w:ascii="Arial" w:hAnsi="Arial" w:cs="Arial"/>
                <w:color w:val="000000" w:themeColor="text1"/>
                <w:sz w:val="22"/>
                <w:szCs w:val="22"/>
              </w:rPr>
              <w:t>Predio Comercial o Industrial</w:t>
            </w:r>
          </w:p>
          <w:p w:rsidR="00A159A0" w:rsidRPr="001A44AA" w:rsidRDefault="00A159A0" w:rsidP="00A159A0">
            <w:pPr>
              <w:ind w:left="708" w:firstLine="708"/>
              <w:jc w:val="both"/>
              <w:rPr>
                <w:rFonts w:ascii="Arial" w:hAnsi="Arial" w:cs="Arial"/>
                <w:color w:val="000000" w:themeColor="text1"/>
                <w:sz w:val="22"/>
                <w:szCs w:val="22"/>
              </w:rPr>
            </w:pPr>
            <w:r>
              <w:rPr>
                <w:rFonts w:ascii="Arial" w:hAnsi="Arial" w:cs="Arial"/>
                <w:color w:val="000000" w:themeColor="text1"/>
                <w:sz w:val="22"/>
                <w:szCs w:val="22"/>
              </w:rPr>
              <w:t xml:space="preserve">-1/2” a 3/4” $ </w:t>
            </w:r>
            <w:r w:rsidR="005B1AA8">
              <w:rPr>
                <w:rFonts w:ascii="Arial" w:hAnsi="Arial" w:cs="Arial"/>
                <w:color w:val="000000" w:themeColor="text1"/>
                <w:sz w:val="22"/>
                <w:szCs w:val="22"/>
              </w:rPr>
              <w:t>7</w:t>
            </w:r>
            <w:r>
              <w:rPr>
                <w:rFonts w:ascii="Arial" w:hAnsi="Arial" w:cs="Arial"/>
                <w:color w:val="000000" w:themeColor="text1"/>
                <w:sz w:val="22"/>
                <w:szCs w:val="22"/>
              </w:rPr>
              <w:t>,</w:t>
            </w:r>
            <w:r w:rsidR="005B1AA8">
              <w:rPr>
                <w:rFonts w:ascii="Arial" w:hAnsi="Arial" w:cs="Arial"/>
                <w:color w:val="000000" w:themeColor="text1"/>
                <w:sz w:val="22"/>
                <w:szCs w:val="22"/>
              </w:rPr>
              <w:t>0</w:t>
            </w:r>
            <w:r>
              <w:rPr>
                <w:rFonts w:ascii="Arial" w:hAnsi="Arial" w:cs="Arial"/>
                <w:color w:val="000000" w:themeColor="text1"/>
                <w:sz w:val="22"/>
                <w:szCs w:val="22"/>
              </w:rPr>
              <w:t>1</w:t>
            </w:r>
            <w:r w:rsidR="005B1AA8">
              <w:rPr>
                <w:rFonts w:ascii="Arial" w:hAnsi="Arial" w:cs="Arial"/>
                <w:color w:val="000000" w:themeColor="text1"/>
                <w:sz w:val="22"/>
                <w:szCs w:val="22"/>
              </w:rPr>
              <w:t>6</w:t>
            </w:r>
            <w:r w:rsidRPr="001A44AA">
              <w:rPr>
                <w:rFonts w:ascii="Arial" w:hAnsi="Arial" w:cs="Arial"/>
                <w:color w:val="000000" w:themeColor="text1"/>
                <w:sz w:val="22"/>
                <w:szCs w:val="22"/>
              </w:rPr>
              <w:t>.00</w:t>
            </w:r>
          </w:p>
          <w:p w:rsidR="00A159A0" w:rsidRPr="001A44AA" w:rsidRDefault="00A159A0" w:rsidP="00A159A0">
            <w:pPr>
              <w:ind w:left="708" w:firstLine="708"/>
              <w:jc w:val="both"/>
              <w:rPr>
                <w:rFonts w:ascii="Arial" w:hAnsi="Arial" w:cs="Arial"/>
                <w:color w:val="000000" w:themeColor="text1"/>
                <w:sz w:val="22"/>
                <w:szCs w:val="22"/>
              </w:rPr>
            </w:pPr>
            <w:r>
              <w:rPr>
                <w:rFonts w:ascii="Arial" w:hAnsi="Arial" w:cs="Arial"/>
                <w:color w:val="000000" w:themeColor="text1"/>
                <w:sz w:val="22"/>
                <w:szCs w:val="22"/>
              </w:rPr>
              <w:t>-1” $ 11,</w:t>
            </w:r>
            <w:r w:rsidR="005B1AA8">
              <w:rPr>
                <w:rFonts w:ascii="Arial" w:hAnsi="Arial" w:cs="Arial"/>
                <w:color w:val="000000" w:themeColor="text1"/>
                <w:sz w:val="22"/>
                <w:szCs w:val="22"/>
              </w:rPr>
              <w:t>901</w:t>
            </w:r>
            <w:r w:rsidRPr="001A44AA">
              <w:rPr>
                <w:rFonts w:ascii="Arial" w:hAnsi="Arial" w:cs="Arial"/>
                <w:color w:val="000000" w:themeColor="text1"/>
                <w:sz w:val="22"/>
                <w:szCs w:val="22"/>
              </w:rPr>
              <w:t>.00</w:t>
            </w:r>
          </w:p>
          <w:p w:rsidR="00A159A0" w:rsidRPr="001A44AA" w:rsidRDefault="00A159A0" w:rsidP="00A159A0">
            <w:pPr>
              <w:ind w:left="708" w:firstLine="708"/>
              <w:jc w:val="both"/>
              <w:rPr>
                <w:rFonts w:ascii="Arial" w:hAnsi="Arial" w:cs="Arial"/>
                <w:color w:val="000000" w:themeColor="text1"/>
                <w:sz w:val="22"/>
                <w:szCs w:val="22"/>
              </w:rPr>
            </w:pPr>
            <w:r>
              <w:rPr>
                <w:rFonts w:ascii="Arial" w:hAnsi="Arial" w:cs="Arial"/>
                <w:color w:val="000000" w:themeColor="text1"/>
                <w:sz w:val="22"/>
                <w:szCs w:val="22"/>
              </w:rPr>
              <w:t xml:space="preserve">-1 </w:t>
            </w:r>
            <w:proofErr w:type="gramStart"/>
            <w:r>
              <w:rPr>
                <w:rFonts w:ascii="Arial" w:hAnsi="Arial" w:cs="Arial"/>
                <w:color w:val="000000" w:themeColor="text1"/>
                <w:sz w:val="22"/>
                <w:szCs w:val="22"/>
              </w:rPr>
              <w:t>½“ $</w:t>
            </w:r>
            <w:proofErr w:type="gramEnd"/>
            <w:r>
              <w:rPr>
                <w:rFonts w:ascii="Arial" w:hAnsi="Arial" w:cs="Arial"/>
                <w:color w:val="000000" w:themeColor="text1"/>
                <w:sz w:val="22"/>
                <w:szCs w:val="22"/>
              </w:rPr>
              <w:t xml:space="preserve"> 2</w:t>
            </w:r>
            <w:r w:rsidR="005B1AA8">
              <w:rPr>
                <w:rFonts w:ascii="Arial" w:hAnsi="Arial" w:cs="Arial"/>
                <w:color w:val="000000" w:themeColor="text1"/>
                <w:sz w:val="22"/>
                <w:szCs w:val="22"/>
              </w:rPr>
              <w:t>8</w:t>
            </w:r>
            <w:r>
              <w:rPr>
                <w:rFonts w:ascii="Arial" w:hAnsi="Arial" w:cs="Arial"/>
                <w:color w:val="000000" w:themeColor="text1"/>
                <w:sz w:val="22"/>
                <w:szCs w:val="22"/>
              </w:rPr>
              <w:t>,0</w:t>
            </w:r>
            <w:r w:rsidR="005B1AA8">
              <w:rPr>
                <w:rFonts w:ascii="Arial" w:hAnsi="Arial" w:cs="Arial"/>
                <w:color w:val="000000" w:themeColor="text1"/>
                <w:sz w:val="22"/>
                <w:szCs w:val="22"/>
              </w:rPr>
              <w:t>05</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VI.- Factibilidad de Agua.  (Fraccionamientos)</w:t>
            </w:r>
          </w:p>
          <w:p w:rsidR="00A159A0" w:rsidRPr="001A44AA" w:rsidRDefault="00A159A0" w:rsidP="00A159A0">
            <w:pPr>
              <w:jc w:val="both"/>
              <w:rPr>
                <w:rFonts w:ascii="Arial" w:hAnsi="Arial" w:cs="Arial"/>
                <w:color w:val="000000" w:themeColor="text1"/>
                <w:sz w:val="22"/>
                <w:szCs w:val="22"/>
              </w:rPr>
            </w:pPr>
          </w:p>
          <w:tbl>
            <w:tblPr>
              <w:tblStyle w:val="Tablaconcuadrcula"/>
              <w:tblW w:w="6810" w:type="dxa"/>
              <w:jc w:val="center"/>
              <w:tblLayout w:type="fixed"/>
              <w:tblLook w:val="04A0" w:firstRow="1" w:lastRow="0" w:firstColumn="1" w:lastColumn="0" w:noHBand="0" w:noVBand="1"/>
            </w:tblPr>
            <w:tblGrid>
              <w:gridCol w:w="3967"/>
              <w:gridCol w:w="2843"/>
            </w:tblGrid>
            <w:tr w:rsidR="00A159A0" w:rsidRPr="001A44AA" w:rsidTr="0077315E">
              <w:trPr>
                <w:trHeight w:val="62"/>
                <w:jc w:val="center"/>
              </w:trPr>
              <w:tc>
                <w:tcPr>
                  <w:tcW w:w="3967" w:type="dxa"/>
                  <w:noWrap/>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CONCEPTO</w:t>
                  </w:r>
                </w:p>
              </w:tc>
              <w:tc>
                <w:tcPr>
                  <w:tcW w:w="2843" w:type="dxa"/>
                  <w:noWrap/>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rPr>
                  </w:pPr>
                  <w:r w:rsidRPr="001A44AA">
                    <w:rPr>
                      <w:rFonts w:ascii="Arial" w:hAnsi="Arial" w:cs="Arial"/>
                      <w:b/>
                      <w:bCs/>
                      <w:color w:val="000000" w:themeColor="text1"/>
                      <w:sz w:val="22"/>
                      <w:szCs w:val="22"/>
                    </w:rPr>
                    <w:t>CALCULO DE PAGO</w:t>
                  </w:r>
                </w:p>
              </w:tc>
            </w:tr>
            <w:tr w:rsidR="00A159A0" w:rsidRPr="001A44AA" w:rsidTr="0077315E">
              <w:trPr>
                <w:trHeight w:val="62"/>
                <w:jc w:val="center"/>
              </w:trPr>
              <w:tc>
                <w:tcPr>
                  <w:tcW w:w="3967"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1 a 20 casas</w:t>
                  </w:r>
                </w:p>
              </w:tc>
              <w:tc>
                <w:tcPr>
                  <w:tcW w:w="2843"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A159A0" w:rsidRPr="001A44AA" w:rsidTr="0077315E">
              <w:trPr>
                <w:trHeight w:val="73"/>
                <w:jc w:val="center"/>
              </w:trPr>
              <w:tc>
                <w:tcPr>
                  <w:tcW w:w="3967"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1 a 20 casas</w:t>
                  </w:r>
                </w:p>
              </w:tc>
              <w:tc>
                <w:tcPr>
                  <w:tcW w:w="2843"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A159A0" w:rsidRPr="001A44AA" w:rsidTr="0077315E">
              <w:trPr>
                <w:trHeight w:val="62"/>
                <w:jc w:val="center"/>
              </w:trPr>
              <w:tc>
                <w:tcPr>
                  <w:tcW w:w="3967"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1 a 20 casas</w:t>
                  </w:r>
                </w:p>
              </w:tc>
              <w:tc>
                <w:tcPr>
                  <w:tcW w:w="2843" w:type="dxa"/>
                  <w:noWrap/>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30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Carta de Factibilidad De 21 a 50 casas</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De 21 a 50 casas</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De 21 a 50 casas</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20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 xml:space="preserve">Carta de Factibilidad Más de 50 casas </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agua Más de 50 casas</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r w:rsidR="00A159A0" w:rsidRPr="001A44AA" w:rsidTr="0077315E">
              <w:trPr>
                <w:trHeight w:val="62"/>
                <w:jc w:val="center"/>
              </w:trPr>
              <w:tc>
                <w:tcPr>
                  <w:tcW w:w="3967"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r w:rsidRPr="001A44AA">
                    <w:rPr>
                      <w:rFonts w:ascii="Arial" w:hAnsi="Arial" w:cs="Arial"/>
                      <w:color w:val="000000" w:themeColor="text1"/>
                      <w:sz w:val="22"/>
                      <w:szCs w:val="22"/>
                    </w:rPr>
                    <w:t>Interconexión drenaje Más de 50 casas</w:t>
                  </w:r>
                </w:p>
              </w:tc>
              <w:tc>
                <w:tcPr>
                  <w:tcW w:w="2843" w:type="dxa"/>
                  <w:noWrap/>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rPr>
                  </w:pPr>
                  <w:proofErr w:type="spellStart"/>
                  <w:r w:rsidRPr="001A44AA">
                    <w:rPr>
                      <w:rFonts w:ascii="Arial" w:hAnsi="Arial" w:cs="Arial"/>
                      <w:color w:val="000000" w:themeColor="text1"/>
                      <w:sz w:val="22"/>
                      <w:szCs w:val="22"/>
                    </w:rPr>
                    <w:t>Num</w:t>
                  </w:r>
                  <w:proofErr w:type="spellEnd"/>
                  <w:r w:rsidRPr="001A44AA">
                    <w:rPr>
                      <w:rFonts w:ascii="Arial" w:hAnsi="Arial" w:cs="Arial"/>
                      <w:color w:val="000000" w:themeColor="text1"/>
                      <w:sz w:val="22"/>
                      <w:szCs w:val="22"/>
                    </w:rPr>
                    <w:t>. De lotes X 10 (UMA)</w:t>
                  </w:r>
                </w:p>
              </w:tc>
            </w:tr>
          </w:tbl>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VII. Certi</w:t>
            </w:r>
            <w:r>
              <w:rPr>
                <w:rFonts w:ascii="Arial" w:hAnsi="Arial" w:cs="Arial"/>
                <w:color w:val="000000" w:themeColor="text1"/>
                <w:sz w:val="22"/>
                <w:szCs w:val="22"/>
              </w:rPr>
              <w:t>ficado de no adeudo de agua $1</w:t>
            </w:r>
            <w:r w:rsidR="005B1AA8">
              <w:rPr>
                <w:rFonts w:ascii="Arial" w:hAnsi="Arial" w:cs="Arial"/>
                <w:color w:val="000000" w:themeColor="text1"/>
                <w:sz w:val="22"/>
                <w:szCs w:val="22"/>
              </w:rPr>
              <w:t>18</w:t>
            </w:r>
            <w:r>
              <w:rPr>
                <w:rFonts w:ascii="Arial" w:hAnsi="Arial" w:cs="Arial"/>
                <w:color w:val="000000" w:themeColor="text1"/>
                <w:sz w:val="22"/>
                <w:szCs w:val="22"/>
              </w:rPr>
              <w:t>.00</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VIII.- En caso de contar con medidor de uso doméstico</w:t>
            </w:r>
            <w:r>
              <w:rPr>
                <w:rFonts w:ascii="Arial" w:hAnsi="Arial" w:cs="Arial"/>
                <w:color w:val="000000" w:themeColor="text1"/>
                <w:sz w:val="22"/>
                <w:szCs w:val="22"/>
              </w:rPr>
              <w:t xml:space="preserve">, </w:t>
            </w:r>
            <w:r w:rsidR="00200D72" w:rsidRPr="00200D72">
              <w:rPr>
                <w:rFonts w:ascii="Arial" w:hAnsi="Arial" w:cs="Arial"/>
                <w:color w:val="000000" w:themeColor="text1"/>
                <w:sz w:val="22"/>
                <w:szCs w:val="22"/>
              </w:rPr>
              <w:t>comercial o industrial</w:t>
            </w:r>
            <w:r w:rsidR="00200D72" w:rsidRPr="001A44AA">
              <w:rPr>
                <w:rFonts w:ascii="Arial" w:hAnsi="Arial" w:cs="Arial"/>
                <w:color w:val="000000" w:themeColor="text1"/>
                <w:sz w:val="22"/>
                <w:szCs w:val="22"/>
              </w:rPr>
              <w:t xml:space="preserve"> </w:t>
            </w:r>
            <w:bookmarkStart w:id="0" w:name="_GoBack"/>
            <w:bookmarkEnd w:id="0"/>
            <w:r w:rsidRPr="001A44AA">
              <w:rPr>
                <w:rFonts w:ascii="Arial" w:hAnsi="Arial" w:cs="Arial"/>
                <w:color w:val="000000" w:themeColor="text1"/>
                <w:sz w:val="22"/>
                <w:szCs w:val="22"/>
              </w:rPr>
              <w:t>se aplicará</w:t>
            </w:r>
            <w:r>
              <w:rPr>
                <w:rFonts w:ascii="Arial" w:hAnsi="Arial" w:cs="Arial"/>
                <w:color w:val="000000" w:themeColor="text1"/>
                <w:sz w:val="22"/>
                <w:szCs w:val="22"/>
              </w:rPr>
              <w:t>n</w:t>
            </w:r>
            <w:r w:rsidRPr="001A44AA">
              <w:rPr>
                <w:rFonts w:ascii="Arial" w:hAnsi="Arial" w:cs="Arial"/>
                <w:color w:val="000000" w:themeColor="text1"/>
                <w:sz w:val="22"/>
                <w:szCs w:val="22"/>
              </w:rPr>
              <w:t xml:space="preserve"> la siguiente tarifa:  </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Para los usuarios con medidor con un consumo de 0 hasta 20 metros cúbicos, se cobrará de acuerdo a las tarifas fijas establecidas en la fracción IV mencionada anteriormente, según corresponda. En caso de exc</w:t>
            </w:r>
            <w:r>
              <w:rPr>
                <w:rFonts w:ascii="Arial" w:hAnsi="Arial" w:cs="Arial"/>
                <w:color w:val="000000" w:themeColor="text1"/>
                <w:sz w:val="22"/>
                <w:szCs w:val="22"/>
              </w:rPr>
              <w:t>eder, se cobrará de acuerdo a las</w:t>
            </w:r>
            <w:r w:rsidRPr="001A44AA">
              <w:rPr>
                <w:rFonts w:ascii="Arial" w:hAnsi="Arial" w:cs="Arial"/>
                <w:color w:val="000000" w:themeColor="text1"/>
                <w:sz w:val="22"/>
                <w:szCs w:val="22"/>
              </w:rPr>
              <w:t xml:space="preserve"> siguiente</w:t>
            </w:r>
            <w:r>
              <w:rPr>
                <w:rFonts w:ascii="Arial" w:hAnsi="Arial" w:cs="Arial"/>
                <w:color w:val="000000" w:themeColor="text1"/>
                <w:sz w:val="22"/>
                <w:szCs w:val="22"/>
              </w:rPr>
              <w:t>s tablas</w:t>
            </w:r>
            <w:r w:rsidRPr="001A44AA">
              <w:rPr>
                <w:rFonts w:ascii="Arial" w:hAnsi="Arial" w:cs="Arial"/>
                <w:color w:val="000000" w:themeColor="text1"/>
                <w:sz w:val="22"/>
                <w:szCs w:val="22"/>
              </w:rPr>
              <w:t>:</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center"/>
              <w:rPr>
                <w:rFonts w:ascii="Arial" w:hAnsi="Arial" w:cs="Arial"/>
                <w:b/>
                <w:color w:val="000000" w:themeColor="text1"/>
                <w:sz w:val="22"/>
                <w:szCs w:val="22"/>
              </w:rPr>
            </w:pPr>
            <w:r w:rsidRPr="001A44AA">
              <w:rPr>
                <w:rFonts w:ascii="Arial" w:hAnsi="Arial" w:cs="Arial"/>
                <w:b/>
                <w:color w:val="000000" w:themeColor="text1"/>
                <w:sz w:val="22"/>
                <w:szCs w:val="22"/>
              </w:rPr>
              <w:t>TARIFA DE USO DOMESTICO</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w:t>
            </w:r>
            <w:proofErr w:type="spellStart"/>
            <w:r w:rsidRPr="001A44AA">
              <w:rPr>
                <w:rFonts w:ascii="Arial" w:hAnsi="Arial" w:cs="Arial"/>
                <w:color w:val="000000" w:themeColor="text1"/>
                <w:sz w:val="22"/>
                <w:szCs w:val="22"/>
              </w:rPr>
              <w:t>LIMITE</w:t>
            </w:r>
            <w:proofErr w:type="spellEnd"/>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COSTO TOTAL</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rsidR="00A159A0" w:rsidRDefault="00A159A0" w:rsidP="00A159A0">
            <w:pPr>
              <w:tabs>
                <w:tab w:val="left" w:pos="3402"/>
                <w:tab w:val="left" w:pos="6237"/>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r>
              <w:rPr>
                <w:rFonts w:ascii="Arial" w:hAnsi="Arial" w:cs="Arial"/>
                <w:color w:val="000000" w:themeColor="text1"/>
                <w:sz w:val="22"/>
                <w:szCs w:val="22"/>
              </w:rPr>
              <w:tab/>
              <w:t>M3</w:t>
            </w:r>
          </w:p>
          <w:p w:rsidR="00A159A0" w:rsidRPr="001A44AA" w:rsidRDefault="00A159A0" w:rsidP="00A159A0">
            <w:pPr>
              <w:tabs>
                <w:tab w:val="left" w:pos="3402"/>
                <w:tab w:val="left" w:pos="6237"/>
              </w:tabs>
              <w:ind w:left="709"/>
              <w:jc w:val="both"/>
              <w:rPr>
                <w:rFonts w:ascii="Arial" w:hAnsi="Arial" w:cs="Arial"/>
                <w:color w:val="000000" w:themeColor="text1"/>
                <w:sz w:val="22"/>
                <w:szCs w:val="22"/>
              </w:rPr>
            </w:pPr>
          </w:p>
          <w:p w:rsidR="00A159A0" w:rsidRPr="001A44AA" w:rsidRDefault="00A159A0" w:rsidP="00A159A0">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w:t>
            </w:r>
            <w:r>
              <w:rPr>
                <w:rFonts w:ascii="Arial" w:hAnsi="Arial" w:cs="Arial"/>
                <w:color w:val="000000" w:themeColor="text1"/>
                <w:sz w:val="22"/>
                <w:szCs w:val="22"/>
              </w:rPr>
              <w:t>20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TARIFA FIJA</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2</w:t>
            </w:r>
            <w:r w:rsidRPr="001A44AA">
              <w:rPr>
                <w:rFonts w:ascii="Arial" w:hAnsi="Arial" w:cs="Arial"/>
                <w:color w:val="000000" w:themeColor="text1"/>
                <w:sz w:val="22"/>
                <w:szCs w:val="22"/>
              </w:rPr>
              <w:t xml:space="preserve">                   21             A</w:t>
            </w:r>
            <w:r>
              <w:rPr>
                <w:rFonts w:ascii="Arial" w:hAnsi="Arial" w:cs="Arial"/>
                <w:color w:val="000000" w:themeColor="text1"/>
                <w:sz w:val="22"/>
                <w:szCs w:val="22"/>
              </w:rPr>
              <w:t xml:space="preserve">               35       </w:t>
            </w:r>
            <w:r>
              <w:rPr>
                <w:rFonts w:ascii="Arial" w:hAnsi="Arial" w:cs="Arial"/>
                <w:color w:val="000000" w:themeColor="text1"/>
                <w:sz w:val="22"/>
                <w:szCs w:val="22"/>
              </w:rPr>
              <w:tab/>
              <w:t>$   6.00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3</w:t>
            </w:r>
            <w:r w:rsidRPr="001A44AA">
              <w:rPr>
                <w:rFonts w:ascii="Arial" w:hAnsi="Arial" w:cs="Arial"/>
                <w:color w:val="000000" w:themeColor="text1"/>
                <w:sz w:val="22"/>
                <w:szCs w:val="22"/>
              </w:rPr>
              <w:t xml:space="preserve">                   36             A         </w:t>
            </w:r>
            <w:r>
              <w:rPr>
                <w:rFonts w:ascii="Arial" w:hAnsi="Arial" w:cs="Arial"/>
                <w:color w:val="000000" w:themeColor="text1"/>
                <w:sz w:val="22"/>
                <w:szCs w:val="22"/>
              </w:rPr>
              <w:t xml:space="preserve">      40                 $   6.00</w:t>
            </w:r>
            <w:r w:rsidRPr="001A44AA">
              <w:rPr>
                <w:rFonts w:ascii="Arial" w:hAnsi="Arial" w:cs="Arial"/>
                <w:color w:val="000000" w:themeColor="text1"/>
                <w:sz w:val="22"/>
                <w:szCs w:val="22"/>
              </w:rPr>
              <w:t>.</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4</w:t>
            </w:r>
            <w:r w:rsidRPr="001A44AA">
              <w:rPr>
                <w:rFonts w:ascii="Arial" w:hAnsi="Arial" w:cs="Arial"/>
                <w:color w:val="000000" w:themeColor="text1"/>
                <w:sz w:val="22"/>
                <w:szCs w:val="22"/>
              </w:rPr>
              <w:t xml:space="preserve">                   41             A       </w:t>
            </w:r>
            <w:r>
              <w:rPr>
                <w:rFonts w:ascii="Arial" w:hAnsi="Arial" w:cs="Arial"/>
                <w:color w:val="000000" w:themeColor="text1"/>
                <w:sz w:val="22"/>
                <w:szCs w:val="22"/>
              </w:rPr>
              <w:t xml:space="preserve">        70              </w:t>
            </w:r>
            <w:r>
              <w:rPr>
                <w:rFonts w:ascii="Arial" w:hAnsi="Arial" w:cs="Arial"/>
                <w:color w:val="000000" w:themeColor="text1"/>
                <w:sz w:val="22"/>
                <w:szCs w:val="22"/>
              </w:rPr>
              <w:tab/>
              <w:t>$   9.</w:t>
            </w:r>
            <w:r w:rsidR="005B1AA8">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5</w:t>
            </w:r>
            <w:r w:rsidRPr="001A44AA">
              <w:rPr>
                <w:rFonts w:ascii="Arial" w:hAnsi="Arial" w:cs="Arial"/>
                <w:color w:val="000000" w:themeColor="text1"/>
                <w:sz w:val="22"/>
                <w:szCs w:val="22"/>
              </w:rPr>
              <w:t xml:space="preserve">                   71             A       </w:t>
            </w:r>
            <w:r>
              <w:rPr>
                <w:rFonts w:ascii="Arial" w:hAnsi="Arial" w:cs="Arial"/>
                <w:color w:val="000000" w:themeColor="text1"/>
                <w:sz w:val="22"/>
                <w:szCs w:val="22"/>
              </w:rPr>
              <w:t xml:space="preserve">        90              </w:t>
            </w:r>
            <w:r>
              <w:rPr>
                <w:rFonts w:ascii="Arial" w:hAnsi="Arial" w:cs="Arial"/>
                <w:color w:val="000000" w:themeColor="text1"/>
                <w:sz w:val="22"/>
                <w:szCs w:val="22"/>
              </w:rPr>
              <w:tab/>
              <w:t>$ 1</w:t>
            </w:r>
            <w:r w:rsidR="005B1AA8">
              <w:rPr>
                <w:rFonts w:ascii="Arial" w:hAnsi="Arial" w:cs="Arial"/>
                <w:color w:val="000000" w:themeColor="text1"/>
                <w:sz w:val="22"/>
                <w:szCs w:val="22"/>
              </w:rPr>
              <w:t>1</w:t>
            </w:r>
            <w:r>
              <w:rPr>
                <w:rFonts w:ascii="Arial" w:hAnsi="Arial" w:cs="Arial"/>
                <w:color w:val="000000" w:themeColor="text1"/>
                <w:sz w:val="22"/>
                <w:szCs w:val="22"/>
              </w:rPr>
              <w:t>.</w:t>
            </w:r>
            <w:r w:rsidR="005B1AA8">
              <w:rPr>
                <w:rFonts w:ascii="Arial" w:hAnsi="Arial" w:cs="Arial"/>
                <w:color w:val="000000" w:themeColor="text1"/>
                <w:sz w:val="22"/>
                <w:szCs w:val="22"/>
              </w:rPr>
              <w:t>50</w:t>
            </w:r>
            <w:r w:rsidRPr="001A44AA">
              <w:rPr>
                <w:rFonts w:ascii="Arial" w:hAnsi="Arial" w:cs="Arial"/>
                <w:color w:val="000000" w:themeColor="text1"/>
                <w:sz w:val="22"/>
                <w:szCs w:val="22"/>
              </w:rPr>
              <w:t>.</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6</w:t>
            </w:r>
            <w:r w:rsidRPr="001A44AA">
              <w:rPr>
                <w:rFonts w:ascii="Arial" w:hAnsi="Arial" w:cs="Arial"/>
                <w:color w:val="000000" w:themeColor="text1"/>
                <w:sz w:val="22"/>
                <w:szCs w:val="22"/>
              </w:rPr>
              <w:t xml:space="preserve">                   91             A     </w:t>
            </w:r>
            <w:r>
              <w:rPr>
                <w:rFonts w:ascii="Arial" w:hAnsi="Arial" w:cs="Arial"/>
                <w:color w:val="000000" w:themeColor="text1"/>
                <w:sz w:val="22"/>
                <w:szCs w:val="22"/>
              </w:rPr>
              <w:t xml:space="preserve">        150              </w:t>
            </w:r>
            <w:r>
              <w:rPr>
                <w:rFonts w:ascii="Arial" w:hAnsi="Arial" w:cs="Arial"/>
                <w:color w:val="000000" w:themeColor="text1"/>
                <w:sz w:val="22"/>
                <w:szCs w:val="22"/>
              </w:rPr>
              <w:tab/>
              <w:t>$ 12.</w:t>
            </w:r>
            <w:r w:rsidR="00586447">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7</w:t>
            </w:r>
            <w:r w:rsidRPr="001A44AA">
              <w:rPr>
                <w:rFonts w:ascii="Arial" w:hAnsi="Arial" w:cs="Arial"/>
                <w:color w:val="000000" w:themeColor="text1"/>
                <w:sz w:val="22"/>
                <w:szCs w:val="22"/>
              </w:rPr>
              <w:t xml:space="preserve">                 151             A             200  </w:t>
            </w:r>
            <w:r>
              <w:rPr>
                <w:rFonts w:ascii="Arial" w:hAnsi="Arial" w:cs="Arial"/>
                <w:color w:val="000000" w:themeColor="text1"/>
                <w:sz w:val="22"/>
                <w:szCs w:val="22"/>
              </w:rPr>
              <w:t xml:space="preserve">             </w:t>
            </w:r>
            <w:r>
              <w:rPr>
                <w:rFonts w:ascii="Arial" w:hAnsi="Arial" w:cs="Arial"/>
                <w:color w:val="000000" w:themeColor="text1"/>
                <w:sz w:val="22"/>
                <w:szCs w:val="22"/>
              </w:rPr>
              <w:tab/>
              <w:t>$ 1</w:t>
            </w:r>
            <w:r w:rsidR="00586447">
              <w:rPr>
                <w:rFonts w:ascii="Arial" w:hAnsi="Arial" w:cs="Arial"/>
                <w:color w:val="000000" w:themeColor="text1"/>
                <w:sz w:val="22"/>
                <w:szCs w:val="22"/>
              </w:rPr>
              <w:t>3</w:t>
            </w:r>
            <w:r>
              <w:rPr>
                <w:rFonts w:ascii="Arial" w:hAnsi="Arial" w:cs="Arial"/>
                <w:color w:val="000000" w:themeColor="text1"/>
                <w:sz w:val="22"/>
                <w:szCs w:val="22"/>
              </w:rPr>
              <w:t>.</w:t>
            </w:r>
            <w:r w:rsidR="00586447">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tabs>
                <w:tab w:val="left" w:pos="353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8</w:t>
            </w:r>
            <w:r w:rsidRPr="001A44AA">
              <w:rPr>
                <w:rFonts w:ascii="Arial" w:hAnsi="Arial" w:cs="Arial"/>
                <w:color w:val="000000" w:themeColor="text1"/>
                <w:sz w:val="22"/>
                <w:szCs w:val="22"/>
              </w:rPr>
              <w:t xml:space="preserve">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$ 1</w:t>
            </w:r>
            <w:r w:rsidR="00586447">
              <w:rPr>
                <w:rFonts w:ascii="Arial" w:hAnsi="Arial" w:cs="Arial"/>
                <w:color w:val="000000" w:themeColor="text1"/>
                <w:sz w:val="22"/>
                <w:szCs w:val="22"/>
              </w:rPr>
              <w:t>4</w:t>
            </w:r>
            <w:r>
              <w:rPr>
                <w:rFonts w:ascii="Arial" w:hAnsi="Arial" w:cs="Arial"/>
                <w:color w:val="000000" w:themeColor="text1"/>
                <w:sz w:val="22"/>
                <w:szCs w:val="22"/>
              </w:rPr>
              <w:t>.</w:t>
            </w:r>
            <w:r w:rsidR="00586447">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p>
          <w:p w:rsidR="00A159A0" w:rsidRDefault="00A159A0" w:rsidP="00A159A0">
            <w:pPr>
              <w:tabs>
                <w:tab w:val="left" w:pos="3402"/>
                <w:tab w:val="left" w:pos="6237"/>
              </w:tabs>
              <w:ind w:left="567"/>
              <w:jc w:val="both"/>
              <w:rPr>
                <w:rFonts w:ascii="Arial" w:hAnsi="Arial" w:cs="Arial"/>
                <w:color w:val="000000" w:themeColor="text1"/>
                <w:sz w:val="22"/>
                <w:szCs w:val="22"/>
              </w:rPr>
            </w:pP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TARIFA COMERCIAL E INDUSTRIAL</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RANGO           LIMITE                   </w:t>
            </w:r>
            <w:proofErr w:type="spellStart"/>
            <w:r w:rsidRPr="001A44AA">
              <w:rPr>
                <w:rFonts w:ascii="Arial" w:hAnsi="Arial" w:cs="Arial"/>
                <w:color w:val="000000" w:themeColor="text1"/>
                <w:sz w:val="22"/>
                <w:szCs w:val="22"/>
              </w:rPr>
              <w:t>LIMITE</w:t>
            </w:r>
            <w:proofErr w:type="spellEnd"/>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COSTO TOTAL</w:t>
            </w:r>
            <w:r w:rsidRPr="001A44AA">
              <w:rPr>
                <w:rFonts w:ascii="Arial" w:hAnsi="Arial" w:cs="Arial"/>
                <w:color w:val="000000" w:themeColor="text1"/>
                <w:sz w:val="22"/>
                <w:szCs w:val="22"/>
              </w:rPr>
              <w:tab/>
            </w:r>
            <w:r w:rsidRPr="001A44AA">
              <w:rPr>
                <w:rFonts w:ascii="Arial" w:hAnsi="Arial" w:cs="Arial"/>
                <w:color w:val="000000" w:themeColor="text1"/>
                <w:sz w:val="22"/>
                <w:szCs w:val="22"/>
              </w:rPr>
              <w:tab/>
            </w:r>
          </w:p>
          <w:p w:rsidR="00A159A0" w:rsidRDefault="00A159A0" w:rsidP="00A159A0">
            <w:pPr>
              <w:tabs>
                <w:tab w:val="left" w:pos="3402"/>
                <w:tab w:val="left" w:pos="6237"/>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INFERIOR              SUPERIOR</w:t>
            </w:r>
            <w:r>
              <w:rPr>
                <w:rFonts w:ascii="Arial" w:hAnsi="Arial" w:cs="Arial"/>
                <w:color w:val="000000" w:themeColor="text1"/>
                <w:sz w:val="22"/>
                <w:szCs w:val="22"/>
              </w:rPr>
              <w:tab/>
              <w:t>M3</w:t>
            </w:r>
          </w:p>
          <w:p w:rsidR="00A159A0" w:rsidRPr="001A44AA" w:rsidRDefault="00A159A0" w:rsidP="00A159A0">
            <w:pPr>
              <w:tabs>
                <w:tab w:val="left" w:pos="3402"/>
                <w:tab w:val="left" w:pos="6237"/>
              </w:tabs>
              <w:ind w:left="709"/>
              <w:jc w:val="both"/>
              <w:rPr>
                <w:rFonts w:ascii="Arial" w:hAnsi="Arial" w:cs="Arial"/>
                <w:color w:val="000000" w:themeColor="text1"/>
                <w:sz w:val="22"/>
                <w:szCs w:val="22"/>
              </w:rPr>
            </w:pPr>
          </w:p>
          <w:p w:rsidR="00A159A0" w:rsidRPr="001A44AA" w:rsidRDefault="00A159A0" w:rsidP="00A159A0">
            <w:pPr>
              <w:tabs>
                <w:tab w:val="left" w:pos="3402"/>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0             A               </w:t>
            </w:r>
            <w:r>
              <w:rPr>
                <w:rFonts w:ascii="Arial" w:hAnsi="Arial" w:cs="Arial"/>
                <w:color w:val="000000" w:themeColor="text1"/>
                <w:sz w:val="22"/>
                <w:szCs w:val="22"/>
              </w:rPr>
              <w:t>20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TARIFA FIJA</w:t>
            </w:r>
          </w:p>
          <w:p w:rsidR="00A159A0" w:rsidRPr="001A44AA" w:rsidRDefault="00A159A0" w:rsidP="00A159A0">
            <w:pPr>
              <w:tabs>
                <w:tab w:val="left" w:pos="3600"/>
              </w:tabs>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2</w:t>
            </w:r>
            <w:r w:rsidRPr="001A44AA">
              <w:rPr>
                <w:rFonts w:ascii="Arial" w:hAnsi="Arial" w:cs="Arial"/>
                <w:color w:val="000000" w:themeColor="text1"/>
                <w:sz w:val="22"/>
                <w:szCs w:val="22"/>
              </w:rPr>
              <w:t xml:space="preserve">                   21             A       </w:t>
            </w:r>
            <w:r>
              <w:rPr>
                <w:rFonts w:ascii="Arial" w:hAnsi="Arial" w:cs="Arial"/>
                <w:color w:val="000000" w:themeColor="text1"/>
                <w:sz w:val="22"/>
                <w:szCs w:val="22"/>
              </w:rPr>
              <w:t xml:space="preserve">        35               </w:t>
            </w:r>
            <w:r>
              <w:rPr>
                <w:rFonts w:ascii="Arial" w:hAnsi="Arial" w:cs="Arial"/>
                <w:color w:val="000000" w:themeColor="text1"/>
                <w:sz w:val="22"/>
                <w:szCs w:val="22"/>
              </w:rPr>
              <w:tab/>
              <w:t>$ 12.</w:t>
            </w:r>
            <w:r w:rsidR="00586447">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3</w:t>
            </w:r>
            <w:r w:rsidRPr="001A44AA">
              <w:rPr>
                <w:rFonts w:ascii="Arial" w:hAnsi="Arial" w:cs="Arial"/>
                <w:color w:val="000000" w:themeColor="text1"/>
                <w:sz w:val="22"/>
                <w:szCs w:val="22"/>
              </w:rPr>
              <w:t xml:space="preserve">                   36             A        </w:t>
            </w:r>
            <w:r>
              <w:rPr>
                <w:rFonts w:ascii="Arial" w:hAnsi="Arial" w:cs="Arial"/>
                <w:color w:val="000000" w:themeColor="text1"/>
                <w:sz w:val="22"/>
                <w:szCs w:val="22"/>
              </w:rPr>
              <w:t xml:space="preserve">       40                </w:t>
            </w:r>
            <w:r>
              <w:rPr>
                <w:rFonts w:ascii="Arial" w:hAnsi="Arial" w:cs="Arial"/>
                <w:color w:val="000000" w:themeColor="text1"/>
                <w:sz w:val="22"/>
                <w:szCs w:val="22"/>
              </w:rPr>
              <w:tab/>
              <w:t>$ 1</w:t>
            </w:r>
            <w:r w:rsidR="00586447">
              <w:rPr>
                <w:rFonts w:ascii="Arial" w:hAnsi="Arial" w:cs="Arial"/>
                <w:color w:val="000000" w:themeColor="text1"/>
                <w:sz w:val="22"/>
                <w:szCs w:val="22"/>
              </w:rPr>
              <w:t>4</w:t>
            </w:r>
            <w:r>
              <w:rPr>
                <w:rFonts w:ascii="Arial" w:hAnsi="Arial" w:cs="Arial"/>
                <w:color w:val="000000" w:themeColor="text1"/>
                <w:sz w:val="22"/>
                <w:szCs w:val="22"/>
              </w:rPr>
              <w:t>.</w:t>
            </w:r>
            <w:r w:rsidR="00586447">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4</w:t>
            </w:r>
            <w:r w:rsidRPr="001A44AA">
              <w:rPr>
                <w:rFonts w:ascii="Arial" w:hAnsi="Arial" w:cs="Arial"/>
                <w:color w:val="000000" w:themeColor="text1"/>
                <w:sz w:val="22"/>
                <w:szCs w:val="22"/>
              </w:rPr>
              <w:t xml:space="preserve">                   41             A        </w:t>
            </w:r>
            <w:r>
              <w:rPr>
                <w:rFonts w:ascii="Arial" w:hAnsi="Arial" w:cs="Arial"/>
                <w:color w:val="000000" w:themeColor="text1"/>
                <w:sz w:val="22"/>
                <w:szCs w:val="22"/>
              </w:rPr>
              <w:t xml:space="preserve">       70               </w:t>
            </w:r>
            <w:r>
              <w:rPr>
                <w:rFonts w:ascii="Arial" w:hAnsi="Arial" w:cs="Arial"/>
                <w:color w:val="000000" w:themeColor="text1"/>
                <w:sz w:val="22"/>
                <w:szCs w:val="22"/>
              </w:rPr>
              <w:tab/>
              <w:t>$ 1</w:t>
            </w:r>
            <w:r w:rsidR="00586447">
              <w:rPr>
                <w:rFonts w:ascii="Arial" w:hAnsi="Arial" w:cs="Arial"/>
                <w:color w:val="000000" w:themeColor="text1"/>
                <w:sz w:val="22"/>
                <w:szCs w:val="22"/>
              </w:rPr>
              <w:t>6</w:t>
            </w:r>
            <w:r>
              <w:rPr>
                <w:rFonts w:ascii="Arial" w:hAnsi="Arial" w:cs="Arial"/>
                <w:color w:val="000000" w:themeColor="text1"/>
                <w:sz w:val="22"/>
                <w:szCs w:val="22"/>
              </w:rPr>
              <w:t>.</w:t>
            </w:r>
            <w:r w:rsidR="00586447">
              <w:rPr>
                <w:rFonts w:ascii="Arial" w:hAnsi="Arial" w:cs="Arial"/>
                <w:color w:val="000000" w:themeColor="text1"/>
                <w:sz w:val="22"/>
                <w:szCs w:val="22"/>
              </w:rPr>
              <w:t>5</w:t>
            </w:r>
            <w:r>
              <w:rPr>
                <w:rFonts w:ascii="Arial" w:hAnsi="Arial" w:cs="Arial"/>
                <w:color w:val="000000" w:themeColor="text1"/>
                <w:sz w:val="22"/>
                <w:szCs w:val="22"/>
              </w:rPr>
              <w:t>0</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5</w:t>
            </w:r>
            <w:r w:rsidRPr="001A44AA">
              <w:rPr>
                <w:rFonts w:ascii="Arial" w:hAnsi="Arial" w:cs="Arial"/>
                <w:color w:val="000000" w:themeColor="text1"/>
                <w:sz w:val="22"/>
                <w:szCs w:val="22"/>
              </w:rPr>
              <w:t xml:space="preserve">                   71             A        </w:t>
            </w:r>
            <w:r>
              <w:rPr>
                <w:rFonts w:ascii="Arial" w:hAnsi="Arial" w:cs="Arial"/>
                <w:color w:val="000000" w:themeColor="text1"/>
                <w:sz w:val="22"/>
                <w:szCs w:val="22"/>
              </w:rPr>
              <w:t xml:space="preserve">       90               </w:t>
            </w:r>
            <w:r>
              <w:rPr>
                <w:rFonts w:ascii="Arial" w:hAnsi="Arial" w:cs="Arial"/>
                <w:color w:val="000000" w:themeColor="text1"/>
                <w:sz w:val="22"/>
                <w:szCs w:val="22"/>
              </w:rPr>
              <w:tab/>
              <w:t>$ 2</w:t>
            </w:r>
            <w:r w:rsidR="00586447">
              <w:rPr>
                <w:rFonts w:ascii="Arial" w:hAnsi="Arial" w:cs="Arial"/>
                <w:color w:val="000000" w:themeColor="text1"/>
                <w:sz w:val="22"/>
                <w:szCs w:val="22"/>
              </w:rPr>
              <w:t>2</w:t>
            </w:r>
            <w:r>
              <w:rPr>
                <w:rFonts w:ascii="Arial" w:hAnsi="Arial" w:cs="Arial"/>
                <w:color w:val="000000" w:themeColor="text1"/>
                <w:sz w:val="22"/>
                <w:szCs w:val="22"/>
              </w:rPr>
              <w:t>.</w:t>
            </w:r>
            <w:r w:rsidR="00586447">
              <w:rPr>
                <w:rFonts w:ascii="Arial" w:hAnsi="Arial" w:cs="Arial"/>
                <w:color w:val="000000" w:themeColor="text1"/>
                <w:sz w:val="22"/>
                <w:szCs w:val="22"/>
              </w:rPr>
              <w:t>50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6</w:t>
            </w:r>
            <w:r w:rsidRPr="001A44AA">
              <w:rPr>
                <w:rFonts w:ascii="Arial" w:hAnsi="Arial" w:cs="Arial"/>
                <w:color w:val="000000" w:themeColor="text1"/>
                <w:sz w:val="22"/>
                <w:szCs w:val="22"/>
              </w:rPr>
              <w:t xml:space="preserve">                   91             A       </w:t>
            </w:r>
            <w:r>
              <w:rPr>
                <w:rFonts w:ascii="Arial" w:hAnsi="Arial" w:cs="Arial"/>
                <w:color w:val="000000" w:themeColor="text1"/>
                <w:sz w:val="22"/>
                <w:szCs w:val="22"/>
              </w:rPr>
              <w:t xml:space="preserve">      150               </w:t>
            </w:r>
            <w:r>
              <w:rPr>
                <w:rFonts w:ascii="Arial" w:hAnsi="Arial" w:cs="Arial"/>
                <w:color w:val="000000" w:themeColor="text1"/>
                <w:sz w:val="22"/>
                <w:szCs w:val="22"/>
              </w:rPr>
              <w:tab/>
              <w:t>$ 2</w:t>
            </w:r>
            <w:r w:rsidR="00586447">
              <w:rPr>
                <w:rFonts w:ascii="Arial" w:hAnsi="Arial" w:cs="Arial"/>
                <w:color w:val="000000" w:themeColor="text1"/>
                <w:sz w:val="22"/>
                <w:szCs w:val="22"/>
              </w:rPr>
              <w:t>5</w:t>
            </w:r>
            <w:r>
              <w:rPr>
                <w:rFonts w:ascii="Arial" w:hAnsi="Arial" w:cs="Arial"/>
                <w:color w:val="000000" w:themeColor="text1"/>
                <w:sz w:val="22"/>
                <w:szCs w:val="22"/>
              </w:rPr>
              <w:t>.</w:t>
            </w:r>
            <w:r w:rsidR="00586447">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7</w:t>
            </w:r>
            <w:r w:rsidRPr="001A44AA">
              <w:rPr>
                <w:rFonts w:ascii="Arial" w:hAnsi="Arial" w:cs="Arial"/>
                <w:color w:val="000000" w:themeColor="text1"/>
                <w:sz w:val="22"/>
                <w:szCs w:val="22"/>
              </w:rPr>
              <w:t xml:space="preserve">                 151             A       </w:t>
            </w:r>
            <w:r>
              <w:rPr>
                <w:rFonts w:ascii="Arial" w:hAnsi="Arial" w:cs="Arial"/>
                <w:color w:val="000000" w:themeColor="text1"/>
                <w:sz w:val="22"/>
                <w:szCs w:val="22"/>
              </w:rPr>
              <w:t xml:space="preserve">      200               </w:t>
            </w:r>
            <w:r>
              <w:rPr>
                <w:rFonts w:ascii="Arial" w:hAnsi="Arial" w:cs="Arial"/>
                <w:color w:val="000000" w:themeColor="text1"/>
                <w:sz w:val="22"/>
                <w:szCs w:val="22"/>
              </w:rPr>
              <w:tab/>
              <w:t>$ 2</w:t>
            </w:r>
            <w:r w:rsidR="00586447">
              <w:rPr>
                <w:rFonts w:ascii="Arial" w:hAnsi="Arial" w:cs="Arial"/>
                <w:color w:val="000000" w:themeColor="text1"/>
                <w:sz w:val="22"/>
                <w:szCs w:val="22"/>
              </w:rPr>
              <w:t>7</w:t>
            </w:r>
            <w:r>
              <w:rPr>
                <w:rFonts w:ascii="Arial" w:hAnsi="Arial" w:cs="Arial"/>
                <w:color w:val="000000" w:themeColor="text1"/>
                <w:sz w:val="22"/>
                <w:szCs w:val="22"/>
              </w:rPr>
              <w:t>.</w:t>
            </w:r>
            <w:r w:rsidR="00586447">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left="709"/>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8</w:t>
            </w:r>
            <w:r w:rsidRPr="001A44AA">
              <w:rPr>
                <w:rFonts w:ascii="Arial" w:hAnsi="Arial" w:cs="Arial"/>
                <w:color w:val="000000" w:themeColor="text1"/>
                <w:sz w:val="22"/>
                <w:szCs w:val="22"/>
              </w:rPr>
              <w:t xml:space="preserve">                 201             A    </w:t>
            </w:r>
            <w:r>
              <w:rPr>
                <w:rFonts w:ascii="Arial" w:hAnsi="Arial" w:cs="Arial"/>
                <w:color w:val="000000" w:themeColor="text1"/>
                <w:sz w:val="22"/>
                <w:szCs w:val="22"/>
              </w:rPr>
              <w:t xml:space="preserve">   999,999              </w:t>
            </w:r>
            <w:r>
              <w:rPr>
                <w:rFonts w:ascii="Arial" w:hAnsi="Arial" w:cs="Arial"/>
                <w:color w:val="000000" w:themeColor="text1"/>
                <w:sz w:val="22"/>
                <w:szCs w:val="22"/>
              </w:rPr>
              <w:tab/>
              <w:t>$ 2</w:t>
            </w:r>
            <w:r w:rsidR="00586447">
              <w:rPr>
                <w:rFonts w:ascii="Arial" w:hAnsi="Arial" w:cs="Arial"/>
                <w:color w:val="000000" w:themeColor="text1"/>
                <w:sz w:val="22"/>
                <w:szCs w:val="22"/>
              </w:rPr>
              <w:t>9</w:t>
            </w:r>
            <w:r>
              <w:rPr>
                <w:rFonts w:ascii="Arial" w:hAnsi="Arial" w:cs="Arial"/>
                <w:color w:val="000000" w:themeColor="text1"/>
                <w:sz w:val="22"/>
                <w:szCs w:val="22"/>
              </w:rPr>
              <w:t>.</w:t>
            </w:r>
            <w:r w:rsidR="00586447">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X.- Por reconexión de servicio de agua po</w:t>
            </w:r>
            <w:r>
              <w:rPr>
                <w:rFonts w:ascii="Arial" w:hAnsi="Arial" w:cs="Arial"/>
                <w:color w:val="000000" w:themeColor="text1"/>
                <w:sz w:val="22"/>
                <w:szCs w:val="22"/>
              </w:rPr>
              <w:t>table o drenaje, se pagarán $ 3</w:t>
            </w:r>
            <w:r w:rsidR="00586447">
              <w:rPr>
                <w:rFonts w:ascii="Arial" w:hAnsi="Arial" w:cs="Arial"/>
                <w:color w:val="000000" w:themeColor="text1"/>
                <w:sz w:val="22"/>
                <w:szCs w:val="22"/>
              </w:rPr>
              <w:t>50</w:t>
            </w:r>
            <w:r>
              <w:rPr>
                <w:rFonts w:ascii="Arial" w:hAnsi="Arial" w:cs="Arial"/>
                <w:color w:val="000000" w:themeColor="text1"/>
                <w:sz w:val="22"/>
                <w:szCs w:val="22"/>
              </w:rPr>
              <w:t>.00</w:t>
            </w:r>
          </w:p>
          <w:p w:rsidR="00A159A0" w:rsidRPr="001A44AA" w:rsidRDefault="00A159A0" w:rsidP="00A159A0">
            <w:pPr>
              <w:pStyle w:val="Default"/>
              <w:jc w:val="both"/>
              <w:rPr>
                <w:color w:val="000000" w:themeColor="text1"/>
                <w:sz w:val="22"/>
                <w:szCs w:val="22"/>
              </w:rPr>
            </w:pPr>
          </w:p>
          <w:p w:rsidR="00A159A0" w:rsidRPr="001A44AA" w:rsidRDefault="00A159A0" w:rsidP="00A159A0">
            <w:pPr>
              <w:pStyle w:val="Default"/>
              <w:jc w:val="both"/>
              <w:rPr>
                <w:color w:val="000000" w:themeColor="text1"/>
                <w:sz w:val="22"/>
                <w:szCs w:val="22"/>
              </w:rPr>
            </w:pPr>
            <w:r w:rsidRPr="001A44AA">
              <w:rPr>
                <w:color w:val="000000" w:themeColor="text1"/>
                <w:sz w:val="22"/>
                <w:szCs w:val="22"/>
              </w:rPr>
              <w:t>El cobro de reconexión se deberá realizar únicamente cuando se lleve a cabo una acción física que limite el servicio al usuario.</w:t>
            </w:r>
          </w:p>
          <w:p w:rsidR="00A159A0" w:rsidRPr="001A44AA" w:rsidRDefault="00A159A0" w:rsidP="00A159A0">
            <w:pPr>
              <w:tabs>
                <w:tab w:val="left" w:pos="3402"/>
                <w:tab w:val="left" w:pos="6237"/>
              </w:tabs>
              <w:ind w:left="567"/>
              <w:jc w:val="both"/>
              <w:rPr>
                <w:rFonts w:ascii="Arial" w:hAnsi="Arial" w:cs="Arial"/>
                <w:color w:val="000000" w:themeColor="text1"/>
                <w:sz w:val="22"/>
                <w:szCs w:val="22"/>
              </w:rPr>
            </w:pPr>
          </w:p>
          <w:p w:rsidR="00D13E51" w:rsidRPr="00460367" w:rsidRDefault="00D13E51" w:rsidP="00D13E51">
            <w:pPr>
              <w:tabs>
                <w:tab w:val="left" w:pos="3402"/>
                <w:tab w:val="left" w:pos="6237"/>
              </w:tabs>
              <w:jc w:val="both"/>
              <w:rPr>
                <w:rFonts w:ascii="Arial" w:hAnsi="Arial" w:cs="Arial"/>
                <w:color w:val="000000" w:themeColor="text1"/>
                <w:sz w:val="22"/>
                <w:szCs w:val="22"/>
                <w:highlight w:val="yellow"/>
              </w:rPr>
            </w:pPr>
            <w:r w:rsidRPr="00110B74">
              <w:rPr>
                <w:rFonts w:ascii="Arial" w:hAnsi="Arial" w:cs="Arial"/>
                <w:color w:val="000000" w:themeColor="text1"/>
                <w:sz w:val="22"/>
                <w:szCs w:val="22"/>
                <w:highlight w:val="yellow"/>
              </w:rPr>
              <w:t xml:space="preserve">X.- </w:t>
            </w:r>
            <w:r>
              <w:rPr>
                <w:rFonts w:ascii="Arial" w:hAnsi="Arial" w:cs="Arial"/>
                <w:color w:val="000000" w:themeColor="text1"/>
                <w:sz w:val="22"/>
                <w:szCs w:val="22"/>
                <w:highlight w:val="yellow"/>
              </w:rPr>
              <w:t xml:space="preserve">Por la conexión </w:t>
            </w:r>
            <w:r w:rsidRPr="00110B74">
              <w:rPr>
                <w:rFonts w:ascii="Arial" w:hAnsi="Arial" w:cs="Arial"/>
                <w:color w:val="000000" w:themeColor="text1"/>
                <w:sz w:val="22"/>
                <w:szCs w:val="22"/>
                <w:highlight w:val="yellow"/>
              </w:rPr>
              <w:t xml:space="preserve">de material para instalación de toma </w:t>
            </w:r>
            <w:proofErr w:type="gramStart"/>
            <w:r w:rsidRPr="00110B74">
              <w:rPr>
                <w:rFonts w:ascii="Arial" w:hAnsi="Arial" w:cs="Arial"/>
                <w:color w:val="000000" w:themeColor="text1"/>
                <w:sz w:val="22"/>
                <w:szCs w:val="22"/>
                <w:highlight w:val="yellow"/>
              </w:rPr>
              <w:t>doméstico</w:t>
            </w:r>
            <w:r>
              <w:rPr>
                <w:rFonts w:ascii="Arial" w:hAnsi="Arial" w:cs="Arial"/>
                <w:color w:val="000000" w:themeColor="text1"/>
                <w:sz w:val="22"/>
                <w:szCs w:val="22"/>
                <w:highlight w:val="yellow"/>
              </w:rPr>
              <w:t xml:space="preserve">, </w:t>
            </w:r>
            <w:r w:rsidRPr="00110B74">
              <w:rPr>
                <w:rFonts w:ascii="Arial" w:hAnsi="Arial" w:cs="Arial"/>
                <w:color w:val="000000" w:themeColor="text1"/>
                <w:sz w:val="22"/>
                <w:szCs w:val="22"/>
                <w:highlight w:val="yellow"/>
              </w:rPr>
              <w:t xml:space="preserve"> </w:t>
            </w:r>
            <w:r w:rsidRPr="00460367">
              <w:rPr>
                <w:rFonts w:ascii="Arial" w:hAnsi="Arial" w:cs="Arial"/>
                <w:color w:val="000000" w:themeColor="text1"/>
                <w:sz w:val="22"/>
                <w:szCs w:val="22"/>
                <w:highlight w:val="yellow"/>
              </w:rPr>
              <w:t>residencial</w:t>
            </w:r>
            <w:proofErr w:type="gramEnd"/>
            <w:r w:rsidRPr="00460367">
              <w:rPr>
                <w:rFonts w:ascii="Arial" w:hAnsi="Arial" w:cs="Arial"/>
                <w:color w:val="000000" w:themeColor="text1"/>
                <w:sz w:val="22"/>
                <w:szCs w:val="22"/>
                <w:highlight w:val="yellow"/>
              </w:rPr>
              <w:t xml:space="preserve"> y comercial de agua y drenaje se pagara de acuerdo a la siguiente tabla:</w:t>
            </w:r>
          </w:p>
          <w:p w:rsidR="00D13E51" w:rsidRPr="00460367" w:rsidRDefault="00D13E51" w:rsidP="00D13E51">
            <w:pPr>
              <w:tabs>
                <w:tab w:val="left" w:pos="3402"/>
                <w:tab w:val="left" w:pos="6237"/>
              </w:tabs>
              <w:jc w:val="both"/>
              <w:rPr>
                <w:rFonts w:ascii="Arial" w:hAnsi="Arial" w:cs="Arial"/>
                <w:color w:val="000000" w:themeColor="text1"/>
                <w:sz w:val="22"/>
                <w:szCs w:val="22"/>
                <w:highlight w:val="yellow"/>
              </w:rPr>
            </w:pPr>
          </w:p>
          <w:p w:rsidR="00D13E51" w:rsidRPr="00460367" w:rsidRDefault="00D13E51" w:rsidP="00D13E51">
            <w:pPr>
              <w:tabs>
                <w:tab w:val="left" w:pos="3402"/>
                <w:tab w:val="left" w:pos="6237"/>
              </w:tabs>
              <w:jc w:val="both"/>
              <w:rPr>
                <w:rFonts w:ascii="Arial" w:hAnsi="Arial" w:cs="Arial"/>
                <w:color w:val="000000" w:themeColor="text1"/>
                <w:sz w:val="22"/>
                <w:szCs w:val="22"/>
                <w:highlight w:val="yellow"/>
              </w:rPr>
            </w:pPr>
          </w:p>
          <w:tbl>
            <w:tblPr>
              <w:tblStyle w:val="Tablaconcuadrcula"/>
              <w:tblW w:w="0" w:type="auto"/>
              <w:tblLayout w:type="fixed"/>
              <w:tblLook w:val="04A0" w:firstRow="1" w:lastRow="0" w:firstColumn="1" w:lastColumn="0" w:noHBand="0" w:noVBand="1"/>
            </w:tblPr>
            <w:tblGrid>
              <w:gridCol w:w="1733"/>
              <w:gridCol w:w="1733"/>
              <w:gridCol w:w="1733"/>
              <w:gridCol w:w="1734"/>
            </w:tblGrid>
            <w:tr w:rsidR="00D13E51" w:rsidRPr="00460367" w:rsidTr="009527A1">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r w:rsidRPr="00460367">
                    <w:rPr>
                      <w:rFonts w:ascii="Arial" w:hAnsi="Arial" w:cs="Arial"/>
                      <w:b/>
                      <w:color w:val="000000" w:themeColor="text1"/>
                      <w:sz w:val="18"/>
                      <w:szCs w:val="22"/>
                      <w:highlight w:val="yellow"/>
                    </w:rPr>
                    <w:t>CONEXIÓN CONTRATO DE AGUA INSTALACION SENCILLA</w:t>
                  </w:r>
                </w:p>
              </w:tc>
              <w:tc>
                <w:tcPr>
                  <w:tcW w:w="1733" w:type="dxa"/>
                  <w:shd w:val="clear" w:color="auto" w:fill="E7E6E6" w:themeFill="background2"/>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0"/>
                      <w:szCs w:val="22"/>
                      <w:highlight w:val="yellow"/>
                    </w:rPr>
                  </w:pPr>
                </w:p>
              </w:tc>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0"/>
                      <w:szCs w:val="22"/>
                      <w:highlight w:val="yellow"/>
                    </w:rPr>
                  </w:pPr>
                  <w:r w:rsidRPr="00460367">
                    <w:rPr>
                      <w:rFonts w:ascii="Arial" w:hAnsi="Arial" w:cs="Arial"/>
                      <w:b/>
                      <w:color w:val="000000" w:themeColor="text1"/>
                      <w:sz w:val="20"/>
                      <w:szCs w:val="22"/>
                      <w:highlight w:val="yellow"/>
                    </w:rPr>
                    <w:t>CONEXIÓN CONTRATO DE AGUA CRUCE DE CUADRA</w:t>
                  </w:r>
                </w:p>
              </w:tc>
              <w:tc>
                <w:tcPr>
                  <w:tcW w:w="1734" w:type="dxa"/>
                  <w:shd w:val="clear" w:color="auto" w:fill="E7E6E6" w:themeFill="background2"/>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p>
              </w:tc>
            </w:tr>
            <w:tr w:rsidR="00D13E51" w:rsidRPr="00460367" w:rsidTr="009527A1">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Conexión 1/2</w:t>
                  </w:r>
                </w:p>
              </w:tc>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Conexión 3/4</w:t>
                  </w:r>
                </w:p>
              </w:tc>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Conexión  ½</w:t>
                  </w:r>
                </w:p>
              </w:tc>
              <w:tc>
                <w:tcPr>
                  <w:tcW w:w="1734"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Conexión ¾</w:t>
                  </w:r>
                </w:p>
              </w:tc>
            </w:tr>
            <w:tr w:rsidR="00D13E51" w:rsidRPr="00460367" w:rsidTr="009527A1">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$1218.00</w:t>
                  </w:r>
                </w:p>
              </w:tc>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$1,624.00</w:t>
                  </w:r>
                </w:p>
              </w:tc>
              <w:tc>
                <w:tcPr>
                  <w:tcW w:w="1733"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$1,396.00</w:t>
                  </w:r>
                </w:p>
              </w:tc>
              <w:tc>
                <w:tcPr>
                  <w:tcW w:w="1734"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$1,854.00</w:t>
                  </w:r>
                </w:p>
              </w:tc>
            </w:tr>
          </w:tbl>
          <w:p w:rsidR="00D13E51" w:rsidRPr="00460367" w:rsidRDefault="00D13E51" w:rsidP="00D13E51">
            <w:pPr>
              <w:tabs>
                <w:tab w:val="left" w:pos="3402"/>
                <w:tab w:val="left" w:pos="6237"/>
              </w:tabs>
              <w:jc w:val="both"/>
              <w:rPr>
                <w:rFonts w:ascii="Arial" w:hAnsi="Arial" w:cs="Arial"/>
                <w:color w:val="000000" w:themeColor="text1"/>
                <w:sz w:val="22"/>
                <w:szCs w:val="22"/>
                <w:highlight w:val="yellow"/>
              </w:rPr>
            </w:pPr>
          </w:p>
          <w:tbl>
            <w:tblPr>
              <w:tblStyle w:val="Tablaconcuadrcula"/>
              <w:tblW w:w="0" w:type="auto"/>
              <w:tblLayout w:type="fixed"/>
              <w:tblLook w:val="04A0" w:firstRow="1" w:lastRow="0" w:firstColumn="1" w:lastColumn="0" w:noHBand="0" w:noVBand="1"/>
            </w:tblPr>
            <w:tblGrid>
              <w:gridCol w:w="2311"/>
              <w:gridCol w:w="2311"/>
              <w:gridCol w:w="2311"/>
            </w:tblGrid>
            <w:tr w:rsidR="00D13E51" w:rsidRPr="00460367" w:rsidTr="009527A1">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r w:rsidRPr="00460367">
                    <w:rPr>
                      <w:rFonts w:ascii="Arial" w:hAnsi="Arial" w:cs="Arial"/>
                      <w:b/>
                      <w:color w:val="000000" w:themeColor="text1"/>
                      <w:sz w:val="22"/>
                      <w:szCs w:val="22"/>
                      <w:highlight w:val="yellow"/>
                    </w:rPr>
                    <w:t>CONEXIÓN  CONTRATO DE DRENAJE</w:t>
                  </w:r>
                </w:p>
              </w:tc>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p>
              </w:tc>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p>
              </w:tc>
            </w:tr>
            <w:tr w:rsidR="00D13E51" w:rsidRPr="00460367" w:rsidTr="009527A1">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r w:rsidRPr="00460367">
                    <w:rPr>
                      <w:rFonts w:ascii="Arial" w:hAnsi="Arial" w:cs="Arial"/>
                      <w:b/>
                      <w:color w:val="000000" w:themeColor="text1"/>
                      <w:sz w:val="22"/>
                      <w:szCs w:val="22"/>
                      <w:highlight w:val="yellow"/>
                    </w:rPr>
                    <w:t xml:space="preserve">CONCRETO </w:t>
                  </w:r>
                </w:p>
              </w:tc>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r w:rsidRPr="00460367">
                    <w:rPr>
                      <w:rFonts w:ascii="Arial" w:hAnsi="Arial" w:cs="Arial"/>
                      <w:b/>
                      <w:color w:val="000000" w:themeColor="text1"/>
                      <w:sz w:val="22"/>
                      <w:szCs w:val="22"/>
                      <w:highlight w:val="yellow"/>
                    </w:rPr>
                    <w:t>ASFALTO</w:t>
                  </w:r>
                </w:p>
              </w:tc>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b/>
                      <w:color w:val="000000" w:themeColor="text1"/>
                      <w:sz w:val="22"/>
                      <w:szCs w:val="22"/>
                      <w:highlight w:val="yellow"/>
                    </w:rPr>
                  </w:pPr>
                  <w:r w:rsidRPr="00460367">
                    <w:rPr>
                      <w:rFonts w:ascii="Arial" w:hAnsi="Arial" w:cs="Arial"/>
                      <w:b/>
                      <w:color w:val="000000" w:themeColor="text1"/>
                      <w:sz w:val="22"/>
                      <w:szCs w:val="22"/>
                      <w:highlight w:val="yellow"/>
                    </w:rPr>
                    <w:t>TERRACERÍA</w:t>
                  </w:r>
                </w:p>
              </w:tc>
            </w:tr>
            <w:tr w:rsidR="00D13E51" w:rsidTr="009527A1">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$8,930.20</w:t>
                  </w:r>
                </w:p>
              </w:tc>
              <w:tc>
                <w:tcPr>
                  <w:tcW w:w="2311" w:type="dxa"/>
                </w:tcPr>
                <w:p w:rsidR="00D13E51" w:rsidRPr="00460367"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highlight w:val="yellow"/>
                    </w:rPr>
                  </w:pPr>
                  <w:r w:rsidRPr="00460367">
                    <w:rPr>
                      <w:rFonts w:ascii="Arial" w:hAnsi="Arial" w:cs="Arial"/>
                      <w:color w:val="000000" w:themeColor="text1"/>
                      <w:sz w:val="22"/>
                      <w:szCs w:val="22"/>
                      <w:highlight w:val="yellow"/>
                    </w:rPr>
                    <w:t>$7,679.00</w:t>
                  </w:r>
                </w:p>
              </w:tc>
              <w:tc>
                <w:tcPr>
                  <w:tcW w:w="2311" w:type="dxa"/>
                </w:tcPr>
                <w:p w:rsidR="00D13E51" w:rsidRDefault="00D13E51" w:rsidP="00964702">
                  <w:pPr>
                    <w:framePr w:hSpace="141" w:wrap="around" w:vAnchor="text" w:hAnchor="text" w:y="1"/>
                    <w:tabs>
                      <w:tab w:val="left" w:pos="3402"/>
                      <w:tab w:val="left" w:pos="6237"/>
                    </w:tabs>
                    <w:suppressOverlap/>
                    <w:jc w:val="both"/>
                    <w:rPr>
                      <w:rFonts w:ascii="Arial" w:hAnsi="Arial" w:cs="Arial"/>
                      <w:color w:val="000000" w:themeColor="text1"/>
                      <w:sz w:val="22"/>
                      <w:szCs w:val="22"/>
                    </w:rPr>
                  </w:pPr>
                  <w:r w:rsidRPr="00460367">
                    <w:rPr>
                      <w:rFonts w:ascii="Arial" w:hAnsi="Arial" w:cs="Arial"/>
                      <w:color w:val="000000" w:themeColor="text1"/>
                      <w:sz w:val="22"/>
                      <w:szCs w:val="22"/>
                      <w:highlight w:val="yellow"/>
                    </w:rPr>
                    <w:t>$5,709.40</w:t>
                  </w:r>
                </w:p>
              </w:tc>
            </w:tr>
          </w:tbl>
          <w:p w:rsidR="00D13E51" w:rsidRPr="001A44AA" w:rsidRDefault="00D13E51"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3402"/>
                <w:tab w:val="left" w:pos="6237"/>
              </w:tabs>
              <w:jc w:val="both"/>
              <w:rPr>
                <w:rFonts w:ascii="Arial" w:hAnsi="Arial" w:cs="Arial"/>
                <w:color w:val="000000" w:themeColor="text1"/>
                <w:sz w:val="22"/>
                <w:szCs w:val="22"/>
              </w:rPr>
            </w:pPr>
          </w:p>
          <w:p w:rsidR="00A159A0" w:rsidRPr="001A44AA" w:rsidRDefault="00A159A0" w:rsidP="00A159A0">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w:t>
            </w:r>
            <w:r w:rsidRPr="001A44AA">
              <w:rPr>
                <w:rFonts w:ascii="Arial" w:hAnsi="Arial" w:cs="Arial"/>
                <w:color w:val="000000" w:themeColor="text1"/>
                <w:sz w:val="22"/>
                <w:szCs w:val="22"/>
              </w:rPr>
              <w:t>.- No se cobrará la cancelación de la toma de agua cuando el contribuyente lo decida, siempre y cuando no tenga adeudo, y si posteriormente desea reinstalar, se cobrará la reinstalac</w:t>
            </w:r>
            <w:r>
              <w:rPr>
                <w:rFonts w:ascii="Arial" w:hAnsi="Arial" w:cs="Arial"/>
                <w:color w:val="000000" w:themeColor="text1"/>
                <w:sz w:val="22"/>
                <w:szCs w:val="22"/>
              </w:rPr>
              <w:t>ión a razón de   $ 1</w:t>
            </w:r>
            <w:r w:rsidR="007239FC">
              <w:rPr>
                <w:rFonts w:ascii="Arial" w:hAnsi="Arial" w:cs="Arial"/>
                <w:color w:val="000000" w:themeColor="text1"/>
                <w:sz w:val="22"/>
                <w:szCs w:val="22"/>
              </w:rPr>
              <w:t>8</w:t>
            </w:r>
            <w:r>
              <w:rPr>
                <w:rFonts w:ascii="Arial" w:hAnsi="Arial" w:cs="Arial"/>
                <w:color w:val="000000" w:themeColor="text1"/>
                <w:sz w:val="22"/>
                <w:szCs w:val="22"/>
              </w:rPr>
              <w:t>4.0</w:t>
            </w:r>
            <w:r w:rsidRPr="001A44AA">
              <w:rPr>
                <w:rFonts w:ascii="Arial" w:hAnsi="Arial" w:cs="Arial"/>
                <w:color w:val="000000" w:themeColor="text1"/>
                <w:sz w:val="22"/>
                <w:szCs w:val="22"/>
              </w:rPr>
              <w:t>0.</w:t>
            </w:r>
          </w:p>
          <w:p w:rsidR="00A159A0" w:rsidRPr="001A44AA" w:rsidRDefault="00A159A0" w:rsidP="00A159A0">
            <w:pPr>
              <w:tabs>
                <w:tab w:val="left" w:pos="6237"/>
              </w:tabs>
              <w:jc w:val="both"/>
              <w:rPr>
                <w:rFonts w:ascii="Arial" w:hAnsi="Arial" w:cs="Arial"/>
                <w:color w:val="000000" w:themeColor="text1"/>
                <w:sz w:val="22"/>
                <w:szCs w:val="22"/>
              </w:rPr>
            </w:pPr>
          </w:p>
          <w:p w:rsidR="00A159A0" w:rsidRPr="001A44AA" w:rsidRDefault="00A159A0" w:rsidP="00A159A0">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XII</w:t>
            </w:r>
            <w:r w:rsidRPr="001A44AA">
              <w:rPr>
                <w:rFonts w:ascii="Arial" w:hAnsi="Arial" w:cs="Arial"/>
                <w:color w:val="000000" w:themeColor="text1"/>
                <w:sz w:val="22"/>
                <w:szCs w:val="22"/>
              </w:rPr>
              <w:t>.- Por servicios especiales de descarga de agua residuale</w:t>
            </w:r>
            <w:r>
              <w:rPr>
                <w:rFonts w:ascii="Arial" w:hAnsi="Arial" w:cs="Arial"/>
                <w:color w:val="000000" w:themeColor="text1"/>
                <w:sz w:val="22"/>
                <w:szCs w:val="22"/>
              </w:rPr>
              <w:t>s, se cobrará a razón de $ 2</w:t>
            </w:r>
            <w:r w:rsidR="007239FC">
              <w:rPr>
                <w:rFonts w:ascii="Arial" w:hAnsi="Arial" w:cs="Arial"/>
                <w:color w:val="000000" w:themeColor="text1"/>
                <w:sz w:val="22"/>
                <w:szCs w:val="22"/>
              </w:rPr>
              <w:t>3</w:t>
            </w:r>
            <w:r>
              <w:rPr>
                <w:rFonts w:ascii="Arial" w:hAnsi="Arial" w:cs="Arial"/>
                <w:color w:val="000000" w:themeColor="text1"/>
                <w:sz w:val="22"/>
                <w:szCs w:val="22"/>
              </w:rPr>
              <w:t>.00</w:t>
            </w:r>
            <w:r w:rsidRPr="001A44AA">
              <w:rPr>
                <w:rFonts w:ascii="Arial" w:hAnsi="Arial" w:cs="Arial"/>
                <w:color w:val="000000" w:themeColor="text1"/>
                <w:sz w:val="22"/>
                <w:szCs w:val="22"/>
              </w:rPr>
              <w:t xml:space="preserve"> m3.</w:t>
            </w:r>
          </w:p>
          <w:p w:rsidR="00A159A0" w:rsidRPr="001A44AA" w:rsidRDefault="00A159A0" w:rsidP="00A159A0">
            <w:pPr>
              <w:tabs>
                <w:tab w:val="left" w:pos="6237"/>
              </w:tabs>
              <w:jc w:val="both"/>
              <w:rPr>
                <w:rFonts w:ascii="Arial" w:hAnsi="Arial" w:cs="Arial"/>
                <w:color w:val="000000" w:themeColor="text1"/>
                <w:sz w:val="22"/>
                <w:szCs w:val="22"/>
              </w:rPr>
            </w:pPr>
          </w:p>
          <w:p w:rsidR="00A159A0" w:rsidRPr="001A44AA" w:rsidRDefault="00A159A0" w:rsidP="00A159A0">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XIII</w:t>
            </w:r>
            <w:r w:rsidRPr="001A44AA">
              <w:rPr>
                <w:rFonts w:ascii="Arial" w:hAnsi="Arial" w:cs="Arial"/>
                <w:color w:val="000000" w:themeColor="text1"/>
                <w:sz w:val="22"/>
                <w:szCs w:val="22"/>
              </w:rPr>
              <w:t>.- Cuando a una persona se le cancele el suministro de agua por falta de pago y sé reconecte sin haber pagado la reconexión se a</w:t>
            </w:r>
            <w:r>
              <w:rPr>
                <w:rFonts w:ascii="Arial" w:hAnsi="Arial" w:cs="Arial"/>
                <w:color w:val="000000" w:themeColor="text1"/>
                <w:sz w:val="22"/>
                <w:szCs w:val="22"/>
              </w:rPr>
              <w:t xml:space="preserve">plicará una multa de $ </w:t>
            </w:r>
            <w:r w:rsidR="007239FC">
              <w:rPr>
                <w:rFonts w:ascii="Arial" w:hAnsi="Arial" w:cs="Arial"/>
                <w:color w:val="000000" w:themeColor="text1"/>
                <w:sz w:val="22"/>
                <w:szCs w:val="22"/>
              </w:rPr>
              <w:t>525</w:t>
            </w:r>
            <w:r>
              <w:rPr>
                <w:rFonts w:ascii="Arial" w:hAnsi="Arial" w:cs="Arial"/>
                <w:color w:val="000000" w:themeColor="text1"/>
                <w:sz w:val="22"/>
                <w:szCs w:val="22"/>
              </w:rPr>
              <w:t>.00 a $ 6</w:t>
            </w:r>
            <w:r w:rsidR="007239FC">
              <w:rPr>
                <w:rFonts w:ascii="Arial" w:hAnsi="Arial" w:cs="Arial"/>
                <w:color w:val="000000" w:themeColor="text1"/>
                <w:sz w:val="22"/>
                <w:szCs w:val="22"/>
              </w:rPr>
              <w:t>41</w:t>
            </w:r>
            <w:r>
              <w:rPr>
                <w:rFonts w:ascii="Arial" w:hAnsi="Arial" w:cs="Arial"/>
                <w:color w:val="000000" w:themeColor="text1"/>
                <w:sz w:val="22"/>
                <w:szCs w:val="22"/>
              </w:rPr>
              <w:t>.</w:t>
            </w:r>
            <w:r w:rsidRPr="001A44AA">
              <w:rPr>
                <w:rFonts w:ascii="Arial" w:hAnsi="Arial" w:cs="Arial"/>
                <w:color w:val="000000" w:themeColor="text1"/>
                <w:sz w:val="22"/>
                <w:szCs w:val="22"/>
              </w:rPr>
              <w:t>00 si</w:t>
            </w:r>
            <w:r>
              <w:rPr>
                <w:rFonts w:ascii="Arial" w:hAnsi="Arial" w:cs="Arial"/>
                <w:color w:val="000000" w:themeColor="text1"/>
                <w:sz w:val="22"/>
                <w:szCs w:val="22"/>
              </w:rPr>
              <w:t xml:space="preserve"> el contrato es doméstico, $ 5</w:t>
            </w:r>
            <w:r w:rsidR="007239FC">
              <w:rPr>
                <w:rFonts w:ascii="Arial" w:hAnsi="Arial" w:cs="Arial"/>
                <w:color w:val="000000" w:themeColor="text1"/>
                <w:sz w:val="22"/>
                <w:szCs w:val="22"/>
              </w:rPr>
              <w:t>78</w:t>
            </w:r>
            <w:r>
              <w:rPr>
                <w:rFonts w:ascii="Arial" w:hAnsi="Arial" w:cs="Arial"/>
                <w:color w:val="000000" w:themeColor="text1"/>
                <w:sz w:val="22"/>
                <w:szCs w:val="22"/>
              </w:rPr>
              <w:t>.00 a $ 6</w:t>
            </w:r>
            <w:r w:rsidR="007239FC">
              <w:rPr>
                <w:rFonts w:ascii="Arial" w:hAnsi="Arial" w:cs="Arial"/>
                <w:color w:val="000000" w:themeColor="text1"/>
                <w:sz w:val="22"/>
                <w:szCs w:val="22"/>
              </w:rPr>
              <w:t>94</w:t>
            </w:r>
            <w:r w:rsidRPr="001A44AA">
              <w:rPr>
                <w:rFonts w:ascii="Arial" w:hAnsi="Arial" w:cs="Arial"/>
                <w:color w:val="000000" w:themeColor="text1"/>
                <w:sz w:val="22"/>
                <w:szCs w:val="22"/>
              </w:rPr>
              <w:t>.00 s</w:t>
            </w:r>
            <w:r>
              <w:rPr>
                <w:rFonts w:ascii="Arial" w:hAnsi="Arial" w:cs="Arial"/>
                <w:color w:val="000000" w:themeColor="text1"/>
                <w:sz w:val="22"/>
                <w:szCs w:val="22"/>
              </w:rPr>
              <w:t>i es contrato residencial, $7</w:t>
            </w:r>
            <w:r w:rsidR="007239FC">
              <w:rPr>
                <w:rFonts w:ascii="Arial" w:hAnsi="Arial" w:cs="Arial"/>
                <w:color w:val="000000" w:themeColor="text1"/>
                <w:sz w:val="22"/>
                <w:szCs w:val="22"/>
              </w:rPr>
              <w:t>53</w:t>
            </w:r>
            <w:r>
              <w:rPr>
                <w:rFonts w:ascii="Arial" w:hAnsi="Arial" w:cs="Arial"/>
                <w:color w:val="000000" w:themeColor="text1"/>
                <w:sz w:val="22"/>
                <w:szCs w:val="22"/>
              </w:rPr>
              <w:t>.00 a $ 8</w:t>
            </w:r>
            <w:r w:rsidR="007239FC">
              <w:rPr>
                <w:rFonts w:ascii="Arial" w:hAnsi="Arial" w:cs="Arial"/>
                <w:color w:val="000000" w:themeColor="text1"/>
                <w:sz w:val="22"/>
                <w:szCs w:val="22"/>
              </w:rPr>
              <w:t>68</w:t>
            </w:r>
            <w:r w:rsidRPr="001A44AA">
              <w:rPr>
                <w:rFonts w:ascii="Arial" w:hAnsi="Arial" w:cs="Arial"/>
                <w:color w:val="000000" w:themeColor="text1"/>
                <w:sz w:val="22"/>
                <w:szCs w:val="22"/>
              </w:rPr>
              <w:t>.00 si el</w:t>
            </w:r>
            <w:r>
              <w:rPr>
                <w:rFonts w:ascii="Arial" w:hAnsi="Arial" w:cs="Arial"/>
                <w:color w:val="000000" w:themeColor="text1"/>
                <w:sz w:val="22"/>
                <w:szCs w:val="22"/>
              </w:rPr>
              <w:t xml:space="preserve"> contrato es comercial y $ 1,</w:t>
            </w:r>
            <w:r w:rsidR="007239FC">
              <w:rPr>
                <w:rFonts w:ascii="Arial" w:hAnsi="Arial" w:cs="Arial"/>
                <w:color w:val="000000" w:themeColor="text1"/>
                <w:sz w:val="22"/>
                <w:szCs w:val="22"/>
              </w:rPr>
              <w:t>205</w:t>
            </w:r>
            <w:r>
              <w:rPr>
                <w:rFonts w:ascii="Arial" w:hAnsi="Arial" w:cs="Arial"/>
                <w:color w:val="000000" w:themeColor="text1"/>
                <w:sz w:val="22"/>
                <w:szCs w:val="22"/>
              </w:rPr>
              <w:t>.00 a $ 1,</w:t>
            </w:r>
            <w:r w:rsidR="007239FC">
              <w:rPr>
                <w:rFonts w:ascii="Arial" w:hAnsi="Arial" w:cs="Arial"/>
                <w:color w:val="000000" w:themeColor="text1"/>
                <w:sz w:val="22"/>
                <w:szCs w:val="22"/>
              </w:rPr>
              <w:t>319</w:t>
            </w:r>
            <w:r w:rsidRPr="001A44AA">
              <w:rPr>
                <w:rFonts w:ascii="Arial" w:hAnsi="Arial" w:cs="Arial"/>
                <w:color w:val="000000" w:themeColor="text1"/>
                <w:sz w:val="22"/>
                <w:szCs w:val="22"/>
              </w:rPr>
              <w:t>.00 si el contrato es industrial.</w:t>
            </w:r>
          </w:p>
          <w:p w:rsidR="00A159A0" w:rsidRPr="001A44AA" w:rsidRDefault="00A159A0" w:rsidP="00A159A0">
            <w:pPr>
              <w:tabs>
                <w:tab w:val="left" w:pos="6237"/>
              </w:tabs>
              <w:jc w:val="both"/>
              <w:rPr>
                <w:rFonts w:ascii="Arial" w:hAnsi="Arial" w:cs="Arial"/>
                <w:color w:val="000000" w:themeColor="text1"/>
                <w:sz w:val="22"/>
                <w:szCs w:val="22"/>
              </w:rPr>
            </w:pPr>
          </w:p>
          <w:p w:rsidR="00A159A0" w:rsidRPr="001A44AA" w:rsidRDefault="00A159A0" w:rsidP="00A159A0">
            <w:pPr>
              <w:tabs>
                <w:tab w:val="left" w:pos="6237"/>
              </w:tabs>
              <w:jc w:val="both"/>
              <w:rPr>
                <w:rFonts w:ascii="Arial" w:hAnsi="Arial" w:cs="Arial"/>
                <w:color w:val="000000" w:themeColor="text1"/>
                <w:sz w:val="22"/>
                <w:szCs w:val="22"/>
              </w:rPr>
            </w:pPr>
            <w:r>
              <w:rPr>
                <w:rFonts w:ascii="Arial" w:hAnsi="Arial" w:cs="Arial"/>
                <w:color w:val="000000" w:themeColor="text1"/>
                <w:sz w:val="22"/>
                <w:szCs w:val="22"/>
              </w:rPr>
              <w:t>X</w:t>
            </w:r>
            <w:r w:rsidR="00592749">
              <w:rPr>
                <w:rFonts w:ascii="Arial" w:hAnsi="Arial" w:cs="Arial"/>
                <w:color w:val="000000" w:themeColor="text1"/>
                <w:sz w:val="22"/>
                <w:szCs w:val="22"/>
              </w:rPr>
              <w:t>I</w:t>
            </w:r>
            <w:r>
              <w:rPr>
                <w:rFonts w:ascii="Arial" w:hAnsi="Arial" w:cs="Arial"/>
                <w:color w:val="000000" w:themeColor="text1"/>
                <w:sz w:val="22"/>
                <w:szCs w:val="22"/>
              </w:rPr>
              <w:t>V</w:t>
            </w:r>
            <w:r w:rsidRPr="001A44AA">
              <w:rPr>
                <w:rFonts w:ascii="Arial" w:hAnsi="Arial" w:cs="Arial"/>
                <w:color w:val="000000" w:themeColor="text1"/>
                <w:sz w:val="22"/>
                <w:szCs w:val="22"/>
              </w:rPr>
              <w:t>.- Por cambio de nombre del contribuyente en contrato de Agua Pota</w:t>
            </w:r>
            <w:r>
              <w:rPr>
                <w:rFonts w:ascii="Arial" w:hAnsi="Arial" w:cs="Arial"/>
                <w:color w:val="000000" w:themeColor="text1"/>
                <w:sz w:val="22"/>
                <w:szCs w:val="22"/>
              </w:rPr>
              <w:t>ble se cobrará la tarifa de $1</w:t>
            </w:r>
            <w:r w:rsidR="007239FC">
              <w:rPr>
                <w:rFonts w:ascii="Arial" w:hAnsi="Arial" w:cs="Arial"/>
                <w:color w:val="000000" w:themeColor="text1"/>
                <w:sz w:val="22"/>
                <w:szCs w:val="22"/>
              </w:rPr>
              <w:t>18</w:t>
            </w:r>
            <w:r w:rsidRPr="001A44AA">
              <w:rPr>
                <w:rFonts w:ascii="Arial" w:hAnsi="Arial" w:cs="Arial"/>
                <w:color w:val="000000" w:themeColor="text1"/>
                <w:sz w:val="22"/>
                <w:szCs w:val="22"/>
              </w:rPr>
              <w:t>.00 siempre y cuando el contrato no exista adeudo.</w:t>
            </w:r>
          </w:p>
          <w:p w:rsidR="00A159A0" w:rsidRDefault="00A159A0" w:rsidP="00A159A0">
            <w:pPr>
              <w:tabs>
                <w:tab w:val="left" w:pos="6237"/>
              </w:tabs>
              <w:jc w:val="both"/>
              <w:rPr>
                <w:rFonts w:ascii="Arial" w:hAnsi="Arial" w:cs="Arial"/>
                <w:color w:val="000000" w:themeColor="text1"/>
                <w:sz w:val="22"/>
                <w:szCs w:val="22"/>
              </w:rPr>
            </w:pPr>
          </w:p>
          <w:p w:rsidR="00D53EB4" w:rsidRDefault="00D53EB4" w:rsidP="00A159A0">
            <w:pPr>
              <w:tabs>
                <w:tab w:val="left" w:pos="6237"/>
              </w:tabs>
              <w:jc w:val="both"/>
              <w:rPr>
                <w:rFonts w:ascii="Arial" w:hAnsi="Arial" w:cs="Arial"/>
                <w:color w:val="000000" w:themeColor="text1"/>
                <w:sz w:val="22"/>
                <w:szCs w:val="22"/>
              </w:rPr>
            </w:pPr>
          </w:p>
          <w:p w:rsidR="00D53EB4" w:rsidRPr="001A44AA" w:rsidRDefault="00D53EB4" w:rsidP="00A159A0">
            <w:pPr>
              <w:tabs>
                <w:tab w:val="left" w:pos="6237"/>
              </w:tabs>
              <w:jc w:val="both"/>
              <w:rPr>
                <w:rFonts w:ascii="Arial" w:hAnsi="Arial" w:cs="Arial"/>
                <w:color w:val="000000" w:themeColor="text1"/>
                <w:sz w:val="22"/>
                <w:szCs w:val="22"/>
              </w:rPr>
            </w:pPr>
          </w:p>
          <w:p w:rsidR="00A159A0" w:rsidRPr="00592749" w:rsidRDefault="00A159A0" w:rsidP="00A159A0">
            <w:pPr>
              <w:tabs>
                <w:tab w:val="left" w:pos="6237"/>
              </w:tabs>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lastRenderedPageBreak/>
              <w:t>XV.- Costo de medidor por unidad:</w:t>
            </w:r>
          </w:p>
          <w:p w:rsidR="00A159A0" w:rsidRPr="00592749" w:rsidRDefault="00A159A0" w:rsidP="00A159A0">
            <w:pPr>
              <w:tabs>
                <w:tab w:val="left" w:pos="6237"/>
              </w:tabs>
              <w:jc w:val="both"/>
              <w:rPr>
                <w:rFonts w:ascii="Arial" w:hAnsi="Arial" w:cs="Arial"/>
                <w:color w:val="000000" w:themeColor="text1"/>
                <w:sz w:val="22"/>
                <w:szCs w:val="22"/>
                <w:highlight w:val="yellow"/>
              </w:rPr>
            </w:pP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1/2"</w:t>
            </w:r>
            <w:r w:rsidRPr="00592749">
              <w:rPr>
                <w:rFonts w:ascii="Arial" w:hAnsi="Arial" w:cs="Arial"/>
                <w:color w:val="000000" w:themeColor="text1"/>
                <w:sz w:val="22"/>
                <w:szCs w:val="22"/>
                <w:highlight w:val="yellow"/>
              </w:rPr>
              <w:tab/>
              <w:t xml:space="preserve">$    </w:t>
            </w:r>
            <w:r w:rsidR="00835DB2" w:rsidRPr="00592749">
              <w:rPr>
                <w:rFonts w:ascii="Arial" w:hAnsi="Arial" w:cs="Arial"/>
                <w:color w:val="000000" w:themeColor="text1"/>
                <w:sz w:val="22"/>
                <w:szCs w:val="22"/>
                <w:highlight w:val="yellow"/>
              </w:rPr>
              <w:t>880</w:t>
            </w:r>
            <w:r w:rsidRPr="00592749">
              <w:rPr>
                <w:rFonts w:ascii="Arial" w:hAnsi="Arial" w:cs="Arial"/>
                <w:color w:val="000000" w:themeColor="text1"/>
                <w:sz w:val="22"/>
                <w:szCs w:val="22"/>
                <w:highlight w:val="yellow"/>
              </w:rPr>
              <w:t xml:space="preserve">.00       </w:t>
            </w: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3/4</w:t>
            </w:r>
            <w:proofErr w:type="gramStart"/>
            <w:r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ab/>
            </w:r>
            <w:proofErr w:type="gramEnd"/>
            <w:r w:rsidRPr="00592749">
              <w:rPr>
                <w:rFonts w:ascii="Arial" w:hAnsi="Arial" w:cs="Arial"/>
                <w:color w:val="000000" w:themeColor="text1"/>
                <w:sz w:val="22"/>
                <w:szCs w:val="22"/>
                <w:highlight w:val="yellow"/>
              </w:rPr>
              <w:t>$ 1,</w:t>
            </w:r>
            <w:r w:rsidR="00835DB2" w:rsidRPr="00592749">
              <w:rPr>
                <w:rFonts w:ascii="Arial" w:hAnsi="Arial" w:cs="Arial"/>
                <w:color w:val="000000" w:themeColor="text1"/>
                <w:sz w:val="22"/>
                <w:szCs w:val="22"/>
                <w:highlight w:val="yellow"/>
              </w:rPr>
              <w:t>050</w:t>
            </w:r>
            <w:r w:rsidRPr="00592749">
              <w:rPr>
                <w:rFonts w:ascii="Arial" w:hAnsi="Arial" w:cs="Arial"/>
                <w:color w:val="000000" w:themeColor="text1"/>
                <w:sz w:val="22"/>
                <w:szCs w:val="22"/>
                <w:highlight w:val="yellow"/>
              </w:rPr>
              <w:t xml:space="preserve">.00        </w:t>
            </w: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1</w:t>
            </w:r>
            <w:proofErr w:type="gramStart"/>
            <w:r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ab/>
            </w:r>
            <w:proofErr w:type="gramEnd"/>
            <w:r w:rsidRPr="00592749">
              <w:rPr>
                <w:rFonts w:ascii="Arial" w:hAnsi="Arial" w:cs="Arial"/>
                <w:color w:val="000000" w:themeColor="text1"/>
                <w:sz w:val="22"/>
                <w:szCs w:val="22"/>
                <w:highlight w:val="yellow"/>
              </w:rPr>
              <w:t xml:space="preserve">$ </w:t>
            </w:r>
            <w:r w:rsidR="00835DB2" w:rsidRPr="00592749">
              <w:rPr>
                <w:rFonts w:ascii="Arial" w:hAnsi="Arial" w:cs="Arial"/>
                <w:color w:val="000000" w:themeColor="text1"/>
                <w:sz w:val="22"/>
                <w:szCs w:val="22"/>
                <w:highlight w:val="yellow"/>
              </w:rPr>
              <w:t>2</w:t>
            </w:r>
            <w:r w:rsidRPr="00592749">
              <w:rPr>
                <w:rFonts w:ascii="Arial" w:hAnsi="Arial" w:cs="Arial"/>
                <w:color w:val="000000" w:themeColor="text1"/>
                <w:sz w:val="22"/>
                <w:szCs w:val="22"/>
                <w:highlight w:val="yellow"/>
              </w:rPr>
              <w:t>,</w:t>
            </w:r>
            <w:r w:rsidR="00835DB2" w:rsidRPr="00592749">
              <w:rPr>
                <w:rFonts w:ascii="Arial" w:hAnsi="Arial" w:cs="Arial"/>
                <w:color w:val="000000" w:themeColor="text1"/>
                <w:sz w:val="22"/>
                <w:szCs w:val="22"/>
                <w:highlight w:val="yellow"/>
              </w:rPr>
              <w:t>100</w:t>
            </w:r>
            <w:r w:rsidRPr="00592749">
              <w:rPr>
                <w:rFonts w:ascii="Arial" w:hAnsi="Arial" w:cs="Arial"/>
                <w:color w:val="000000" w:themeColor="text1"/>
                <w:sz w:val="22"/>
                <w:szCs w:val="22"/>
                <w:highlight w:val="yellow"/>
              </w:rPr>
              <w:t xml:space="preserve">.00        </w:t>
            </w: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1 1/2</w:t>
            </w:r>
            <w:proofErr w:type="gramStart"/>
            <w:r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ab/>
            </w:r>
            <w:proofErr w:type="gramEnd"/>
            <w:r w:rsidRPr="00592749">
              <w:rPr>
                <w:rFonts w:ascii="Arial" w:hAnsi="Arial" w:cs="Arial"/>
                <w:color w:val="000000" w:themeColor="text1"/>
                <w:sz w:val="22"/>
                <w:szCs w:val="22"/>
                <w:highlight w:val="yellow"/>
              </w:rPr>
              <w:t xml:space="preserve">$ </w:t>
            </w:r>
            <w:r w:rsidR="00835DB2" w:rsidRPr="00592749">
              <w:rPr>
                <w:rFonts w:ascii="Arial" w:hAnsi="Arial" w:cs="Arial"/>
                <w:color w:val="000000" w:themeColor="text1"/>
                <w:sz w:val="22"/>
                <w:szCs w:val="22"/>
                <w:highlight w:val="yellow"/>
              </w:rPr>
              <w:t>2</w:t>
            </w:r>
            <w:r w:rsidRPr="00592749">
              <w:rPr>
                <w:rFonts w:ascii="Arial" w:hAnsi="Arial" w:cs="Arial"/>
                <w:color w:val="000000" w:themeColor="text1"/>
                <w:sz w:val="22"/>
                <w:szCs w:val="22"/>
                <w:highlight w:val="yellow"/>
              </w:rPr>
              <w:t>,</w:t>
            </w:r>
            <w:r w:rsidR="00835DB2" w:rsidRPr="00592749">
              <w:rPr>
                <w:rFonts w:ascii="Arial" w:hAnsi="Arial" w:cs="Arial"/>
                <w:color w:val="000000" w:themeColor="text1"/>
                <w:sz w:val="22"/>
                <w:szCs w:val="22"/>
                <w:highlight w:val="yellow"/>
              </w:rPr>
              <w:t>450</w:t>
            </w:r>
            <w:r w:rsidRPr="00592749">
              <w:rPr>
                <w:rFonts w:ascii="Arial" w:hAnsi="Arial" w:cs="Arial"/>
                <w:color w:val="000000" w:themeColor="text1"/>
                <w:sz w:val="22"/>
                <w:szCs w:val="22"/>
                <w:highlight w:val="yellow"/>
              </w:rPr>
              <w:t xml:space="preserve">.00        </w:t>
            </w: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2</w:t>
            </w:r>
            <w:proofErr w:type="gramStart"/>
            <w:r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ab/>
            </w:r>
            <w:proofErr w:type="gramEnd"/>
            <w:r w:rsidRPr="00592749">
              <w:rPr>
                <w:rFonts w:ascii="Arial" w:hAnsi="Arial" w:cs="Arial"/>
                <w:color w:val="000000" w:themeColor="text1"/>
                <w:sz w:val="22"/>
                <w:szCs w:val="22"/>
                <w:highlight w:val="yellow"/>
              </w:rPr>
              <w:t xml:space="preserve">$ </w:t>
            </w:r>
            <w:r w:rsidR="00835DB2" w:rsidRPr="00592749">
              <w:rPr>
                <w:rFonts w:ascii="Arial" w:hAnsi="Arial" w:cs="Arial"/>
                <w:color w:val="000000" w:themeColor="text1"/>
                <w:sz w:val="22"/>
                <w:szCs w:val="22"/>
                <w:highlight w:val="yellow"/>
              </w:rPr>
              <w:t>4</w:t>
            </w:r>
            <w:r w:rsidRPr="00592749">
              <w:rPr>
                <w:rFonts w:ascii="Arial" w:hAnsi="Arial" w:cs="Arial"/>
                <w:color w:val="000000" w:themeColor="text1"/>
                <w:sz w:val="22"/>
                <w:szCs w:val="22"/>
                <w:highlight w:val="yellow"/>
              </w:rPr>
              <w:t>,</w:t>
            </w:r>
            <w:r w:rsidR="00835DB2" w:rsidRPr="00592749">
              <w:rPr>
                <w:rFonts w:ascii="Arial" w:hAnsi="Arial" w:cs="Arial"/>
                <w:color w:val="000000" w:themeColor="text1"/>
                <w:sz w:val="22"/>
                <w:szCs w:val="22"/>
                <w:highlight w:val="yellow"/>
              </w:rPr>
              <w:t>800</w:t>
            </w:r>
            <w:r w:rsidRPr="00592749">
              <w:rPr>
                <w:rFonts w:ascii="Arial" w:hAnsi="Arial" w:cs="Arial"/>
                <w:color w:val="000000" w:themeColor="text1"/>
                <w:sz w:val="22"/>
                <w:szCs w:val="22"/>
                <w:highlight w:val="yellow"/>
              </w:rPr>
              <w:t xml:space="preserve">.00        </w:t>
            </w:r>
          </w:p>
          <w:p w:rsidR="00A159A0" w:rsidRPr="00592749" w:rsidRDefault="00A159A0" w:rsidP="00A159A0">
            <w:pPr>
              <w:ind w:left="708" w:firstLine="708"/>
              <w:jc w:val="both"/>
              <w:rPr>
                <w:rFonts w:ascii="Arial" w:hAnsi="Arial" w:cs="Arial"/>
                <w:color w:val="000000" w:themeColor="text1"/>
                <w:sz w:val="22"/>
                <w:szCs w:val="22"/>
                <w:highlight w:val="yellow"/>
              </w:rPr>
            </w:pPr>
            <w:r w:rsidRPr="00592749">
              <w:rPr>
                <w:rFonts w:ascii="Arial" w:hAnsi="Arial" w:cs="Arial"/>
                <w:color w:val="000000" w:themeColor="text1"/>
                <w:sz w:val="22"/>
                <w:szCs w:val="22"/>
                <w:highlight w:val="yellow"/>
              </w:rPr>
              <w:t>MEDIDOR 2 1/2</w:t>
            </w:r>
            <w:proofErr w:type="gramStart"/>
            <w:r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ab/>
            </w:r>
            <w:proofErr w:type="gramEnd"/>
            <w:r w:rsidRPr="00592749">
              <w:rPr>
                <w:rFonts w:ascii="Arial" w:hAnsi="Arial" w:cs="Arial"/>
                <w:color w:val="000000" w:themeColor="text1"/>
                <w:sz w:val="22"/>
                <w:szCs w:val="22"/>
                <w:highlight w:val="yellow"/>
              </w:rPr>
              <w:t>$ 7,</w:t>
            </w:r>
            <w:r w:rsidR="00E024E8" w:rsidRPr="00592749">
              <w:rPr>
                <w:rFonts w:ascii="Arial" w:hAnsi="Arial" w:cs="Arial"/>
                <w:color w:val="000000" w:themeColor="text1"/>
                <w:sz w:val="22"/>
                <w:szCs w:val="22"/>
                <w:highlight w:val="yellow"/>
              </w:rPr>
              <w:t>9</w:t>
            </w:r>
            <w:r w:rsidR="00835DB2" w:rsidRPr="00592749">
              <w:rPr>
                <w:rFonts w:ascii="Arial" w:hAnsi="Arial" w:cs="Arial"/>
                <w:color w:val="000000" w:themeColor="text1"/>
                <w:sz w:val="22"/>
                <w:szCs w:val="22"/>
                <w:highlight w:val="yellow"/>
              </w:rPr>
              <w:t>00</w:t>
            </w:r>
            <w:r w:rsidRPr="00592749">
              <w:rPr>
                <w:rFonts w:ascii="Arial" w:hAnsi="Arial" w:cs="Arial"/>
                <w:color w:val="000000" w:themeColor="text1"/>
                <w:sz w:val="22"/>
                <w:szCs w:val="22"/>
                <w:highlight w:val="yellow"/>
              </w:rPr>
              <w:t xml:space="preserve">.00        </w:t>
            </w:r>
          </w:p>
          <w:p w:rsidR="00A159A0" w:rsidRPr="001A44AA" w:rsidRDefault="00A159A0" w:rsidP="00A159A0">
            <w:pPr>
              <w:ind w:left="708" w:firstLine="708"/>
              <w:jc w:val="both"/>
              <w:rPr>
                <w:rFonts w:ascii="Arial" w:hAnsi="Arial" w:cs="Arial"/>
                <w:color w:val="000000" w:themeColor="text1"/>
                <w:sz w:val="22"/>
                <w:szCs w:val="22"/>
              </w:rPr>
            </w:pPr>
            <w:r w:rsidRPr="00592749">
              <w:rPr>
                <w:rFonts w:ascii="Arial" w:hAnsi="Arial" w:cs="Arial"/>
                <w:color w:val="000000" w:themeColor="text1"/>
                <w:sz w:val="22"/>
                <w:szCs w:val="22"/>
                <w:highlight w:val="yellow"/>
              </w:rPr>
              <w:t xml:space="preserve">MEDIDOR 3"   </w:t>
            </w:r>
            <w:r w:rsidR="00E024E8" w:rsidRPr="00592749">
              <w:rPr>
                <w:rFonts w:ascii="Arial" w:hAnsi="Arial" w:cs="Arial"/>
                <w:color w:val="000000" w:themeColor="text1"/>
                <w:sz w:val="22"/>
                <w:szCs w:val="22"/>
                <w:highlight w:val="yellow"/>
              </w:rPr>
              <w:t xml:space="preserve">         </w:t>
            </w:r>
            <w:r w:rsidRPr="00592749">
              <w:rPr>
                <w:rFonts w:ascii="Arial" w:hAnsi="Arial" w:cs="Arial"/>
                <w:color w:val="000000" w:themeColor="text1"/>
                <w:sz w:val="22"/>
                <w:szCs w:val="22"/>
                <w:highlight w:val="yellow"/>
              </w:rPr>
              <w:t>$ 1</w:t>
            </w:r>
            <w:r w:rsidR="00835DB2" w:rsidRPr="00592749">
              <w:rPr>
                <w:rFonts w:ascii="Arial" w:hAnsi="Arial" w:cs="Arial"/>
                <w:color w:val="000000" w:themeColor="text1"/>
                <w:sz w:val="22"/>
                <w:szCs w:val="22"/>
                <w:highlight w:val="yellow"/>
              </w:rPr>
              <w:t>3</w:t>
            </w:r>
            <w:r w:rsidRPr="00592749">
              <w:rPr>
                <w:rFonts w:ascii="Arial" w:hAnsi="Arial" w:cs="Arial"/>
                <w:color w:val="000000" w:themeColor="text1"/>
                <w:sz w:val="22"/>
                <w:szCs w:val="22"/>
                <w:highlight w:val="yellow"/>
              </w:rPr>
              <w:t>,</w:t>
            </w:r>
            <w:r w:rsidR="00835DB2" w:rsidRPr="00592749">
              <w:rPr>
                <w:rFonts w:ascii="Arial" w:hAnsi="Arial" w:cs="Arial"/>
                <w:color w:val="000000" w:themeColor="text1"/>
                <w:sz w:val="22"/>
                <w:szCs w:val="22"/>
                <w:highlight w:val="yellow"/>
              </w:rPr>
              <w:t>500</w:t>
            </w:r>
            <w:r w:rsidRPr="00592749">
              <w:rPr>
                <w:rFonts w:ascii="Arial" w:hAnsi="Arial" w:cs="Arial"/>
                <w:color w:val="000000" w:themeColor="text1"/>
                <w:sz w:val="22"/>
                <w:szCs w:val="22"/>
                <w:highlight w:val="yellow"/>
              </w:rPr>
              <w:t>.00</w:t>
            </w:r>
            <w:r w:rsidRPr="001A44AA">
              <w:rPr>
                <w:rFonts w:ascii="Arial" w:hAnsi="Arial" w:cs="Arial"/>
                <w:color w:val="000000" w:themeColor="text1"/>
                <w:sz w:val="22"/>
                <w:szCs w:val="22"/>
              </w:rPr>
              <w:t xml:space="preserve">     </w:t>
            </w:r>
          </w:p>
          <w:p w:rsidR="00A159A0" w:rsidRPr="001A44AA" w:rsidRDefault="00A159A0" w:rsidP="00A159A0">
            <w:pPr>
              <w:tabs>
                <w:tab w:val="left" w:pos="6237"/>
              </w:tabs>
              <w:jc w:val="both"/>
              <w:rPr>
                <w:rFonts w:ascii="Arial" w:hAnsi="Arial" w:cs="Arial"/>
                <w:color w:val="000000" w:themeColor="text1"/>
                <w:sz w:val="22"/>
                <w:szCs w:val="22"/>
              </w:rPr>
            </w:pPr>
          </w:p>
          <w:p w:rsidR="00A159A0" w:rsidRPr="00DF0053" w:rsidRDefault="00A159A0" w:rsidP="00A159A0">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XVI</w:t>
            </w:r>
            <w:r w:rsidRPr="001A44AA">
              <w:rPr>
                <w:rFonts w:ascii="Arial" w:hAnsi="Arial" w:cs="Arial"/>
                <w:color w:val="000000" w:themeColor="text1"/>
                <w:sz w:val="22"/>
                <w:szCs w:val="22"/>
              </w:rPr>
              <w:t>.- Se multará de 30 a 50 Unidades de Medida y Actualización (UMA) al ciudadano que se sorprenda tenga una toma clandestina.</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0"/>
              </w:tabs>
              <w:jc w:val="both"/>
              <w:rPr>
                <w:rFonts w:ascii="Arial" w:hAnsi="Arial" w:cs="Arial"/>
                <w:color w:val="000000" w:themeColor="text1"/>
                <w:sz w:val="22"/>
                <w:szCs w:val="22"/>
              </w:rPr>
            </w:pPr>
            <w:r>
              <w:rPr>
                <w:rFonts w:ascii="Arial" w:hAnsi="Arial" w:cs="Arial"/>
                <w:color w:val="000000" w:themeColor="text1"/>
                <w:sz w:val="22"/>
                <w:szCs w:val="22"/>
              </w:rPr>
              <w:t>X</w:t>
            </w:r>
            <w:r w:rsidR="00DD309E">
              <w:rPr>
                <w:rFonts w:ascii="Arial" w:hAnsi="Arial" w:cs="Arial"/>
                <w:color w:val="000000" w:themeColor="text1"/>
                <w:sz w:val="22"/>
                <w:szCs w:val="22"/>
              </w:rPr>
              <w:t>VII</w:t>
            </w:r>
            <w:r>
              <w:rPr>
                <w:rFonts w:ascii="Arial" w:hAnsi="Arial" w:cs="Arial"/>
                <w:color w:val="000000" w:themeColor="text1"/>
                <w:sz w:val="22"/>
                <w:szCs w:val="22"/>
              </w:rPr>
              <w:t xml:space="preserve">.- </w:t>
            </w:r>
            <w:r w:rsidRPr="001A44AA">
              <w:rPr>
                <w:rFonts w:ascii="Arial" w:hAnsi="Arial" w:cs="Arial"/>
                <w:color w:val="000000" w:themeColor="text1"/>
                <w:sz w:val="22"/>
                <w:szCs w:val="22"/>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domicilio. Aplicándose al año actual.</w:t>
            </w:r>
          </w:p>
          <w:p w:rsidR="00A159A0" w:rsidRPr="001A44AA" w:rsidRDefault="00A159A0" w:rsidP="00A159A0">
            <w:pPr>
              <w:tabs>
                <w:tab w:val="left" w:pos="0"/>
              </w:tabs>
              <w:jc w:val="both"/>
              <w:rPr>
                <w:rFonts w:ascii="Arial" w:hAnsi="Arial" w:cs="Arial"/>
                <w:color w:val="000000" w:themeColor="text1"/>
                <w:sz w:val="22"/>
                <w:szCs w:val="22"/>
              </w:rPr>
            </w:pPr>
          </w:p>
          <w:p w:rsidR="00A159A0" w:rsidRPr="001A44AA" w:rsidRDefault="00A159A0" w:rsidP="00A159A0">
            <w:pPr>
              <w:tabs>
                <w:tab w:val="left" w:pos="3600"/>
                <w:tab w:val="left" w:pos="5940"/>
                <w:tab w:val="left" w:pos="6237"/>
              </w:tabs>
              <w:jc w:val="both"/>
              <w:rPr>
                <w:rFonts w:ascii="Arial" w:hAnsi="Arial" w:cs="Arial"/>
                <w:color w:val="000000" w:themeColor="text1"/>
                <w:sz w:val="22"/>
                <w:szCs w:val="22"/>
              </w:rPr>
            </w:pPr>
            <w:r>
              <w:rPr>
                <w:rFonts w:ascii="Arial" w:hAnsi="Arial" w:cs="Arial"/>
                <w:color w:val="000000" w:themeColor="text1"/>
                <w:sz w:val="22"/>
                <w:szCs w:val="22"/>
              </w:rPr>
              <w:t>X</w:t>
            </w:r>
            <w:r w:rsidR="00DD309E">
              <w:rPr>
                <w:rFonts w:ascii="Arial" w:hAnsi="Arial" w:cs="Arial"/>
                <w:color w:val="000000" w:themeColor="text1"/>
                <w:sz w:val="22"/>
                <w:szCs w:val="22"/>
              </w:rPr>
              <w:t>VIII</w:t>
            </w:r>
            <w:r>
              <w:rPr>
                <w:rFonts w:ascii="Arial" w:hAnsi="Arial" w:cs="Arial"/>
                <w:color w:val="000000" w:themeColor="text1"/>
                <w:sz w:val="22"/>
                <w:szCs w:val="22"/>
              </w:rPr>
              <w:t xml:space="preserve">.- </w:t>
            </w:r>
            <w:r w:rsidRPr="001A44AA">
              <w:rPr>
                <w:rFonts w:ascii="Arial" w:hAnsi="Arial" w:cs="Arial"/>
                <w:color w:val="000000" w:themeColor="text1"/>
                <w:sz w:val="22"/>
                <w:szCs w:val="22"/>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A159A0" w:rsidRDefault="00A159A0" w:rsidP="00A159A0">
            <w:pPr>
              <w:tabs>
                <w:tab w:val="left" w:pos="3600"/>
                <w:tab w:val="left" w:pos="5940"/>
                <w:tab w:val="left" w:pos="6237"/>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XI</w:t>
            </w:r>
            <w:r w:rsidR="00DD309E">
              <w:rPr>
                <w:rFonts w:ascii="Arial" w:hAnsi="Arial" w:cs="Arial"/>
                <w:color w:val="000000" w:themeColor="text1"/>
                <w:sz w:val="22"/>
                <w:szCs w:val="22"/>
              </w:rPr>
              <w:t>X</w:t>
            </w:r>
            <w:r>
              <w:rPr>
                <w:rFonts w:ascii="Arial" w:hAnsi="Arial" w:cs="Arial"/>
                <w:color w:val="000000" w:themeColor="text1"/>
                <w:sz w:val="22"/>
                <w:szCs w:val="22"/>
              </w:rPr>
              <w:t xml:space="preserve">.- </w:t>
            </w:r>
            <w:r w:rsidRPr="001A44AA">
              <w:rPr>
                <w:rFonts w:ascii="Arial" w:hAnsi="Arial" w:cs="Arial"/>
                <w:color w:val="000000" w:themeColor="text1"/>
                <w:sz w:val="22"/>
                <w:szCs w:val="22"/>
              </w:rPr>
              <w:t>Las tarifas establecidas en el presente artículo podrán ser actualizadas conforme a lo establecido en el Artículo 22 del Código Financiero para los Municipios del Estado de Coahuila de Zaragoza.</w:t>
            </w:r>
          </w:p>
          <w:p w:rsidR="00A159A0" w:rsidRDefault="00A159A0" w:rsidP="00A159A0">
            <w:pPr>
              <w:tabs>
                <w:tab w:val="left" w:pos="3600"/>
                <w:tab w:val="left" w:pos="5940"/>
                <w:tab w:val="left" w:pos="6237"/>
              </w:tabs>
              <w:jc w:val="both"/>
              <w:rPr>
                <w:rFonts w:ascii="Arial" w:hAnsi="Arial" w:cs="Arial"/>
                <w:color w:val="000000"/>
                <w:bdr w:val="none" w:sz="0" w:space="0" w:color="auto" w:frame="1"/>
                <w:shd w:val="clear" w:color="auto" w:fill="FFFFFF"/>
              </w:rPr>
            </w:pPr>
          </w:p>
          <w:p w:rsidR="008323FB" w:rsidRDefault="00DD309E" w:rsidP="008323FB">
            <w:pPr>
              <w:tabs>
                <w:tab w:val="left" w:pos="3600"/>
                <w:tab w:val="left" w:pos="5940"/>
                <w:tab w:val="left" w:pos="6237"/>
              </w:tabs>
              <w:jc w:val="both"/>
              <w:rPr>
                <w:rFonts w:ascii="Arial" w:hAnsi="Arial" w:cs="Arial"/>
                <w:color w:val="000000"/>
                <w:sz w:val="22"/>
                <w:szCs w:val="22"/>
                <w:bdr w:val="none" w:sz="0" w:space="0" w:color="auto" w:frame="1"/>
                <w:shd w:val="clear" w:color="auto" w:fill="FFFFFF"/>
              </w:rPr>
            </w:pPr>
            <w:r>
              <w:rPr>
                <w:rFonts w:ascii="Arial" w:hAnsi="Arial" w:cs="Arial"/>
                <w:color w:val="000000"/>
                <w:bdr w:val="none" w:sz="0" w:space="0" w:color="auto" w:frame="1"/>
                <w:shd w:val="clear" w:color="auto" w:fill="FFFFFF"/>
              </w:rPr>
              <w:t>XX</w:t>
            </w:r>
            <w:r w:rsidR="00A159A0" w:rsidRPr="00FB57BF">
              <w:rPr>
                <w:rFonts w:ascii="Arial" w:hAnsi="Arial" w:cs="Arial"/>
                <w:color w:val="000000"/>
                <w:bdr w:val="none" w:sz="0" w:space="0" w:color="auto" w:frame="1"/>
                <w:shd w:val="clear" w:color="auto" w:fill="FFFFFF"/>
              </w:rPr>
              <w:t xml:space="preserve">.- </w:t>
            </w:r>
            <w:r w:rsidR="00CD5171" w:rsidRPr="008323FB">
              <w:rPr>
                <w:rFonts w:ascii="Arial" w:hAnsi="Arial" w:cs="Arial"/>
                <w:color w:val="000000"/>
                <w:highlight w:val="yellow"/>
                <w:bdr w:val="none" w:sz="0" w:space="0" w:color="auto" w:frame="1"/>
                <w:shd w:val="clear" w:color="auto" w:fill="FFFFFF"/>
              </w:rPr>
              <w:t xml:space="preserve">Se otorgará un </w:t>
            </w:r>
            <w:r w:rsidR="00A159A0" w:rsidRPr="008323FB">
              <w:rPr>
                <w:rFonts w:ascii="Arial" w:eastAsia="Arial" w:hAnsi="Arial" w:cs="Arial"/>
                <w:bCs/>
                <w:iCs/>
                <w:sz w:val="22"/>
                <w:szCs w:val="22"/>
                <w:highlight w:val="yellow"/>
              </w:rPr>
              <w:t xml:space="preserve">50% </w:t>
            </w:r>
            <w:r w:rsidR="008323FB" w:rsidRPr="00FC2DB5">
              <w:rPr>
                <w:rFonts w:ascii="Arial" w:hAnsi="Arial" w:cs="Arial"/>
                <w:color w:val="000000"/>
                <w:sz w:val="22"/>
                <w:szCs w:val="22"/>
                <w:highlight w:val="yellow"/>
                <w:bdr w:val="none" w:sz="0" w:space="0" w:color="auto" w:frame="1"/>
                <w:shd w:val="clear" w:color="auto" w:fill="FFFFFF"/>
              </w:rPr>
              <w:t xml:space="preserve">de descuento a las organizaciones no gubernamentales legalmente constituidas como personas defensoras de los derechos de las personas migrantes, desplazadas o cualquier otra en condición de movilidad vulnerable, en el recibo de agua potable de su domicilio legal. Este descuento solo será aplicable en el consumo que determine el organismo operador en los municipios. </w:t>
            </w:r>
            <w:r w:rsidR="008323FB" w:rsidRPr="00FC2DB5">
              <w:rPr>
                <w:rFonts w:ascii="Arial" w:hAnsi="Arial" w:cs="Arial"/>
                <w:color w:val="000000"/>
                <w:sz w:val="22"/>
                <w:szCs w:val="22"/>
                <w:highlight w:val="yellow"/>
                <w:bdr w:val="none" w:sz="0" w:space="0" w:color="auto" w:frame="1"/>
                <w:shd w:val="clear" w:color="auto" w:fill="FFFFFF"/>
              </w:rPr>
              <w:lastRenderedPageBreak/>
              <w:t>De sobrepasar este consumo, se deberá liquidar el exceso en su totalidad.</w:t>
            </w:r>
          </w:p>
          <w:p w:rsidR="00A159A0" w:rsidRDefault="00A159A0" w:rsidP="00A159A0">
            <w:pPr>
              <w:tabs>
                <w:tab w:val="left" w:pos="3600"/>
                <w:tab w:val="left" w:pos="5940"/>
                <w:tab w:val="left" w:pos="6237"/>
              </w:tabs>
              <w:jc w:val="both"/>
              <w:rPr>
                <w:lang w:val="es-419" w:eastAsia="en-US"/>
              </w:rPr>
            </w:pPr>
          </w:p>
          <w:p w:rsidR="00942647" w:rsidRPr="00CE5999" w:rsidRDefault="00942647" w:rsidP="00942647">
            <w:pPr>
              <w:tabs>
                <w:tab w:val="left" w:pos="0"/>
              </w:tabs>
              <w:jc w:val="both"/>
              <w:rPr>
                <w:rFonts w:ascii="Arial" w:hAnsi="Arial" w:cs="Arial"/>
                <w:color w:val="000000" w:themeColor="text1"/>
                <w:sz w:val="22"/>
                <w:szCs w:val="22"/>
                <w:highlight w:val="yellow"/>
              </w:rPr>
            </w:pPr>
            <w:proofErr w:type="gramStart"/>
            <w:r>
              <w:rPr>
                <w:rFonts w:ascii="Arial" w:hAnsi="Arial" w:cs="Arial"/>
                <w:color w:val="000000"/>
                <w:sz w:val="22"/>
                <w:szCs w:val="22"/>
                <w:bdr w:val="none" w:sz="0" w:space="0" w:color="auto" w:frame="1"/>
                <w:shd w:val="clear" w:color="auto" w:fill="FFFFFF"/>
              </w:rPr>
              <w:t xml:space="preserve">XXI </w:t>
            </w:r>
            <w:r w:rsidRPr="00CE5999">
              <w:rPr>
                <w:rFonts w:ascii="Arial" w:hAnsi="Arial" w:cs="Arial"/>
                <w:color w:val="000000" w:themeColor="text1"/>
                <w:sz w:val="22"/>
                <w:szCs w:val="22"/>
                <w:highlight w:val="yellow"/>
              </w:rPr>
              <w:t xml:space="preserve"> A</w:t>
            </w:r>
            <w:proofErr w:type="gramEnd"/>
            <w:r w:rsidRPr="00CE5999">
              <w:rPr>
                <w:rFonts w:ascii="Arial" w:hAnsi="Arial" w:cs="Arial"/>
                <w:color w:val="000000" w:themeColor="text1"/>
                <w:sz w:val="22"/>
                <w:szCs w:val="22"/>
                <w:highlight w:val="yellow"/>
              </w:rPr>
              <w:t xml:space="preserve"> quien ocasione daños a la red general y/o desperdicia agua potable de la red de manera </w:t>
            </w:r>
            <w:r>
              <w:rPr>
                <w:rFonts w:ascii="Arial" w:hAnsi="Arial" w:cs="Arial"/>
                <w:color w:val="000000" w:themeColor="text1"/>
                <w:sz w:val="22"/>
                <w:szCs w:val="22"/>
                <w:highlight w:val="yellow"/>
              </w:rPr>
              <w:t xml:space="preserve">negligente </w:t>
            </w:r>
            <w:r w:rsidRPr="00CE5999">
              <w:rPr>
                <w:rFonts w:ascii="Arial" w:hAnsi="Arial" w:cs="Arial"/>
                <w:color w:val="000000" w:themeColor="text1"/>
                <w:sz w:val="22"/>
                <w:szCs w:val="22"/>
                <w:highlight w:val="yellow"/>
              </w:rPr>
              <w:t>o  intensión vandálica, a</w:t>
            </w:r>
            <w:r>
              <w:rPr>
                <w:rFonts w:ascii="Arial" w:hAnsi="Arial" w:cs="Arial"/>
                <w:color w:val="000000" w:themeColor="text1"/>
                <w:sz w:val="22"/>
                <w:szCs w:val="22"/>
                <w:highlight w:val="yellow"/>
              </w:rPr>
              <w:t xml:space="preserve"> que</w:t>
            </w:r>
            <w:r w:rsidRPr="00CE5999">
              <w:rPr>
                <w:rFonts w:ascii="Arial" w:hAnsi="Arial" w:cs="Arial"/>
                <w:color w:val="000000" w:themeColor="text1"/>
                <w:sz w:val="22"/>
                <w:szCs w:val="22"/>
                <w:highlight w:val="yellow"/>
              </w:rPr>
              <w:t xml:space="preserve"> hace referencia las fracciones XVI y XVII del artículo 97 de la Ley de Aguas para los Municipios del estado de Coahuila, dejándola derramar en forma excesivamente y/o en forma inútil y/u omitir denunciar las fugas existentes se le aplicara una multa detallada en la siguiente tabla:</w:t>
            </w:r>
          </w:p>
          <w:p w:rsidR="00942647" w:rsidRPr="00CE5999" w:rsidRDefault="00942647" w:rsidP="00942647">
            <w:pPr>
              <w:tabs>
                <w:tab w:val="left" w:pos="0"/>
              </w:tabs>
              <w:jc w:val="both"/>
              <w:rPr>
                <w:rFonts w:ascii="Arial" w:hAnsi="Arial" w:cs="Arial"/>
                <w:color w:val="000000" w:themeColor="text1"/>
                <w:sz w:val="22"/>
                <w:szCs w:val="22"/>
                <w:highlight w:val="yellow"/>
              </w:rPr>
            </w:pPr>
          </w:p>
          <w:tbl>
            <w:tblPr>
              <w:tblStyle w:val="Tablaconcuadrcula"/>
              <w:tblW w:w="0" w:type="auto"/>
              <w:tblLayout w:type="fixed"/>
              <w:tblLook w:val="04A0" w:firstRow="1" w:lastRow="0" w:firstColumn="1" w:lastColumn="0" w:noHBand="0" w:noVBand="1"/>
            </w:tblPr>
            <w:tblGrid>
              <w:gridCol w:w="3466"/>
              <w:gridCol w:w="3467"/>
            </w:tblGrid>
            <w:tr w:rsidR="00942647" w:rsidRPr="00CE5999" w:rsidTr="009527A1">
              <w:tc>
                <w:tcPr>
                  <w:tcW w:w="3466" w:type="dxa"/>
                </w:tcPr>
                <w:p w:rsidR="00942647" w:rsidRPr="00CE5999" w:rsidRDefault="00942647" w:rsidP="00964702">
                  <w:pPr>
                    <w:framePr w:hSpace="141" w:wrap="around" w:vAnchor="text" w:hAnchor="text" w:y="1"/>
                    <w:tabs>
                      <w:tab w:val="left" w:pos="0"/>
                    </w:tabs>
                    <w:suppressOverlap/>
                    <w:jc w:val="both"/>
                    <w:rPr>
                      <w:rFonts w:ascii="Arial" w:hAnsi="Arial" w:cs="Arial"/>
                      <w:b/>
                      <w:color w:val="000000" w:themeColor="text1"/>
                      <w:sz w:val="22"/>
                      <w:szCs w:val="22"/>
                      <w:highlight w:val="yellow"/>
                    </w:rPr>
                  </w:pPr>
                  <w:r w:rsidRPr="00CE5999">
                    <w:rPr>
                      <w:rFonts w:ascii="Arial" w:hAnsi="Arial" w:cs="Arial"/>
                      <w:b/>
                      <w:color w:val="000000" w:themeColor="text1"/>
                      <w:sz w:val="22"/>
                      <w:szCs w:val="22"/>
                      <w:highlight w:val="yellow"/>
                    </w:rPr>
                    <w:t>CALCULO DE PAGO</w:t>
                  </w:r>
                </w:p>
              </w:tc>
              <w:tc>
                <w:tcPr>
                  <w:tcW w:w="3467" w:type="dxa"/>
                </w:tcPr>
                <w:p w:rsidR="00942647" w:rsidRPr="00CE5999" w:rsidRDefault="00942647" w:rsidP="00964702">
                  <w:pPr>
                    <w:framePr w:hSpace="141" w:wrap="around" w:vAnchor="text" w:hAnchor="text" w:y="1"/>
                    <w:tabs>
                      <w:tab w:val="left" w:pos="0"/>
                    </w:tabs>
                    <w:suppressOverlap/>
                    <w:jc w:val="center"/>
                    <w:rPr>
                      <w:rFonts w:ascii="Arial" w:hAnsi="Arial" w:cs="Arial"/>
                      <w:b/>
                      <w:color w:val="000000" w:themeColor="text1"/>
                      <w:sz w:val="22"/>
                      <w:szCs w:val="22"/>
                      <w:highlight w:val="yellow"/>
                    </w:rPr>
                  </w:pPr>
                  <w:r w:rsidRPr="00CE5999">
                    <w:rPr>
                      <w:rFonts w:ascii="Arial" w:hAnsi="Arial" w:cs="Arial"/>
                      <w:b/>
                      <w:color w:val="000000" w:themeColor="text1"/>
                      <w:sz w:val="22"/>
                      <w:szCs w:val="22"/>
                      <w:highlight w:val="yellow"/>
                    </w:rPr>
                    <w:t>CONCEPTO</w:t>
                  </w:r>
                </w:p>
              </w:tc>
            </w:tr>
            <w:tr w:rsidR="00942647" w:rsidRPr="00CE5999" w:rsidTr="009527A1">
              <w:tc>
                <w:tcPr>
                  <w:tcW w:w="3466"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0 a 100 (UMA)</w:t>
                  </w:r>
                </w:p>
              </w:tc>
              <w:tc>
                <w:tcPr>
                  <w:tcW w:w="3467"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Contrato domiciliario</w:t>
                  </w:r>
                </w:p>
              </w:tc>
            </w:tr>
            <w:tr w:rsidR="00942647" w:rsidRPr="00CE5999" w:rsidTr="009527A1">
              <w:tc>
                <w:tcPr>
                  <w:tcW w:w="3466"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0 a 100 (UMA)</w:t>
                  </w:r>
                </w:p>
              </w:tc>
              <w:tc>
                <w:tcPr>
                  <w:tcW w:w="3467"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Contrato residencial</w:t>
                  </w:r>
                </w:p>
              </w:tc>
            </w:tr>
            <w:tr w:rsidR="00942647" w:rsidRPr="00CE5999" w:rsidTr="009527A1">
              <w:tc>
                <w:tcPr>
                  <w:tcW w:w="3466"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100 a 1000 (UMA)</w:t>
                  </w:r>
                </w:p>
              </w:tc>
              <w:tc>
                <w:tcPr>
                  <w:tcW w:w="3467"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Contrato comercial</w:t>
                  </w:r>
                </w:p>
              </w:tc>
            </w:tr>
            <w:tr w:rsidR="00942647" w:rsidTr="009527A1">
              <w:tc>
                <w:tcPr>
                  <w:tcW w:w="3466" w:type="dxa"/>
                </w:tcPr>
                <w:p w:rsidR="00942647" w:rsidRPr="00CE5999" w:rsidRDefault="00942647" w:rsidP="00964702">
                  <w:pPr>
                    <w:framePr w:hSpace="141" w:wrap="around" w:vAnchor="text" w:hAnchor="text" w:y="1"/>
                    <w:tabs>
                      <w:tab w:val="left" w:pos="0"/>
                    </w:tabs>
                    <w:suppressOverlap/>
                    <w:jc w:val="both"/>
                    <w:rPr>
                      <w:rFonts w:ascii="Arial" w:hAnsi="Arial" w:cs="Arial"/>
                      <w:color w:val="000000" w:themeColor="text1"/>
                      <w:sz w:val="22"/>
                      <w:szCs w:val="22"/>
                      <w:highlight w:val="yellow"/>
                    </w:rPr>
                  </w:pPr>
                  <w:r w:rsidRPr="00CE5999">
                    <w:rPr>
                      <w:rFonts w:ascii="Arial" w:hAnsi="Arial" w:cs="Arial"/>
                      <w:color w:val="000000" w:themeColor="text1"/>
                      <w:sz w:val="22"/>
                      <w:szCs w:val="22"/>
                      <w:highlight w:val="yellow"/>
                    </w:rPr>
                    <w:t>100 a 1000 (UMA)</w:t>
                  </w:r>
                </w:p>
              </w:tc>
              <w:tc>
                <w:tcPr>
                  <w:tcW w:w="3467" w:type="dxa"/>
                </w:tcPr>
                <w:p w:rsidR="00942647" w:rsidRDefault="00942647" w:rsidP="00964702">
                  <w:pPr>
                    <w:framePr w:hSpace="141" w:wrap="around" w:vAnchor="text" w:hAnchor="text" w:y="1"/>
                    <w:tabs>
                      <w:tab w:val="left" w:pos="0"/>
                    </w:tabs>
                    <w:suppressOverlap/>
                    <w:jc w:val="both"/>
                    <w:rPr>
                      <w:rFonts w:ascii="Arial" w:hAnsi="Arial" w:cs="Arial"/>
                      <w:color w:val="000000" w:themeColor="text1"/>
                      <w:sz w:val="22"/>
                      <w:szCs w:val="22"/>
                    </w:rPr>
                  </w:pPr>
                  <w:r w:rsidRPr="00CE5999">
                    <w:rPr>
                      <w:rFonts w:ascii="Arial" w:hAnsi="Arial" w:cs="Arial"/>
                      <w:color w:val="000000" w:themeColor="text1"/>
                      <w:sz w:val="22"/>
                      <w:szCs w:val="22"/>
                      <w:highlight w:val="yellow"/>
                    </w:rPr>
                    <w:t>Contrato industrial</w:t>
                  </w:r>
                </w:p>
              </w:tc>
            </w:tr>
          </w:tbl>
          <w:p w:rsidR="00942647" w:rsidRDefault="00942647" w:rsidP="00942647">
            <w:pPr>
              <w:tabs>
                <w:tab w:val="left" w:pos="0"/>
              </w:tabs>
              <w:jc w:val="both"/>
              <w:rPr>
                <w:rFonts w:ascii="Arial" w:hAnsi="Arial" w:cs="Arial"/>
                <w:color w:val="000000" w:themeColor="text1"/>
                <w:sz w:val="22"/>
                <w:szCs w:val="22"/>
              </w:rPr>
            </w:pPr>
            <w:r w:rsidRPr="00CE5999">
              <w:rPr>
                <w:rFonts w:ascii="Arial" w:hAnsi="Arial" w:cs="Arial"/>
                <w:noProof/>
                <w:color w:val="000000" w:themeColor="text1"/>
                <w:sz w:val="22"/>
                <w:szCs w:val="22"/>
                <w:lang w:val="es-MX" w:eastAsia="es-MX"/>
              </w:rPr>
              <mc:AlternateContent>
                <mc:Choice Requires="wps">
                  <w:drawing>
                    <wp:anchor distT="0" distB="0" distL="114300" distR="114300" simplePos="0" relativeHeight="251661312" behindDoc="0" locked="0" layoutInCell="1" allowOverlap="1" wp14:anchorId="10FF9329" wp14:editId="37BD4BCF">
                      <wp:simplePos x="0" y="0"/>
                      <wp:positionH relativeFrom="column">
                        <wp:posOffset>643890</wp:posOffset>
                      </wp:positionH>
                      <wp:positionV relativeFrom="paragraph">
                        <wp:posOffset>24765</wp:posOffset>
                      </wp:positionV>
                      <wp:extent cx="2981325" cy="66675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66750"/>
                              </a:xfrm>
                              <a:prstGeom prst="rect">
                                <a:avLst/>
                              </a:prstGeom>
                              <a:solidFill>
                                <a:srgbClr val="FFFFFF"/>
                              </a:solidFill>
                              <a:ln w="9525">
                                <a:solidFill>
                                  <a:srgbClr val="000000"/>
                                </a:solidFill>
                                <a:miter lim="800000"/>
                                <a:headEnd/>
                                <a:tailEnd/>
                              </a:ln>
                            </wps:spPr>
                            <wps:txbx>
                              <w:txbxContent>
                                <w:p w:rsidR="002D36F0" w:rsidRPr="00CE5999" w:rsidRDefault="002D36F0" w:rsidP="00942647">
                                  <w:pPr>
                                    <w:rPr>
                                      <w:lang w:val="es-MX"/>
                                    </w:rPr>
                                  </w:pPr>
                                  <w:r w:rsidRPr="00CE5999">
                                    <w:rPr>
                                      <w:highlight w:val="yellow"/>
                                      <w:lang w:val="es-MX"/>
                                    </w:rPr>
                                    <w:t>Nota: agregar fracción, para las sanciones de uso desmedido de agua.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F9329" id="_x0000_s1027" type="#_x0000_t202" style="position:absolute;left:0;text-align:left;margin-left:50.7pt;margin-top:1.95pt;width:234.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">
                      <v:textbox>
                        <w:txbxContent>
                          <w:p w:rsidR="002D36F0" w:rsidRPr="00CE5999" w:rsidRDefault="002D36F0" w:rsidP="00942647">
                            <w:pPr>
                              <w:rPr>
                                <w:lang w:val="es-MX"/>
                              </w:rPr>
                            </w:pPr>
                            <w:r w:rsidRPr="00CE5999">
                              <w:rPr>
                                <w:highlight w:val="yellow"/>
                                <w:lang w:val="es-MX"/>
                              </w:rPr>
                              <w:t>Nota: agregar fracción, para las sanciones de uso desmedido de agua.</w:t>
                            </w:r>
                          </w:p>
                        </w:txbxContent>
                      </v:textbox>
                    </v:shape>
                  </w:pict>
                </mc:Fallback>
              </mc:AlternateContent>
            </w:r>
          </w:p>
          <w:p w:rsidR="00942647" w:rsidRDefault="00942647" w:rsidP="00A159A0">
            <w:pPr>
              <w:tabs>
                <w:tab w:val="left" w:pos="3600"/>
                <w:tab w:val="left" w:pos="5940"/>
                <w:tab w:val="left" w:pos="6237"/>
              </w:tabs>
              <w:jc w:val="both"/>
              <w:rPr>
                <w:lang w:val="es-419" w:eastAsia="en-US"/>
              </w:rPr>
            </w:pPr>
          </w:p>
          <w:p w:rsidR="00A159A0" w:rsidRDefault="00A159A0" w:rsidP="00A159A0">
            <w:pPr>
              <w:rPr>
                <w:lang w:val="es-419" w:eastAsia="en-US"/>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RASTROS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12.-</w:t>
            </w:r>
            <w:r w:rsidRPr="001A44AA">
              <w:rPr>
                <w:rFonts w:ascii="Arial" w:hAnsi="Arial" w:cs="Arial"/>
                <w:bCs/>
                <w:color w:val="000000" w:themeColor="text1"/>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No se causará el derecho por uso de corrales, cuando los animales que se introduzcan sean sacrificados, el mismo día.</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tabs>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Los servicios a que se refiera esta sección se causarán y cobrarán conforme a los conceptos y tarifas siguientes:</w:t>
            </w:r>
          </w:p>
          <w:p w:rsidR="00A159A0" w:rsidRPr="001A44AA" w:rsidRDefault="00A159A0" w:rsidP="00A159A0">
            <w:pPr>
              <w:tabs>
                <w:tab w:val="left" w:pos="6237"/>
              </w:tabs>
              <w:jc w:val="both"/>
              <w:rPr>
                <w:rFonts w:ascii="Arial" w:hAnsi="Arial" w:cs="Arial"/>
                <w:color w:val="000000" w:themeColor="text1"/>
                <w:sz w:val="22"/>
                <w:szCs w:val="22"/>
              </w:rPr>
            </w:pPr>
          </w:p>
          <w:p w:rsidR="00A159A0" w:rsidRPr="001A44AA" w:rsidRDefault="00A159A0" w:rsidP="00A159A0">
            <w:pPr>
              <w:tabs>
                <w:tab w:val="left" w:pos="862"/>
                <w:tab w:val="left" w:pos="3420"/>
                <w:tab w:val="left" w:pos="3686"/>
              </w:tabs>
              <w:ind w:left="3420" w:hanging="3420"/>
              <w:jc w:val="both"/>
              <w:rPr>
                <w:rFonts w:ascii="Arial" w:hAnsi="Arial" w:cs="Arial"/>
                <w:color w:val="000000" w:themeColor="text1"/>
                <w:sz w:val="22"/>
                <w:szCs w:val="22"/>
              </w:rPr>
            </w:pPr>
            <w:r>
              <w:rPr>
                <w:rFonts w:ascii="Arial" w:hAnsi="Arial" w:cs="Arial"/>
                <w:color w:val="000000" w:themeColor="text1"/>
                <w:sz w:val="22"/>
                <w:szCs w:val="22"/>
              </w:rPr>
              <w:t xml:space="preserve">I.-    Uso de corrales </w:t>
            </w:r>
            <w:r>
              <w:rPr>
                <w:rFonts w:ascii="Arial" w:hAnsi="Arial" w:cs="Arial"/>
                <w:color w:val="000000" w:themeColor="text1"/>
                <w:sz w:val="22"/>
                <w:szCs w:val="22"/>
              </w:rPr>
              <w:tab/>
              <w:t>$ 2</w:t>
            </w:r>
            <w:r w:rsidR="007B7299">
              <w:rPr>
                <w:rFonts w:ascii="Arial" w:hAnsi="Arial" w:cs="Arial"/>
                <w:color w:val="000000" w:themeColor="text1"/>
                <w:sz w:val="22"/>
                <w:szCs w:val="22"/>
              </w:rPr>
              <w:t>7</w:t>
            </w:r>
            <w:r>
              <w:rPr>
                <w:rFonts w:ascii="Arial" w:hAnsi="Arial" w:cs="Arial"/>
                <w:color w:val="000000" w:themeColor="text1"/>
                <w:sz w:val="22"/>
                <w:szCs w:val="22"/>
              </w:rPr>
              <w:t>.</w:t>
            </w:r>
            <w:r w:rsidR="007B7299">
              <w:rPr>
                <w:rFonts w:ascii="Arial" w:hAnsi="Arial" w:cs="Arial"/>
                <w:color w:val="000000" w:themeColor="text1"/>
                <w:sz w:val="22"/>
                <w:szCs w:val="22"/>
              </w:rPr>
              <w:t>0</w:t>
            </w:r>
            <w:r>
              <w:rPr>
                <w:rFonts w:ascii="Arial" w:hAnsi="Arial" w:cs="Arial"/>
                <w:color w:val="000000" w:themeColor="text1"/>
                <w:sz w:val="22"/>
                <w:szCs w:val="22"/>
              </w:rPr>
              <w:t>0</w:t>
            </w:r>
            <w:r w:rsidRPr="001A44AA">
              <w:rPr>
                <w:rFonts w:ascii="Arial" w:hAnsi="Arial" w:cs="Arial"/>
                <w:color w:val="000000" w:themeColor="text1"/>
                <w:sz w:val="22"/>
                <w:szCs w:val="22"/>
              </w:rPr>
              <w:t xml:space="preserve"> diarios por cabeza.</w:t>
            </w:r>
          </w:p>
          <w:p w:rsidR="00A159A0" w:rsidRPr="001A44AA" w:rsidRDefault="00A159A0" w:rsidP="00A159A0">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t xml:space="preserve">II.-   Pesaje </w:t>
            </w:r>
            <w:r>
              <w:rPr>
                <w:rFonts w:ascii="Arial" w:hAnsi="Arial" w:cs="Arial"/>
                <w:color w:val="000000" w:themeColor="text1"/>
                <w:sz w:val="22"/>
                <w:szCs w:val="22"/>
              </w:rPr>
              <w:tab/>
              <w:t>$   2.50</w:t>
            </w:r>
            <w:r w:rsidRPr="001A44AA">
              <w:rPr>
                <w:rFonts w:ascii="Arial" w:hAnsi="Arial" w:cs="Arial"/>
                <w:color w:val="000000" w:themeColor="text1"/>
                <w:sz w:val="22"/>
                <w:szCs w:val="22"/>
              </w:rPr>
              <w:t xml:space="preserve"> diarios por cabeza.</w:t>
            </w:r>
          </w:p>
          <w:p w:rsidR="00A159A0" w:rsidRPr="001A44AA" w:rsidRDefault="00A159A0" w:rsidP="00A159A0">
            <w:pPr>
              <w:tabs>
                <w:tab w:val="left" w:pos="862"/>
                <w:tab w:val="left" w:pos="3420"/>
                <w:tab w:val="left" w:pos="3686"/>
              </w:tabs>
              <w:jc w:val="both"/>
              <w:rPr>
                <w:rFonts w:ascii="Arial" w:hAnsi="Arial" w:cs="Arial"/>
                <w:color w:val="000000" w:themeColor="text1"/>
                <w:sz w:val="22"/>
                <w:szCs w:val="22"/>
              </w:rPr>
            </w:pPr>
            <w:r w:rsidRPr="001A44AA">
              <w:rPr>
                <w:rFonts w:ascii="Arial" w:hAnsi="Arial" w:cs="Arial"/>
                <w:color w:val="000000" w:themeColor="text1"/>
                <w:sz w:val="22"/>
                <w:szCs w:val="22"/>
              </w:rPr>
              <w:t>II</w:t>
            </w:r>
            <w:r w:rsidR="007B7299">
              <w:rPr>
                <w:rFonts w:ascii="Arial" w:hAnsi="Arial" w:cs="Arial"/>
                <w:color w:val="000000" w:themeColor="text1"/>
                <w:sz w:val="22"/>
                <w:szCs w:val="22"/>
              </w:rPr>
              <w:t xml:space="preserve">I.-  Uso de cuarto frío </w:t>
            </w:r>
            <w:r w:rsidR="007B7299">
              <w:rPr>
                <w:rFonts w:ascii="Arial" w:hAnsi="Arial" w:cs="Arial"/>
                <w:color w:val="000000" w:themeColor="text1"/>
                <w:sz w:val="22"/>
                <w:szCs w:val="22"/>
              </w:rPr>
              <w:tab/>
              <w:t>$ 10</w:t>
            </w:r>
            <w:r>
              <w:rPr>
                <w:rFonts w:ascii="Arial" w:hAnsi="Arial" w:cs="Arial"/>
                <w:color w:val="000000" w:themeColor="text1"/>
                <w:sz w:val="22"/>
                <w:szCs w:val="22"/>
              </w:rPr>
              <w:t>.</w:t>
            </w:r>
            <w:r w:rsidR="007B7299">
              <w:rPr>
                <w:rFonts w:ascii="Arial" w:hAnsi="Arial" w:cs="Arial"/>
                <w:color w:val="000000" w:themeColor="text1"/>
                <w:sz w:val="22"/>
                <w:szCs w:val="22"/>
              </w:rPr>
              <w:t>00</w:t>
            </w:r>
            <w:r w:rsidRPr="001A44AA">
              <w:rPr>
                <w:rFonts w:ascii="Arial" w:hAnsi="Arial" w:cs="Arial"/>
                <w:color w:val="000000" w:themeColor="text1"/>
                <w:sz w:val="22"/>
                <w:szCs w:val="22"/>
              </w:rPr>
              <w:t xml:space="preserve"> diarios por cabeza.</w:t>
            </w:r>
          </w:p>
          <w:p w:rsidR="00A159A0" w:rsidRPr="001A44AA" w:rsidRDefault="00A159A0" w:rsidP="00A159A0">
            <w:pPr>
              <w:tabs>
                <w:tab w:val="left" w:pos="862"/>
                <w:tab w:val="left" w:pos="3420"/>
                <w:tab w:val="left" w:pos="3686"/>
              </w:tabs>
              <w:jc w:val="both"/>
              <w:rPr>
                <w:rFonts w:ascii="Arial" w:hAnsi="Arial" w:cs="Arial"/>
                <w:color w:val="000000" w:themeColor="text1"/>
                <w:sz w:val="22"/>
                <w:szCs w:val="22"/>
              </w:rPr>
            </w:pPr>
            <w:r>
              <w:rPr>
                <w:rFonts w:ascii="Arial" w:hAnsi="Arial" w:cs="Arial"/>
                <w:color w:val="000000" w:themeColor="text1"/>
                <w:sz w:val="22"/>
                <w:szCs w:val="22"/>
              </w:rPr>
              <w:lastRenderedPageBreak/>
              <w:t>IV.-  Empadronamiento.</w:t>
            </w:r>
            <w:r>
              <w:rPr>
                <w:rFonts w:ascii="Arial" w:hAnsi="Arial" w:cs="Arial"/>
                <w:color w:val="000000" w:themeColor="text1"/>
                <w:sz w:val="22"/>
                <w:szCs w:val="22"/>
              </w:rPr>
              <w:tab/>
              <w:t>$ 6</w:t>
            </w:r>
            <w:r w:rsidR="007B7299">
              <w:rPr>
                <w:rFonts w:ascii="Arial" w:hAnsi="Arial" w:cs="Arial"/>
                <w:color w:val="000000" w:themeColor="text1"/>
                <w:sz w:val="22"/>
                <w:szCs w:val="22"/>
              </w:rPr>
              <w:t>7</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pago anual.</w:t>
            </w:r>
          </w:p>
          <w:p w:rsidR="00A159A0" w:rsidRPr="001A44AA" w:rsidRDefault="00A159A0" w:rsidP="00A159A0">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V.-   </w:t>
            </w:r>
            <w:r w:rsidRPr="00B317CD">
              <w:rPr>
                <w:rFonts w:ascii="Arial" w:hAnsi="Arial" w:cs="Arial"/>
                <w:bCs/>
                <w:color w:val="000000" w:themeColor="text1"/>
                <w:sz w:val="22"/>
                <w:szCs w:val="22"/>
                <w:lang w:val="es-MX"/>
              </w:rPr>
              <w:t>Recepción y entrega de trámite relacionado con el registro estatal de fierros de herrar y señales de sangre</w:t>
            </w:r>
            <w:r w:rsidRPr="00B317CD">
              <w:rPr>
                <w:rFonts w:ascii="Arial" w:hAnsi="Arial" w:cs="Arial"/>
                <w:b/>
                <w:color w:val="000000" w:themeColor="text1"/>
                <w:sz w:val="22"/>
                <w:szCs w:val="22"/>
                <w:lang w:val="es-MX"/>
              </w:rPr>
              <w:t xml:space="preserve"> </w:t>
            </w:r>
            <w:r>
              <w:rPr>
                <w:rFonts w:ascii="Arial" w:hAnsi="Arial" w:cs="Arial"/>
                <w:color w:val="000000" w:themeColor="text1"/>
                <w:sz w:val="22"/>
                <w:szCs w:val="22"/>
              </w:rPr>
              <w:t>$ 6</w:t>
            </w:r>
            <w:r w:rsidR="007B7299">
              <w:rPr>
                <w:rFonts w:ascii="Arial" w:hAnsi="Arial" w:cs="Arial"/>
                <w:color w:val="000000" w:themeColor="text1"/>
                <w:sz w:val="22"/>
                <w:szCs w:val="22"/>
              </w:rPr>
              <w:t>7</w:t>
            </w:r>
            <w:r>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tabs>
                <w:tab w:val="left" w:pos="3420"/>
              </w:tabs>
              <w:jc w:val="both"/>
              <w:rPr>
                <w:rFonts w:ascii="Arial" w:hAnsi="Arial" w:cs="Arial"/>
                <w:color w:val="000000" w:themeColor="text1"/>
                <w:sz w:val="22"/>
                <w:szCs w:val="22"/>
              </w:rPr>
            </w:pPr>
            <w:r w:rsidRPr="001A44AA">
              <w:rPr>
                <w:rFonts w:ascii="Arial" w:hAnsi="Arial" w:cs="Arial"/>
                <w:color w:val="000000" w:themeColor="text1"/>
                <w:sz w:val="22"/>
                <w:szCs w:val="22"/>
              </w:rPr>
              <w:t>VI.-  Inspec</w:t>
            </w:r>
            <w:r>
              <w:rPr>
                <w:rFonts w:ascii="Arial" w:hAnsi="Arial" w:cs="Arial"/>
                <w:color w:val="000000" w:themeColor="text1"/>
                <w:sz w:val="22"/>
                <w:szCs w:val="22"/>
              </w:rPr>
              <w:t xml:space="preserve">ción y matanza de aves </w:t>
            </w:r>
            <w:r>
              <w:rPr>
                <w:rFonts w:ascii="Arial" w:hAnsi="Arial" w:cs="Arial"/>
                <w:color w:val="000000" w:themeColor="text1"/>
                <w:sz w:val="22"/>
                <w:szCs w:val="22"/>
              </w:rPr>
              <w:tab/>
              <w:t>$   6.</w:t>
            </w:r>
            <w:r w:rsidR="007B7299">
              <w:rPr>
                <w:rFonts w:ascii="Arial" w:hAnsi="Arial" w:cs="Arial"/>
                <w:color w:val="000000" w:themeColor="text1"/>
                <w:sz w:val="22"/>
                <w:szCs w:val="22"/>
              </w:rPr>
              <w:t>50</w:t>
            </w:r>
            <w:r>
              <w:rPr>
                <w:rFonts w:ascii="Arial" w:hAnsi="Arial" w:cs="Arial"/>
                <w:color w:val="000000" w:themeColor="text1"/>
                <w:sz w:val="22"/>
                <w:szCs w:val="22"/>
              </w:rPr>
              <w:t xml:space="preserve"> </w:t>
            </w:r>
            <w:r w:rsidRPr="001A44AA">
              <w:rPr>
                <w:rFonts w:ascii="Arial" w:hAnsi="Arial" w:cs="Arial"/>
                <w:color w:val="000000" w:themeColor="text1"/>
                <w:sz w:val="22"/>
                <w:szCs w:val="22"/>
              </w:rPr>
              <w:t>por pieza.</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VII.- Servicio de Matanza:</w:t>
            </w:r>
          </w:p>
          <w:p w:rsidR="00A159A0" w:rsidRPr="001A44AA" w:rsidRDefault="00A159A0" w:rsidP="00A159A0">
            <w:pPr>
              <w:ind w:firstLine="709"/>
              <w:jc w:val="both"/>
              <w:rPr>
                <w:rFonts w:ascii="Arial" w:hAnsi="Arial" w:cs="Arial"/>
                <w:color w:val="000000" w:themeColor="text1"/>
                <w:sz w:val="22"/>
                <w:szCs w:val="22"/>
              </w:rPr>
            </w:pPr>
          </w:p>
          <w:p w:rsidR="00A159A0" w:rsidRPr="001A44AA" w:rsidRDefault="00A159A0" w:rsidP="00A159A0">
            <w:pPr>
              <w:ind w:firstLine="209"/>
              <w:jc w:val="both"/>
              <w:rPr>
                <w:rFonts w:ascii="Arial" w:hAnsi="Arial" w:cs="Arial"/>
                <w:color w:val="000000" w:themeColor="text1"/>
                <w:sz w:val="22"/>
                <w:szCs w:val="22"/>
              </w:rPr>
            </w:pPr>
            <w:r w:rsidRPr="001A44AA">
              <w:rPr>
                <w:rFonts w:ascii="Arial" w:hAnsi="Arial" w:cs="Arial"/>
                <w:color w:val="000000" w:themeColor="text1"/>
                <w:sz w:val="22"/>
                <w:szCs w:val="22"/>
              </w:rPr>
              <w:t>1.- En el Rastro Municipal:</w:t>
            </w:r>
          </w:p>
          <w:p w:rsidR="00A159A0" w:rsidRPr="001A44AA" w:rsidRDefault="00A159A0" w:rsidP="00A159A0">
            <w:pPr>
              <w:ind w:firstLine="709"/>
              <w:jc w:val="both"/>
              <w:rPr>
                <w:rFonts w:ascii="Arial" w:hAnsi="Arial" w:cs="Arial"/>
                <w:color w:val="000000" w:themeColor="text1"/>
                <w:sz w:val="22"/>
                <w:szCs w:val="22"/>
              </w:rPr>
            </w:pPr>
          </w:p>
          <w:p w:rsidR="00A159A0" w:rsidRPr="001A44AA" w:rsidRDefault="00A159A0" w:rsidP="00A159A0">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a) Ganado vacuno </w:t>
            </w:r>
            <w:r>
              <w:rPr>
                <w:rFonts w:ascii="Arial" w:hAnsi="Arial" w:cs="Arial"/>
                <w:color w:val="000000" w:themeColor="text1"/>
                <w:sz w:val="22"/>
                <w:szCs w:val="22"/>
              </w:rPr>
              <w:tab/>
              <w:t>$ 7</w:t>
            </w:r>
            <w:r w:rsidR="007B7299">
              <w:rPr>
                <w:rFonts w:ascii="Arial" w:hAnsi="Arial" w:cs="Arial"/>
                <w:color w:val="000000" w:themeColor="text1"/>
                <w:sz w:val="22"/>
                <w:szCs w:val="22"/>
              </w:rPr>
              <w:t>5</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por cabeza.</w:t>
            </w:r>
          </w:p>
          <w:p w:rsidR="00A159A0" w:rsidRPr="001A44AA" w:rsidRDefault="007B7299" w:rsidP="00A159A0">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b) Ganado </w:t>
            </w:r>
            <w:proofErr w:type="gramStart"/>
            <w:r>
              <w:rPr>
                <w:rFonts w:ascii="Arial" w:hAnsi="Arial" w:cs="Arial"/>
                <w:color w:val="000000" w:themeColor="text1"/>
                <w:sz w:val="22"/>
                <w:szCs w:val="22"/>
              </w:rPr>
              <w:t xml:space="preserve">porcino  </w:t>
            </w:r>
            <w:r>
              <w:rPr>
                <w:rFonts w:ascii="Arial" w:hAnsi="Arial" w:cs="Arial"/>
                <w:color w:val="000000" w:themeColor="text1"/>
                <w:sz w:val="22"/>
                <w:szCs w:val="22"/>
              </w:rPr>
              <w:tab/>
            </w:r>
            <w:proofErr w:type="gramEnd"/>
            <w:r>
              <w:rPr>
                <w:rFonts w:ascii="Arial" w:hAnsi="Arial" w:cs="Arial"/>
                <w:color w:val="000000" w:themeColor="text1"/>
                <w:sz w:val="22"/>
                <w:szCs w:val="22"/>
              </w:rPr>
              <w:t>$ 38</w:t>
            </w:r>
            <w:r w:rsidR="00A159A0">
              <w:rPr>
                <w:rFonts w:ascii="Arial" w:hAnsi="Arial" w:cs="Arial"/>
                <w:color w:val="000000" w:themeColor="text1"/>
                <w:sz w:val="22"/>
                <w:szCs w:val="22"/>
              </w:rPr>
              <w:t>.00</w:t>
            </w:r>
            <w:r w:rsidR="00A159A0" w:rsidRPr="001A44AA">
              <w:rPr>
                <w:rFonts w:ascii="Arial" w:hAnsi="Arial" w:cs="Arial"/>
                <w:color w:val="000000" w:themeColor="text1"/>
                <w:sz w:val="22"/>
                <w:szCs w:val="22"/>
              </w:rPr>
              <w:t xml:space="preserve"> por cabeza.</w:t>
            </w:r>
          </w:p>
          <w:p w:rsidR="00A159A0" w:rsidRPr="001A44AA" w:rsidRDefault="007B7299" w:rsidP="00A159A0">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 xml:space="preserve">c) Ovino y Caprino </w:t>
            </w:r>
            <w:r>
              <w:rPr>
                <w:rFonts w:ascii="Arial" w:hAnsi="Arial" w:cs="Arial"/>
                <w:color w:val="000000" w:themeColor="text1"/>
                <w:sz w:val="22"/>
                <w:szCs w:val="22"/>
              </w:rPr>
              <w:tab/>
              <w:t>$ 27</w:t>
            </w:r>
            <w:r w:rsidR="00A159A0">
              <w:rPr>
                <w:rFonts w:ascii="Arial" w:hAnsi="Arial" w:cs="Arial"/>
                <w:color w:val="000000" w:themeColor="text1"/>
                <w:sz w:val="22"/>
                <w:szCs w:val="22"/>
              </w:rPr>
              <w:t>.</w:t>
            </w:r>
            <w:r>
              <w:rPr>
                <w:rFonts w:ascii="Arial" w:hAnsi="Arial" w:cs="Arial"/>
                <w:color w:val="000000" w:themeColor="text1"/>
                <w:sz w:val="22"/>
                <w:szCs w:val="22"/>
              </w:rPr>
              <w:t>5</w:t>
            </w:r>
            <w:r w:rsidR="00A159A0">
              <w:rPr>
                <w:rFonts w:ascii="Arial" w:hAnsi="Arial" w:cs="Arial"/>
                <w:color w:val="000000" w:themeColor="text1"/>
                <w:sz w:val="22"/>
                <w:szCs w:val="22"/>
              </w:rPr>
              <w:t>0</w:t>
            </w:r>
            <w:r w:rsidR="00A159A0" w:rsidRPr="001A44AA">
              <w:rPr>
                <w:rFonts w:ascii="Arial" w:hAnsi="Arial" w:cs="Arial"/>
                <w:color w:val="000000" w:themeColor="text1"/>
                <w:sz w:val="22"/>
                <w:szCs w:val="22"/>
              </w:rPr>
              <w:t xml:space="preserve"> por cabeza.</w:t>
            </w:r>
          </w:p>
          <w:p w:rsidR="00A159A0" w:rsidRPr="001A44AA" w:rsidRDefault="00A159A0" w:rsidP="00A159A0">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d) Equino asnal</w:t>
            </w:r>
            <w:r>
              <w:rPr>
                <w:rFonts w:ascii="Arial" w:hAnsi="Arial" w:cs="Arial"/>
                <w:color w:val="000000" w:themeColor="text1"/>
                <w:sz w:val="22"/>
                <w:szCs w:val="22"/>
              </w:rPr>
              <w:tab/>
              <w:t>$ 7</w:t>
            </w:r>
            <w:r w:rsidR="007B7299">
              <w:rPr>
                <w:rFonts w:ascii="Arial" w:hAnsi="Arial" w:cs="Arial"/>
                <w:color w:val="000000" w:themeColor="text1"/>
                <w:sz w:val="22"/>
                <w:szCs w:val="22"/>
              </w:rPr>
              <w:t>6</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por cabeza.</w:t>
            </w:r>
          </w:p>
          <w:p w:rsidR="00A159A0" w:rsidRPr="001A44AA" w:rsidRDefault="00A159A0" w:rsidP="00A159A0">
            <w:pPr>
              <w:tabs>
                <w:tab w:val="left" w:pos="3186"/>
              </w:tabs>
              <w:ind w:firstLine="492"/>
              <w:jc w:val="both"/>
              <w:rPr>
                <w:rFonts w:ascii="Arial" w:hAnsi="Arial" w:cs="Arial"/>
                <w:color w:val="000000" w:themeColor="text1"/>
                <w:sz w:val="22"/>
                <w:szCs w:val="22"/>
              </w:rPr>
            </w:pPr>
            <w:r>
              <w:rPr>
                <w:rFonts w:ascii="Arial" w:hAnsi="Arial" w:cs="Arial"/>
                <w:color w:val="000000" w:themeColor="text1"/>
                <w:sz w:val="22"/>
                <w:szCs w:val="22"/>
              </w:rPr>
              <w:t>e) Aves</w:t>
            </w:r>
            <w:r>
              <w:rPr>
                <w:rFonts w:ascii="Arial" w:hAnsi="Arial" w:cs="Arial"/>
                <w:color w:val="000000" w:themeColor="text1"/>
                <w:sz w:val="22"/>
                <w:szCs w:val="22"/>
              </w:rPr>
              <w:tab/>
              <w:t>$   6.</w:t>
            </w:r>
            <w:r w:rsidR="007B7299">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 xml:space="preserve"> por cabeza.</w:t>
            </w:r>
          </w:p>
          <w:p w:rsidR="00A159A0" w:rsidRPr="001A44AA" w:rsidRDefault="00A159A0" w:rsidP="00A159A0">
            <w:pPr>
              <w:ind w:firstLine="709"/>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Todo ganado sacrificado en rastros y empacadoras autorizadas, estarán sujetas a las tarifas señaladas en el presente artículo.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ALUMBRADO PÚBLICO</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13.-</w:t>
            </w:r>
            <w:r w:rsidRPr="001A44AA">
              <w:rPr>
                <w:rFonts w:ascii="Arial" w:hAnsi="Arial" w:cs="Arial"/>
                <w:bCs/>
                <w:color w:val="000000" w:themeColor="text1"/>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tabs>
                <w:tab w:val="left" w:pos="3600"/>
                <w:tab w:val="left" w:pos="5940"/>
                <w:tab w:val="left" w:pos="6237"/>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color w:val="000000" w:themeColor="text1"/>
                <w:sz w:val="22"/>
                <w:szCs w:val="22"/>
              </w:rPr>
              <w:t xml:space="preserve"> obtendrá para el ejercicio 202</w:t>
            </w:r>
            <w:r w:rsidR="00FE013B">
              <w:rPr>
                <w:rFonts w:ascii="Arial" w:hAnsi="Arial" w:cs="Arial"/>
                <w:color w:val="000000" w:themeColor="text1"/>
                <w:sz w:val="22"/>
                <w:szCs w:val="22"/>
              </w:rPr>
              <w:t>3</w:t>
            </w:r>
            <w:r w:rsidRPr="001A44AA">
              <w:rPr>
                <w:rFonts w:ascii="Arial" w:hAnsi="Arial" w:cs="Arial"/>
                <w:color w:val="000000" w:themeColor="text1"/>
                <w:sz w:val="22"/>
                <w:szCs w:val="22"/>
              </w:rPr>
              <w:t xml:space="preserve"> dividiendo el Índice Nacional de Precios al Consumi</w:t>
            </w:r>
            <w:r>
              <w:rPr>
                <w:rFonts w:ascii="Arial" w:hAnsi="Arial" w:cs="Arial"/>
                <w:color w:val="000000" w:themeColor="text1"/>
                <w:sz w:val="22"/>
                <w:szCs w:val="22"/>
              </w:rPr>
              <w:t>dor del mes de Noviembre de 202</w:t>
            </w:r>
            <w:r w:rsidR="00FE013B">
              <w:rPr>
                <w:rFonts w:ascii="Arial" w:hAnsi="Arial" w:cs="Arial"/>
                <w:color w:val="000000" w:themeColor="text1"/>
                <w:sz w:val="22"/>
                <w:szCs w:val="22"/>
              </w:rPr>
              <w:t>2</w:t>
            </w:r>
            <w:r w:rsidRPr="001A44AA">
              <w:rPr>
                <w:rFonts w:ascii="Arial" w:hAnsi="Arial" w:cs="Arial"/>
                <w:color w:val="000000" w:themeColor="text1"/>
                <w:sz w:val="22"/>
                <w:szCs w:val="22"/>
              </w:rPr>
              <w:t xml:space="preserve"> entre el Índice Nacional de Precios del Consumidor correspondiente al mes de Octubre de 20</w:t>
            </w:r>
            <w:r w:rsidR="00FE013B">
              <w:rPr>
                <w:rFonts w:ascii="Arial" w:hAnsi="Arial" w:cs="Arial"/>
                <w:color w:val="000000" w:themeColor="text1"/>
                <w:sz w:val="22"/>
                <w:szCs w:val="22"/>
              </w:rPr>
              <w:t>22</w:t>
            </w:r>
            <w:r w:rsidRPr="001A44AA">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MERCADOS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14.-</w:t>
            </w:r>
            <w:r w:rsidRPr="001A44AA">
              <w:rPr>
                <w:rFonts w:ascii="Arial" w:hAnsi="Arial" w:cs="Arial"/>
                <w:bCs/>
                <w:color w:val="000000" w:themeColor="text1"/>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El Derecho por Servicios de Mercados se pagará conforme a las cuotas siguientes, atendiendo a las bases previstas en el Código Financiero para los Municipios del Estado de Coahuila de Zaragoza.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lastRenderedPageBreak/>
              <w:t>I.- $ 1</w:t>
            </w:r>
            <w:r w:rsidR="00FE013B">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0 mensual por metro cuadrado de superficie asignada en locales ubicados en mercados construidos de propiedad municipal.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II.- $ 2</w:t>
            </w:r>
            <w:r w:rsidR="00FE013B">
              <w:rPr>
                <w:rFonts w:ascii="Arial" w:hAnsi="Arial" w:cs="Arial"/>
                <w:color w:val="000000" w:themeColor="text1"/>
                <w:sz w:val="22"/>
                <w:szCs w:val="22"/>
              </w:rPr>
              <w:t>8</w:t>
            </w:r>
            <w:r>
              <w:rPr>
                <w:rFonts w:ascii="Arial" w:hAnsi="Arial" w:cs="Arial"/>
                <w:color w:val="000000" w:themeColor="text1"/>
                <w:sz w:val="22"/>
                <w:szCs w:val="22"/>
              </w:rPr>
              <w:t>.</w:t>
            </w:r>
            <w:r w:rsidR="00FE013B">
              <w:rPr>
                <w:rFonts w:ascii="Arial" w:hAnsi="Arial" w:cs="Arial"/>
                <w:color w:val="000000" w:themeColor="text1"/>
                <w:sz w:val="22"/>
                <w:szCs w:val="22"/>
              </w:rPr>
              <w:t>5</w:t>
            </w:r>
            <w:r w:rsidRPr="001A44AA">
              <w:rPr>
                <w:rFonts w:ascii="Arial" w:hAnsi="Arial" w:cs="Arial"/>
                <w:color w:val="000000" w:themeColor="text1"/>
                <w:sz w:val="22"/>
                <w:szCs w:val="22"/>
              </w:rPr>
              <w:t>0 mensual por metro cuadrado de superficie asignada en lugares o espacios en plazas o terrenos.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ASEO PÚBLICO</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15.-</w:t>
            </w:r>
            <w:r w:rsidRPr="001A44AA">
              <w:rPr>
                <w:rFonts w:ascii="Arial" w:hAnsi="Arial" w:cs="Arial"/>
                <w:bCs/>
                <w:color w:val="000000" w:themeColor="text1"/>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Servirá de base para el cálculo del derecho de aseo público el número de metros lineales de frente a la vía pública de cada predio por donde deba prestarse el servicio de recolección de basura.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 La superficie total del predio baldío sin barda o sólo cercado, que sea sujeto a limpia por parte del ayuntamiento.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   1.- Limpieza manual $ 2.</w:t>
            </w:r>
            <w:r w:rsidR="00FE013B">
              <w:rPr>
                <w:rFonts w:ascii="Arial" w:hAnsi="Arial" w:cs="Arial"/>
                <w:color w:val="000000" w:themeColor="text1"/>
                <w:sz w:val="22"/>
                <w:szCs w:val="22"/>
              </w:rPr>
              <w:t>70</w:t>
            </w:r>
            <w:r w:rsidRPr="001A44AA">
              <w:rPr>
                <w:rFonts w:ascii="Arial" w:hAnsi="Arial" w:cs="Arial"/>
                <w:color w:val="000000" w:themeColor="text1"/>
                <w:sz w:val="22"/>
                <w:szCs w:val="22"/>
              </w:rPr>
              <w:t xml:space="preserve"> por m2.</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   2.- </w:t>
            </w:r>
            <w:proofErr w:type="spellStart"/>
            <w:r>
              <w:rPr>
                <w:rFonts w:ascii="Arial" w:hAnsi="Arial" w:cs="Arial"/>
                <w:color w:val="000000" w:themeColor="text1"/>
                <w:sz w:val="22"/>
                <w:szCs w:val="22"/>
              </w:rPr>
              <w:t>Chapoleadora</w:t>
            </w:r>
            <w:proofErr w:type="spellEnd"/>
            <w:r>
              <w:rPr>
                <w:rFonts w:ascii="Arial" w:hAnsi="Arial" w:cs="Arial"/>
                <w:color w:val="000000" w:themeColor="text1"/>
                <w:sz w:val="22"/>
                <w:szCs w:val="22"/>
              </w:rPr>
              <w:t xml:space="preserve"> de $ 7.</w:t>
            </w:r>
            <w:r w:rsidR="00FE013B">
              <w:rPr>
                <w:rFonts w:ascii="Arial" w:hAnsi="Arial" w:cs="Arial"/>
                <w:color w:val="000000" w:themeColor="text1"/>
                <w:sz w:val="22"/>
                <w:szCs w:val="22"/>
              </w:rPr>
              <w:t>50</w:t>
            </w:r>
            <w:r>
              <w:rPr>
                <w:rFonts w:ascii="Arial" w:hAnsi="Arial" w:cs="Arial"/>
                <w:color w:val="000000" w:themeColor="text1"/>
                <w:sz w:val="22"/>
                <w:szCs w:val="22"/>
              </w:rPr>
              <w:t xml:space="preserve"> a $ 1</w:t>
            </w:r>
            <w:r w:rsidR="00FE013B">
              <w:rPr>
                <w:rFonts w:ascii="Arial" w:hAnsi="Arial" w:cs="Arial"/>
                <w:color w:val="000000" w:themeColor="text1"/>
                <w:sz w:val="22"/>
                <w:szCs w:val="22"/>
              </w:rPr>
              <w:t>2</w:t>
            </w:r>
            <w:r>
              <w:rPr>
                <w:rFonts w:ascii="Arial" w:hAnsi="Arial" w:cs="Arial"/>
                <w:color w:val="000000" w:themeColor="text1"/>
                <w:sz w:val="22"/>
                <w:szCs w:val="22"/>
              </w:rPr>
              <w:t>.</w:t>
            </w:r>
            <w:r w:rsidR="00FE013B">
              <w:rPr>
                <w:rFonts w:ascii="Arial" w:hAnsi="Arial" w:cs="Arial"/>
                <w:color w:val="000000" w:themeColor="text1"/>
                <w:sz w:val="22"/>
                <w:szCs w:val="22"/>
              </w:rPr>
              <w:t>0</w:t>
            </w:r>
            <w:r>
              <w:rPr>
                <w:rFonts w:ascii="Arial" w:hAnsi="Arial" w:cs="Arial"/>
                <w:color w:val="000000" w:themeColor="text1"/>
                <w:sz w:val="22"/>
                <w:szCs w:val="22"/>
              </w:rPr>
              <w:t>0</w:t>
            </w:r>
            <w:r w:rsidRPr="001A44AA">
              <w:rPr>
                <w:rFonts w:ascii="Arial" w:hAnsi="Arial" w:cs="Arial"/>
                <w:color w:val="000000" w:themeColor="text1"/>
                <w:sz w:val="22"/>
                <w:szCs w:val="22"/>
              </w:rPr>
              <w:t xml:space="preserve"> por m2</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   3.- </w:t>
            </w:r>
            <w:proofErr w:type="spellStart"/>
            <w:r>
              <w:rPr>
                <w:rFonts w:ascii="Arial" w:hAnsi="Arial" w:cs="Arial"/>
                <w:color w:val="000000" w:themeColor="text1"/>
                <w:sz w:val="22"/>
                <w:szCs w:val="22"/>
              </w:rPr>
              <w:t>Motoconformadora</w:t>
            </w:r>
            <w:proofErr w:type="spellEnd"/>
            <w:r>
              <w:rPr>
                <w:rFonts w:ascii="Arial" w:hAnsi="Arial" w:cs="Arial"/>
                <w:color w:val="000000" w:themeColor="text1"/>
                <w:sz w:val="22"/>
                <w:szCs w:val="22"/>
              </w:rPr>
              <w:t xml:space="preserve"> $ 1</w:t>
            </w:r>
            <w:r w:rsidR="00FE013B">
              <w:rPr>
                <w:rFonts w:ascii="Arial" w:hAnsi="Arial" w:cs="Arial"/>
                <w:color w:val="000000" w:themeColor="text1"/>
                <w:sz w:val="22"/>
                <w:szCs w:val="22"/>
              </w:rPr>
              <w:t>1.</w:t>
            </w:r>
            <w:r>
              <w:rPr>
                <w:rFonts w:ascii="Arial" w:hAnsi="Arial" w:cs="Arial"/>
                <w:color w:val="000000" w:themeColor="text1"/>
                <w:sz w:val="22"/>
                <w:szCs w:val="22"/>
              </w:rPr>
              <w:t>0</w:t>
            </w:r>
            <w:r w:rsidR="00FE013B">
              <w:rPr>
                <w:rFonts w:ascii="Arial" w:hAnsi="Arial" w:cs="Arial"/>
                <w:color w:val="000000" w:themeColor="text1"/>
                <w:sz w:val="22"/>
                <w:szCs w:val="22"/>
              </w:rPr>
              <w:t>0</w:t>
            </w:r>
            <w:r>
              <w:rPr>
                <w:rFonts w:ascii="Arial" w:hAnsi="Arial" w:cs="Arial"/>
                <w:color w:val="000000" w:themeColor="text1"/>
                <w:sz w:val="22"/>
                <w:szCs w:val="22"/>
              </w:rPr>
              <w:t xml:space="preserve"> a $ 1</w:t>
            </w:r>
            <w:r w:rsidR="00FE013B">
              <w:rPr>
                <w:rFonts w:ascii="Arial" w:hAnsi="Arial" w:cs="Arial"/>
                <w:color w:val="000000" w:themeColor="text1"/>
                <w:sz w:val="22"/>
                <w:szCs w:val="22"/>
              </w:rPr>
              <w:t>6</w:t>
            </w:r>
            <w:r>
              <w:rPr>
                <w:rFonts w:ascii="Arial" w:hAnsi="Arial" w:cs="Arial"/>
                <w:color w:val="000000" w:themeColor="text1"/>
                <w:sz w:val="22"/>
                <w:szCs w:val="22"/>
              </w:rPr>
              <w:t>.</w:t>
            </w:r>
            <w:r w:rsidR="00FE013B">
              <w:rPr>
                <w:rFonts w:ascii="Arial" w:hAnsi="Arial" w:cs="Arial"/>
                <w:color w:val="000000" w:themeColor="text1"/>
                <w:sz w:val="22"/>
                <w:szCs w:val="22"/>
              </w:rPr>
              <w:t>00</w:t>
            </w:r>
            <w:r w:rsidRPr="001A44AA">
              <w:rPr>
                <w:rFonts w:ascii="Arial" w:hAnsi="Arial" w:cs="Arial"/>
                <w:color w:val="000000" w:themeColor="text1"/>
                <w:sz w:val="22"/>
                <w:szCs w:val="22"/>
              </w:rPr>
              <w:t xml:space="preserve"> por m2</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se realizará dentro de los quince días siguientes a la fecha en que el Ayuntamiento concluya la limpieza del predio, conforme a la cuota establecida por metro cuadrado de superficie.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 La periodicidad y forma en que deba prestarse el servicio de recolección de basura en los casos de usuarios que soliciten servicios es</w:t>
            </w:r>
            <w:r>
              <w:rPr>
                <w:rFonts w:ascii="Arial" w:hAnsi="Arial" w:cs="Arial"/>
                <w:color w:val="000000" w:themeColor="text1"/>
                <w:sz w:val="22"/>
                <w:szCs w:val="22"/>
              </w:rPr>
              <w:t>peciales mediante contrato $ 2</w:t>
            </w:r>
            <w:r w:rsidR="00FE013B">
              <w:rPr>
                <w:rFonts w:ascii="Arial" w:hAnsi="Arial" w:cs="Arial"/>
                <w:color w:val="000000" w:themeColor="text1"/>
                <w:sz w:val="22"/>
                <w:szCs w:val="22"/>
              </w:rPr>
              <w:t>87</w:t>
            </w:r>
            <w:r w:rsidRPr="001A44AA">
              <w:rPr>
                <w:rFonts w:ascii="Arial" w:hAnsi="Arial" w:cs="Arial"/>
                <w:color w:val="000000" w:themeColor="text1"/>
                <w:sz w:val="22"/>
                <w:szCs w:val="22"/>
              </w:rPr>
              <w:t xml:space="preserve">.00 por </w:t>
            </w:r>
            <w:proofErr w:type="spellStart"/>
            <w:r w:rsidRPr="001A44AA">
              <w:rPr>
                <w:rFonts w:ascii="Arial" w:hAnsi="Arial" w:cs="Arial"/>
                <w:color w:val="000000" w:themeColor="text1"/>
                <w:sz w:val="22"/>
                <w:szCs w:val="22"/>
              </w:rPr>
              <w:t>traila</w:t>
            </w:r>
            <w:proofErr w:type="spellEnd"/>
            <w:r w:rsidRPr="001A44AA">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III.- Servicio de reco</w:t>
            </w:r>
            <w:r>
              <w:rPr>
                <w:rFonts w:ascii="Arial" w:hAnsi="Arial" w:cs="Arial"/>
                <w:color w:val="000000" w:themeColor="text1"/>
                <w:sz w:val="22"/>
                <w:szCs w:val="22"/>
              </w:rPr>
              <w:t>lección de basura doméstico $ 2</w:t>
            </w:r>
            <w:r w:rsidR="00FE013B">
              <w:rPr>
                <w:rFonts w:ascii="Arial" w:hAnsi="Arial" w:cs="Arial"/>
                <w:color w:val="000000" w:themeColor="text1"/>
                <w:sz w:val="22"/>
                <w:szCs w:val="22"/>
              </w:rPr>
              <w:t>6</w:t>
            </w:r>
            <w:r w:rsidRPr="001A44AA">
              <w:rPr>
                <w:rFonts w:ascii="Arial" w:hAnsi="Arial" w:cs="Arial"/>
                <w:color w:val="000000" w:themeColor="text1"/>
                <w:sz w:val="22"/>
                <w:szCs w:val="22"/>
              </w:rPr>
              <w:t>.</w:t>
            </w:r>
            <w:r w:rsidR="00FE013B">
              <w:rPr>
                <w:rFonts w:ascii="Arial" w:hAnsi="Arial" w:cs="Arial"/>
                <w:color w:val="000000" w:themeColor="text1"/>
                <w:sz w:val="22"/>
                <w:szCs w:val="22"/>
              </w:rPr>
              <w:t>5</w:t>
            </w:r>
            <w:r w:rsidRPr="001A44AA">
              <w:rPr>
                <w:rFonts w:ascii="Arial" w:hAnsi="Arial" w:cs="Arial"/>
                <w:color w:val="000000" w:themeColor="text1"/>
                <w:sz w:val="22"/>
                <w:szCs w:val="22"/>
              </w:rPr>
              <w:t>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mancha urbana. El pago se cubrirá de forma bimestral.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IV.- Servicio de recolección de basura a es</w:t>
            </w:r>
            <w:r>
              <w:rPr>
                <w:rFonts w:ascii="Arial" w:hAnsi="Arial" w:cs="Arial"/>
                <w:color w:val="000000" w:themeColor="text1"/>
                <w:sz w:val="22"/>
                <w:szCs w:val="22"/>
              </w:rPr>
              <w:t>tablecimientos comerciales $ 14</w:t>
            </w:r>
            <w:r w:rsidR="00FE013B">
              <w:rPr>
                <w:rFonts w:ascii="Arial" w:hAnsi="Arial" w:cs="Arial"/>
                <w:color w:val="000000" w:themeColor="text1"/>
                <w:sz w:val="22"/>
                <w:szCs w:val="22"/>
              </w:rPr>
              <w:t>8</w:t>
            </w:r>
            <w:r w:rsidRPr="001A44AA">
              <w:rPr>
                <w:rFonts w:ascii="Arial" w:hAnsi="Arial" w:cs="Arial"/>
                <w:color w:val="000000" w:themeColor="text1"/>
                <w:sz w:val="22"/>
                <w:szCs w:val="22"/>
              </w:rPr>
              <w:t xml:space="preserve">.00 mensual, </w:t>
            </w:r>
            <w:r w:rsidR="00FE013B">
              <w:rPr>
                <w:rFonts w:ascii="Arial" w:hAnsi="Arial" w:cs="Arial"/>
                <w:color w:val="000000" w:themeColor="text1"/>
                <w:sz w:val="22"/>
                <w:szCs w:val="22"/>
              </w:rPr>
              <w:t>y las industrias pagará</w:t>
            </w:r>
            <w:r>
              <w:rPr>
                <w:rFonts w:ascii="Arial" w:hAnsi="Arial" w:cs="Arial"/>
                <w:color w:val="000000" w:themeColor="text1"/>
                <w:sz w:val="22"/>
                <w:szCs w:val="22"/>
              </w:rPr>
              <w:t>n $ 1,</w:t>
            </w:r>
            <w:r w:rsidR="00FE013B">
              <w:rPr>
                <w:rFonts w:ascii="Arial" w:hAnsi="Arial" w:cs="Arial"/>
                <w:color w:val="000000" w:themeColor="text1"/>
                <w:sz w:val="22"/>
                <w:szCs w:val="22"/>
              </w:rPr>
              <w:t>469</w:t>
            </w:r>
            <w:r w:rsidRPr="001A44AA">
              <w:rPr>
                <w:rFonts w:ascii="Arial" w:hAnsi="Arial" w:cs="Arial"/>
                <w:color w:val="000000" w:themeColor="text1"/>
                <w:sz w:val="22"/>
                <w:szCs w:val="22"/>
              </w:rPr>
              <w:t xml:space="preserve">.00 pesos mensuales siempre y cuando no se trate de residuos tóxicos o peligrosos. El pago se cubrirá mensualmente. </w:t>
            </w:r>
          </w:p>
          <w:p w:rsidR="00020444" w:rsidRDefault="00020444" w:rsidP="00A159A0">
            <w:pPr>
              <w:jc w:val="both"/>
              <w:rPr>
                <w:rFonts w:ascii="Arial" w:hAnsi="Arial" w:cs="Arial"/>
                <w:color w:val="000000" w:themeColor="text1"/>
                <w:sz w:val="22"/>
                <w:szCs w:val="22"/>
              </w:rPr>
            </w:pPr>
          </w:p>
          <w:p w:rsidR="00020444" w:rsidRDefault="00020444" w:rsidP="00020444">
            <w:pPr>
              <w:jc w:val="both"/>
              <w:rPr>
                <w:rFonts w:ascii="Arial" w:hAnsi="Arial" w:cs="Arial"/>
                <w:color w:val="000000"/>
                <w:sz w:val="22"/>
                <w:szCs w:val="22"/>
                <w:highlight w:val="yellow"/>
              </w:rPr>
            </w:pPr>
            <w:r w:rsidRPr="00B15788">
              <w:rPr>
                <w:rFonts w:ascii="Arial" w:hAnsi="Arial" w:cs="Arial"/>
                <w:color w:val="000000"/>
                <w:sz w:val="22"/>
                <w:szCs w:val="22"/>
                <w:highlight w:val="yellow"/>
              </w:rPr>
              <w:t>IV.- Servicio de recolección de basura a establecimientos comerciales se clasificará de acuerdo al giro del comercio</w:t>
            </w:r>
            <w:r>
              <w:rPr>
                <w:rFonts w:ascii="Arial" w:hAnsi="Arial" w:cs="Arial"/>
                <w:color w:val="000000"/>
                <w:sz w:val="22"/>
                <w:szCs w:val="22"/>
                <w:highlight w:val="yellow"/>
              </w:rPr>
              <w:t>;</w:t>
            </w:r>
            <w:r w:rsidRPr="00B15788">
              <w:rPr>
                <w:rFonts w:ascii="Arial" w:hAnsi="Arial" w:cs="Arial"/>
                <w:color w:val="000000"/>
                <w:sz w:val="22"/>
                <w:szCs w:val="22"/>
                <w:highlight w:val="yellow"/>
              </w:rPr>
              <w:t xml:space="preserve"> </w:t>
            </w:r>
            <w:r>
              <w:rPr>
                <w:rFonts w:ascii="Arial" w:hAnsi="Arial" w:cs="Arial"/>
                <w:color w:val="000000"/>
                <w:sz w:val="22"/>
                <w:szCs w:val="22"/>
                <w:highlight w:val="yellow"/>
              </w:rPr>
              <w:t xml:space="preserve">según reglamento para le expedición de licencias, y permisos de funcionamientos de giros comerciales, industriales y de prestación de servicios del municipio de Nava, Coahuila, </w:t>
            </w:r>
            <w:r w:rsidRPr="00B15788">
              <w:rPr>
                <w:rFonts w:ascii="Arial" w:hAnsi="Arial" w:cs="Arial"/>
                <w:color w:val="000000"/>
                <w:sz w:val="22"/>
                <w:szCs w:val="22"/>
                <w:highlight w:val="yellow"/>
              </w:rPr>
              <w:t>a como se muestra a continuación:</w:t>
            </w:r>
          </w:p>
          <w:p w:rsidR="00020444" w:rsidRDefault="00020444" w:rsidP="00020444">
            <w:pPr>
              <w:jc w:val="both"/>
              <w:rPr>
                <w:rFonts w:ascii="Arial" w:hAnsi="Arial" w:cs="Arial"/>
                <w:color w:val="000000"/>
                <w:sz w:val="22"/>
                <w:szCs w:val="22"/>
                <w:highlight w:val="yellow"/>
              </w:rPr>
            </w:pPr>
          </w:p>
          <w:p w:rsidR="00020444" w:rsidRPr="00B15788" w:rsidRDefault="00020444" w:rsidP="00020444">
            <w:pPr>
              <w:jc w:val="both"/>
              <w:rPr>
                <w:rFonts w:ascii="Arial" w:hAnsi="Arial" w:cs="Arial"/>
                <w:color w:val="000000"/>
                <w:sz w:val="22"/>
                <w:szCs w:val="22"/>
                <w:highlight w:val="yellow"/>
              </w:rPr>
            </w:pPr>
          </w:p>
          <w:p w:rsidR="00020444" w:rsidRPr="00B15788" w:rsidRDefault="00020444" w:rsidP="00020444">
            <w:pPr>
              <w:jc w:val="both"/>
              <w:rPr>
                <w:rFonts w:ascii="Arial" w:hAnsi="Arial" w:cs="Arial"/>
                <w:color w:val="000000"/>
                <w:sz w:val="22"/>
                <w:szCs w:val="22"/>
                <w:highlight w:val="yellow"/>
              </w:rPr>
            </w:pPr>
          </w:p>
          <w:tbl>
            <w:tblPr>
              <w:tblStyle w:val="Tablaconcuadrcula"/>
              <w:tblW w:w="0" w:type="auto"/>
              <w:tblLayout w:type="fixed"/>
              <w:tblLook w:val="04A0" w:firstRow="1" w:lastRow="0" w:firstColumn="1" w:lastColumn="0" w:noHBand="0" w:noVBand="1"/>
            </w:tblPr>
            <w:tblGrid>
              <w:gridCol w:w="2312"/>
              <w:gridCol w:w="2313"/>
              <w:gridCol w:w="2313"/>
            </w:tblGrid>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CONCEPTO</w:t>
                  </w: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DESCRIPCION</w:t>
                  </w: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PAGO MENSUAL</w:t>
                  </w: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SARE</w:t>
                  </w: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$640.00</w:t>
                  </w: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GIRO REGULADO</w:t>
                  </w: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$1,440.00</w:t>
                  </w: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r w:rsidRPr="00B15788">
                    <w:rPr>
                      <w:rFonts w:ascii="Arial" w:hAnsi="Arial" w:cs="Arial"/>
                      <w:color w:val="000000"/>
                      <w:sz w:val="22"/>
                      <w:szCs w:val="22"/>
                      <w:highlight w:val="yellow"/>
                    </w:rPr>
                    <w:t>GIRO DE CONTROL ESPECIAL</w:t>
                  </w: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highlight w:val="yellow"/>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r w:rsidRPr="00B15788">
                    <w:rPr>
                      <w:rFonts w:ascii="Arial" w:hAnsi="Arial" w:cs="Arial"/>
                      <w:color w:val="000000"/>
                      <w:sz w:val="22"/>
                      <w:szCs w:val="22"/>
                      <w:highlight w:val="yellow"/>
                    </w:rPr>
                    <w:t>$1,840.00</w:t>
                  </w: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r>
            <w:tr w:rsidR="00020444" w:rsidRPr="00B15788" w:rsidTr="009527A1">
              <w:tc>
                <w:tcPr>
                  <w:tcW w:w="2312"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c>
                <w:tcPr>
                  <w:tcW w:w="2313" w:type="dxa"/>
                </w:tcPr>
                <w:p w:rsidR="00020444" w:rsidRPr="00B15788" w:rsidRDefault="00020444" w:rsidP="00964702">
                  <w:pPr>
                    <w:framePr w:hSpace="141" w:wrap="around" w:vAnchor="text" w:hAnchor="text" w:y="1"/>
                    <w:suppressOverlap/>
                    <w:jc w:val="both"/>
                    <w:rPr>
                      <w:rFonts w:ascii="Arial" w:hAnsi="Arial" w:cs="Arial"/>
                      <w:color w:val="000000"/>
                      <w:sz w:val="22"/>
                      <w:szCs w:val="22"/>
                    </w:rPr>
                  </w:pPr>
                </w:p>
              </w:tc>
            </w:tr>
          </w:tbl>
          <w:p w:rsidR="00020444" w:rsidRPr="001A44AA" w:rsidRDefault="00020444" w:rsidP="00020444">
            <w:pPr>
              <w:jc w:val="both"/>
              <w:rPr>
                <w:rFonts w:ascii="Arial" w:hAnsi="Arial" w:cs="Arial"/>
                <w:color w:val="000000" w:themeColor="text1"/>
                <w:sz w:val="22"/>
                <w:szCs w:val="22"/>
              </w:rPr>
            </w:pPr>
          </w:p>
          <w:p w:rsidR="00020444" w:rsidRPr="001A44AA" w:rsidRDefault="00020444" w:rsidP="00020444">
            <w:pPr>
              <w:jc w:val="both"/>
              <w:rPr>
                <w:rFonts w:ascii="Arial" w:hAnsi="Arial" w:cs="Arial"/>
                <w:color w:val="000000" w:themeColor="text1"/>
                <w:sz w:val="22"/>
                <w:szCs w:val="22"/>
              </w:rPr>
            </w:pPr>
            <w:r w:rsidRPr="001A44AA">
              <w:rPr>
                <w:rFonts w:ascii="Arial" w:hAnsi="Arial" w:cs="Arial"/>
                <w:color w:val="000000" w:themeColor="text1"/>
                <w:sz w:val="22"/>
                <w:szCs w:val="22"/>
              </w:rPr>
              <w:t>V.- Servicio de recolección de basura en plaza principal, ocasion</w:t>
            </w:r>
            <w:r>
              <w:rPr>
                <w:rFonts w:ascii="Arial" w:hAnsi="Arial" w:cs="Arial"/>
                <w:color w:val="000000" w:themeColor="text1"/>
                <w:sz w:val="22"/>
                <w:szCs w:val="22"/>
              </w:rPr>
              <w:t>ada por fiestas o verbenas $ 547</w:t>
            </w:r>
            <w:r w:rsidRPr="001A44AA">
              <w:rPr>
                <w:rFonts w:ascii="Arial" w:hAnsi="Arial" w:cs="Arial"/>
                <w:color w:val="000000" w:themeColor="text1"/>
                <w:sz w:val="22"/>
                <w:szCs w:val="22"/>
              </w:rPr>
              <w:t>.00 por estanquillo por evento.</w:t>
            </w:r>
          </w:p>
          <w:p w:rsidR="00020444" w:rsidRPr="001A44AA" w:rsidRDefault="00020444" w:rsidP="00020444">
            <w:pPr>
              <w:jc w:val="both"/>
              <w:rPr>
                <w:rFonts w:ascii="Arial" w:hAnsi="Arial" w:cs="Arial"/>
                <w:color w:val="000000" w:themeColor="text1"/>
                <w:sz w:val="22"/>
                <w:szCs w:val="22"/>
              </w:rPr>
            </w:pPr>
          </w:p>
          <w:p w:rsidR="00020444" w:rsidRDefault="00020444" w:rsidP="00020444">
            <w:pPr>
              <w:jc w:val="both"/>
              <w:rPr>
                <w:rFonts w:ascii="Arial" w:hAnsi="Arial" w:cs="Arial"/>
                <w:color w:val="000000" w:themeColor="text1"/>
                <w:sz w:val="22"/>
                <w:szCs w:val="22"/>
                <w:highlight w:val="yellow"/>
              </w:rPr>
            </w:pPr>
            <w:r w:rsidRPr="001B1768">
              <w:rPr>
                <w:rFonts w:ascii="Arial" w:hAnsi="Arial" w:cs="Arial"/>
                <w:color w:val="000000" w:themeColor="text1"/>
                <w:sz w:val="22"/>
                <w:szCs w:val="22"/>
                <w:highlight w:val="yellow"/>
              </w:rPr>
              <w:t>VI.- Tala o poda de Árboles</w:t>
            </w:r>
            <w:r>
              <w:rPr>
                <w:rFonts w:ascii="Arial" w:hAnsi="Arial" w:cs="Arial"/>
                <w:color w:val="000000" w:themeColor="text1"/>
                <w:sz w:val="22"/>
                <w:szCs w:val="22"/>
                <w:highlight w:val="yellow"/>
              </w:rPr>
              <w:t>, según la siguiente clasificación:</w:t>
            </w:r>
          </w:p>
          <w:p w:rsidR="00020444" w:rsidRDefault="00020444" w:rsidP="00020444">
            <w:pPr>
              <w:jc w:val="both"/>
              <w:rPr>
                <w:rFonts w:ascii="Arial" w:hAnsi="Arial" w:cs="Arial"/>
                <w:color w:val="000000" w:themeColor="text1"/>
                <w:sz w:val="22"/>
                <w:szCs w:val="22"/>
                <w:highlight w:val="yellow"/>
              </w:rPr>
            </w:pPr>
          </w:p>
          <w:p w:rsidR="00020444" w:rsidRDefault="00020444" w:rsidP="00020444">
            <w:pPr>
              <w:pStyle w:val="Prrafodelista"/>
              <w:numPr>
                <w:ilvl w:val="0"/>
                <w:numId w:val="5"/>
              </w:numPr>
              <w:rPr>
                <w:rFonts w:cs="Arial"/>
                <w:color w:val="000000" w:themeColor="text1"/>
                <w:sz w:val="22"/>
                <w:szCs w:val="22"/>
                <w:highlight w:val="yellow"/>
              </w:rPr>
            </w:pPr>
            <w:r>
              <w:rPr>
                <w:rFonts w:cs="Arial"/>
                <w:color w:val="000000" w:themeColor="text1"/>
                <w:sz w:val="22"/>
                <w:szCs w:val="22"/>
                <w:highlight w:val="yellow"/>
              </w:rPr>
              <w:t>Tala o poda de árbol hasta 3 metros de altura:   $800.00</w:t>
            </w:r>
          </w:p>
          <w:p w:rsidR="00020444" w:rsidRDefault="00020444" w:rsidP="00020444">
            <w:pPr>
              <w:pStyle w:val="Prrafodelista"/>
              <w:numPr>
                <w:ilvl w:val="0"/>
                <w:numId w:val="5"/>
              </w:numPr>
              <w:rPr>
                <w:rFonts w:cs="Arial"/>
                <w:color w:val="000000" w:themeColor="text1"/>
                <w:sz w:val="22"/>
                <w:szCs w:val="22"/>
                <w:highlight w:val="yellow"/>
              </w:rPr>
            </w:pPr>
            <w:r>
              <w:rPr>
                <w:rFonts w:cs="Arial"/>
                <w:color w:val="000000" w:themeColor="text1"/>
                <w:sz w:val="22"/>
                <w:szCs w:val="22"/>
                <w:highlight w:val="yellow"/>
              </w:rPr>
              <w:t>Tala o pada de árbol de más de 3 metros de altura $ 3,000.00</w:t>
            </w:r>
          </w:p>
          <w:p w:rsidR="00020444" w:rsidRPr="00B15788" w:rsidRDefault="00020444" w:rsidP="00020444">
            <w:pPr>
              <w:pStyle w:val="Prrafodelista"/>
              <w:numPr>
                <w:ilvl w:val="0"/>
                <w:numId w:val="5"/>
              </w:numPr>
              <w:rPr>
                <w:rFonts w:cs="Arial"/>
                <w:color w:val="000000" w:themeColor="text1"/>
                <w:sz w:val="22"/>
                <w:szCs w:val="22"/>
                <w:highlight w:val="yellow"/>
              </w:rPr>
            </w:pPr>
            <w:r>
              <w:rPr>
                <w:rFonts w:cs="Arial"/>
                <w:color w:val="000000" w:themeColor="text1"/>
                <w:sz w:val="22"/>
                <w:szCs w:val="22"/>
                <w:highlight w:val="yellow"/>
              </w:rPr>
              <w:t xml:space="preserve">Tala de árbol con copa frondosa                    $3,500.00      </w:t>
            </w:r>
          </w:p>
          <w:p w:rsidR="00020444" w:rsidRDefault="00020444" w:rsidP="00020444">
            <w:pPr>
              <w:jc w:val="both"/>
              <w:rPr>
                <w:rFonts w:ascii="Arial" w:hAnsi="Arial" w:cs="Arial"/>
                <w:color w:val="000000" w:themeColor="text1"/>
                <w:sz w:val="22"/>
                <w:szCs w:val="22"/>
                <w:highlight w:val="yellow"/>
              </w:rPr>
            </w:pPr>
            <w:r>
              <w:rPr>
                <w:rFonts w:ascii="Arial" w:hAnsi="Arial" w:cs="Arial"/>
                <w:color w:val="000000" w:themeColor="text1"/>
                <w:sz w:val="22"/>
                <w:szCs w:val="22"/>
                <w:highlight w:val="yellow"/>
              </w:rPr>
              <w:t xml:space="preserve"> </w:t>
            </w:r>
          </w:p>
          <w:p w:rsidR="00020444" w:rsidRDefault="00020444" w:rsidP="00020444">
            <w:pPr>
              <w:jc w:val="both"/>
              <w:rPr>
                <w:rFonts w:ascii="Arial" w:hAnsi="Arial" w:cs="Arial"/>
                <w:color w:val="000000" w:themeColor="text1"/>
                <w:sz w:val="22"/>
                <w:szCs w:val="22"/>
                <w:highlight w:val="yellow"/>
              </w:rPr>
            </w:pPr>
            <w:r>
              <w:rPr>
                <w:rFonts w:ascii="Arial" w:hAnsi="Arial" w:cs="Arial"/>
                <w:color w:val="000000" w:themeColor="text1"/>
                <w:sz w:val="22"/>
                <w:szCs w:val="22"/>
                <w:highlight w:val="yellow"/>
              </w:rPr>
              <w:t>s</w:t>
            </w:r>
            <w:r w:rsidRPr="001B1768">
              <w:rPr>
                <w:rFonts w:ascii="Arial" w:hAnsi="Arial" w:cs="Arial"/>
                <w:color w:val="000000" w:themeColor="text1"/>
                <w:sz w:val="22"/>
                <w:szCs w:val="22"/>
                <w:highlight w:val="yellow"/>
              </w:rPr>
              <w:t>e exentará el pago cuando el árbol este seco, podrido, o con riesgo de caerse, previa revisión y/o dictamen del personal del departamento</w:t>
            </w:r>
            <w:r>
              <w:rPr>
                <w:rFonts w:ascii="Arial" w:hAnsi="Arial" w:cs="Arial"/>
                <w:color w:val="000000" w:themeColor="text1"/>
                <w:sz w:val="22"/>
                <w:szCs w:val="22"/>
                <w:highlight w:val="yellow"/>
              </w:rPr>
              <w:t>.</w:t>
            </w:r>
          </w:p>
          <w:p w:rsidR="00020444" w:rsidRDefault="00020444" w:rsidP="00020444">
            <w:pPr>
              <w:jc w:val="both"/>
              <w:rPr>
                <w:rFonts w:ascii="Arial" w:hAnsi="Arial" w:cs="Arial"/>
                <w:color w:val="000000" w:themeColor="text1"/>
                <w:sz w:val="22"/>
                <w:szCs w:val="22"/>
                <w:highlight w:val="yellow"/>
              </w:rPr>
            </w:pPr>
          </w:p>
          <w:p w:rsidR="00020444" w:rsidRPr="001A44AA" w:rsidRDefault="00020444" w:rsidP="00020444">
            <w:pPr>
              <w:jc w:val="both"/>
              <w:rPr>
                <w:rFonts w:ascii="Arial" w:hAnsi="Arial" w:cs="Arial"/>
                <w:color w:val="000000" w:themeColor="text1"/>
                <w:sz w:val="22"/>
                <w:szCs w:val="22"/>
              </w:rPr>
            </w:pPr>
            <w:proofErr w:type="gramStart"/>
            <w:r>
              <w:rPr>
                <w:rFonts w:ascii="Arial" w:hAnsi="Arial" w:cs="Arial"/>
                <w:color w:val="000000" w:themeColor="text1"/>
                <w:sz w:val="22"/>
                <w:szCs w:val="22"/>
                <w:highlight w:val="yellow"/>
              </w:rPr>
              <w:t>Además</w:t>
            </w:r>
            <w:proofErr w:type="gramEnd"/>
            <w:r>
              <w:rPr>
                <w:rFonts w:ascii="Arial" w:hAnsi="Arial" w:cs="Arial"/>
                <w:color w:val="000000" w:themeColor="text1"/>
                <w:sz w:val="22"/>
                <w:szCs w:val="22"/>
                <w:highlight w:val="yellow"/>
              </w:rPr>
              <w:t xml:space="preserve"> el solicitante donará la cantidad de 4 </w:t>
            </w:r>
            <w:r w:rsidRPr="001B1768">
              <w:rPr>
                <w:rFonts w:ascii="Arial" w:hAnsi="Arial" w:cs="Arial"/>
                <w:color w:val="000000" w:themeColor="text1"/>
                <w:sz w:val="22"/>
                <w:szCs w:val="22"/>
                <w:highlight w:val="yellow"/>
              </w:rPr>
              <w:t>árboles</w:t>
            </w:r>
            <w:r>
              <w:rPr>
                <w:rFonts w:ascii="Arial" w:hAnsi="Arial" w:cs="Arial"/>
                <w:color w:val="000000" w:themeColor="text1"/>
                <w:sz w:val="22"/>
                <w:szCs w:val="22"/>
                <w:highlight w:val="yellow"/>
              </w:rPr>
              <w:t xml:space="preserve"> </w:t>
            </w:r>
            <w:r w:rsidRPr="001B1768">
              <w:rPr>
                <w:rFonts w:ascii="Arial" w:hAnsi="Arial" w:cs="Arial"/>
                <w:color w:val="000000" w:themeColor="text1"/>
                <w:sz w:val="22"/>
                <w:szCs w:val="22"/>
                <w:highlight w:val="yellow"/>
              </w:rPr>
              <w:t xml:space="preserve">en especie por árbol talado, que deberá llevar al departamento de Ecología. </w:t>
            </w:r>
          </w:p>
          <w:p w:rsidR="00020444" w:rsidRPr="001A44AA" w:rsidRDefault="00020444" w:rsidP="00020444">
            <w:pPr>
              <w:jc w:val="both"/>
              <w:rPr>
                <w:rFonts w:ascii="Arial" w:hAnsi="Arial" w:cs="Arial"/>
                <w:color w:val="000000" w:themeColor="text1"/>
                <w:sz w:val="22"/>
                <w:szCs w:val="22"/>
              </w:rPr>
            </w:pPr>
          </w:p>
          <w:p w:rsidR="00020444" w:rsidRPr="001A44AA" w:rsidRDefault="00020444" w:rsidP="00020444">
            <w:pPr>
              <w:jc w:val="both"/>
              <w:rPr>
                <w:rFonts w:ascii="Arial" w:hAnsi="Arial" w:cs="Arial"/>
                <w:color w:val="000000" w:themeColor="text1"/>
                <w:sz w:val="22"/>
                <w:szCs w:val="22"/>
              </w:rPr>
            </w:pPr>
            <w:r w:rsidRPr="001B1768">
              <w:rPr>
                <w:rFonts w:ascii="Arial" w:hAnsi="Arial" w:cs="Arial"/>
                <w:color w:val="000000" w:themeColor="text1"/>
                <w:sz w:val="22"/>
                <w:szCs w:val="22"/>
                <w:highlight w:val="yellow"/>
              </w:rPr>
              <w:t>VII.- Contrato especial por servicio de basura por contenedor será $ 640.00</w:t>
            </w:r>
            <w:r w:rsidR="00FD5945">
              <w:rPr>
                <w:rFonts w:ascii="Arial" w:hAnsi="Arial" w:cs="Arial"/>
                <w:color w:val="000000" w:themeColor="text1"/>
                <w:sz w:val="22"/>
                <w:szCs w:val="22"/>
              </w:rPr>
              <w:t>.</w:t>
            </w:r>
          </w:p>
          <w:p w:rsidR="00020444" w:rsidRPr="001A44AA" w:rsidRDefault="00020444"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w:t>
            </w:r>
            <w:r w:rsidR="00020444">
              <w:rPr>
                <w:rFonts w:ascii="Arial" w:hAnsi="Arial" w:cs="Arial"/>
                <w:color w:val="000000" w:themeColor="text1"/>
                <w:sz w:val="22"/>
                <w:szCs w:val="22"/>
              </w:rPr>
              <w:t>III</w:t>
            </w:r>
            <w:r w:rsidRPr="001A44AA">
              <w:rPr>
                <w:rFonts w:ascii="Arial" w:hAnsi="Arial" w:cs="Arial"/>
                <w:color w:val="000000" w:themeColor="text1"/>
                <w:sz w:val="22"/>
                <w:szCs w:val="22"/>
              </w:rPr>
              <w:t>.- Servicio de recolección de basura en plaza principal, ocasion</w:t>
            </w:r>
            <w:r>
              <w:rPr>
                <w:rFonts w:ascii="Arial" w:hAnsi="Arial" w:cs="Arial"/>
                <w:color w:val="000000" w:themeColor="text1"/>
                <w:sz w:val="22"/>
                <w:szCs w:val="22"/>
              </w:rPr>
              <w:t>ada por fiestas o verbenas $ 5</w:t>
            </w:r>
            <w:r w:rsidR="00FE013B">
              <w:rPr>
                <w:rFonts w:ascii="Arial" w:hAnsi="Arial" w:cs="Arial"/>
                <w:color w:val="000000" w:themeColor="text1"/>
                <w:sz w:val="22"/>
                <w:szCs w:val="22"/>
              </w:rPr>
              <w:t>80</w:t>
            </w:r>
            <w:r w:rsidRPr="001A44AA">
              <w:rPr>
                <w:rFonts w:ascii="Arial" w:hAnsi="Arial" w:cs="Arial"/>
                <w:color w:val="000000" w:themeColor="text1"/>
                <w:sz w:val="22"/>
                <w:szCs w:val="22"/>
              </w:rPr>
              <w:t>.00 por estanquillo por evento.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I</w:t>
            </w:r>
            <w:r w:rsidR="00020444">
              <w:rPr>
                <w:rFonts w:ascii="Arial" w:hAnsi="Arial" w:cs="Arial"/>
                <w:color w:val="000000" w:themeColor="text1"/>
                <w:sz w:val="22"/>
                <w:szCs w:val="22"/>
              </w:rPr>
              <w:t>X</w:t>
            </w:r>
            <w:r>
              <w:rPr>
                <w:rFonts w:ascii="Arial" w:hAnsi="Arial" w:cs="Arial"/>
                <w:color w:val="000000" w:themeColor="text1"/>
                <w:sz w:val="22"/>
                <w:szCs w:val="22"/>
              </w:rPr>
              <w:t>.- Tala de Árboles $ 5</w:t>
            </w:r>
            <w:r w:rsidR="00FE013B">
              <w:rPr>
                <w:rFonts w:ascii="Arial" w:hAnsi="Arial" w:cs="Arial"/>
                <w:color w:val="000000" w:themeColor="text1"/>
                <w:sz w:val="22"/>
                <w:szCs w:val="22"/>
              </w:rPr>
              <w:t>93</w:t>
            </w:r>
            <w:r w:rsidRPr="001A44AA">
              <w:rPr>
                <w:rFonts w:ascii="Arial" w:hAnsi="Arial" w:cs="Arial"/>
                <w:color w:val="000000" w:themeColor="text1"/>
                <w:sz w:val="22"/>
                <w:szCs w:val="22"/>
              </w:rPr>
              <w:t>.00 y 2 árboles en especie por árbol talado, que deberá llevar al departamento de Ecología. Se exentará el pago cuando el árbol este seco, podrido, o con riesgo de caerse, previa revisión del personal del departamento.</w:t>
            </w:r>
          </w:p>
          <w:p w:rsidR="00A159A0" w:rsidRPr="001A44AA" w:rsidRDefault="00A159A0" w:rsidP="00A159A0">
            <w:pPr>
              <w:jc w:val="both"/>
              <w:rPr>
                <w:rFonts w:ascii="Arial" w:hAnsi="Arial" w:cs="Arial"/>
                <w:color w:val="000000" w:themeColor="text1"/>
                <w:sz w:val="22"/>
                <w:szCs w:val="22"/>
              </w:rPr>
            </w:pPr>
          </w:p>
          <w:p w:rsidR="00A159A0" w:rsidRPr="001A44AA" w:rsidRDefault="00020444" w:rsidP="00A159A0">
            <w:pPr>
              <w:jc w:val="both"/>
              <w:rPr>
                <w:rFonts w:ascii="Arial" w:hAnsi="Arial" w:cs="Arial"/>
                <w:color w:val="000000" w:themeColor="text1"/>
                <w:sz w:val="22"/>
                <w:szCs w:val="22"/>
              </w:rPr>
            </w:pPr>
            <w:r>
              <w:rPr>
                <w:rFonts w:ascii="Arial" w:hAnsi="Arial" w:cs="Arial"/>
                <w:color w:val="000000" w:themeColor="text1"/>
                <w:sz w:val="22"/>
                <w:szCs w:val="22"/>
              </w:rPr>
              <w:t>X</w:t>
            </w:r>
            <w:r w:rsidR="00A159A0" w:rsidRPr="001A44AA">
              <w:rPr>
                <w:rFonts w:ascii="Arial" w:hAnsi="Arial" w:cs="Arial"/>
                <w:color w:val="000000" w:themeColor="text1"/>
                <w:sz w:val="22"/>
                <w:szCs w:val="22"/>
              </w:rPr>
              <w:t xml:space="preserve">.- Contrato especial </w:t>
            </w:r>
            <w:proofErr w:type="gramStart"/>
            <w:r w:rsidR="00A159A0" w:rsidRPr="001A44AA">
              <w:rPr>
                <w:rFonts w:ascii="Arial" w:hAnsi="Arial" w:cs="Arial"/>
                <w:color w:val="000000" w:themeColor="text1"/>
                <w:sz w:val="22"/>
                <w:szCs w:val="22"/>
              </w:rPr>
              <w:t>por</w:t>
            </w:r>
            <w:r w:rsidR="00FE013B">
              <w:rPr>
                <w:rFonts w:ascii="Arial" w:hAnsi="Arial" w:cs="Arial"/>
                <w:color w:val="000000" w:themeColor="text1"/>
                <w:sz w:val="22"/>
                <w:szCs w:val="22"/>
              </w:rPr>
              <w:t xml:space="preserve"> </w:t>
            </w:r>
            <w:r w:rsidR="00A159A0" w:rsidRPr="001A44AA">
              <w:rPr>
                <w:rFonts w:ascii="Arial" w:hAnsi="Arial" w:cs="Arial"/>
                <w:color w:val="000000" w:themeColor="text1"/>
                <w:sz w:val="22"/>
                <w:szCs w:val="22"/>
              </w:rPr>
              <w:t xml:space="preserve"> servicio</w:t>
            </w:r>
            <w:proofErr w:type="gramEnd"/>
            <w:r w:rsidR="00A159A0" w:rsidRPr="001A44AA">
              <w:rPr>
                <w:rFonts w:ascii="Arial" w:hAnsi="Arial" w:cs="Arial"/>
                <w:color w:val="000000" w:themeColor="text1"/>
                <w:sz w:val="22"/>
                <w:szCs w:val="22"/>
              </w:rPr>
              <w:t xml:space="preserve"> de bas</w:t>
            </w:r>
            <w:r w:rsidR="00A159A0">
              <w:rPr>
                <w:rFonts w:ascii="Arial" w:hAnsi="Arial" w:cs="Arial"/>
                <w:color w:val="000000" w:themeColor="text1"/>
                <w:sz w:val="22"/>
                <w:szCs w:val="22"/>
              </w:rPr>
              <w:t>ura por</w:t>
            </w:r>
            <w:r w:rsidR="00FE013B">
              <w:rPr>
                <w:rFonts w:ascii="Arial" w:hAnsi="Arial" w:cs="Arial"/>
                <w:color w:val="000000" w:themeColor="text1"/>
                <w:sz w:val="22"/>
                <w:szCs w:val="22"/>
              </w:rPr>
              <w:t xml:space="preserve"> </w:t>
            </w:r>
            <w:r w:rsidR="00A159A0">
              <w:rPr>
                <w:rFonts w:ascii="Arial" w:hAnsi="Arial" w:cs="Arial"/>
                <w:color w:val="000000" w:themeColor="text1"/>
                <w:sz w:val="22"/>
                <w:szCs w:val="22"/>
              </w:rPr>
              <w:t xml:space="preserve"> contenedor será </w:t>
            </w:r>
            <w:r w:rsidR="00FE013B">
              <w:rPr>
                <w:rFonts w:ascii="Arial" w:hAnsi="Arial" w:cs="Arial"/>
                <w:color w:val="000000" w:themeColor="text1"/>
                <w:sz w:val="22"/>
                <w:szCs w:val="22"/>
              </w:rPr>
              <w:t xml:space="preserve">  </w:t>
            </w:r>
            <w:r w:rsidR="00A159A0" w:rsidRPr="00275B2C">
              <w:rPr>
                <w:rFonts w:ascii="Arial" w:hAnsi="Arial" w:cs="Arial"/>
                <w:color w:val="000000" w:themeColor="text1"/>
                <w:sz w:val="22"/>
                <w:szCs w:val="22"/>
                <w:highlight w:val="cyan"/>
              </w:rPr>
              <w:t>$ 2</w:t>
            </w:r>
            <w:r w:rsidR="00FE013B" w:rsidRPr="00275B2C">
              <w:rPr>
                <w:rFonts w:ascii="Arial" w:hAnsi="Arial" w:cs="Arial"/>
                <w:color w:val="000000" w:themeColor="text1"/>
                <w:sz w:val="22"/>
                <w:szCs w:val="22"/>
                <w:highlight w:val="cyan"/>
              </w:rPr>
              <w:t>99</w:t>
            </w:r>
            <w:r w:rsidR="00A159A0" w:rsidRPr="00275B2C">
              <w:rPr>
                <w:rFonts w:ascii="Arial" w:hAnsi="Arial" w:cs="Arial"/>
                <w:color w:val="000000" w:themeColor="text1"/>
                <w:sz w:val="22"/>
                <w:szCs w:val="22"/>
                <w:highlight w:val="cyan"/>
              </w:rPr>
              <w:t>.</w:t>
            </w:r>
            <w:r w:rsidR="00FE013B" w:rsidRPr="00275B2C">
              <w:rPr>
                <w:rFonts w:ascii="Arial" w:hAnsi="Arial" w:cs="Arial"/>
                <w:color w:val="000000" w:themeColor="text1"/>
                <w:sz w:val="22"/>
                <w:szCs w:val="22"/>
                <w:highlight w:val="cyan"/>
              </w:rPr>
              <w:t>0</w:t>
            </w:r>
            <w:r w:rsidR="00A159A0" w:rsidRPr="00275B2C">
              <w:rPr>
                <w:rFonts w:ascii="Arial" w:hAnsi="Arial" w:cs="Arial"/>
                <w:color w:val="000000" w:themeColor="text1"/>
                <w:sz w:val="22"/>
                <w:szCs w:val="22"/>
                <w:highlight w:val="cyan"/>
              </w:rPr>
              <w:t>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SEGURIDAD PÚBLICA</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16.-</w:t>
            </w:r>
            <w:r w:rsidRPr="001A44AA">
              <w:rPr>
                <w:rFonts w:ascii="Arial" w:hAnsi="Arial" w:cs="Arial"/>
                <w:bCs/>
                <w:color w:val="000000" w:themeColor="text1"/>
                <w:sz w:val="22"/>
                <w:szCs w:val="22"/>
              </w:rPr>
              <w:t xml:space="preserve"> Son objeto de este derecho los servicios prestados por las autoridades municipales en materia de seguridad pública, conforme a las disposiciones reglamentarias que rijan en el Municipio. </w:t>
            </w:r>
            <w:r w:rsidRPr="001A44AA">
              <w:rPr>
                <w:rFonts w:ascii="Arial" w:hAnsi="Arial" w:cs="Arial"/>
                <w:color w:val="000000" w:themeColor="text1"/>
                <w:sz w:val="22"/>
                <w:szCs w:val="22"/>
              </w:rPr>
              <w:t xml:space="preserve">Los Servicios de Seguridad Pública comprenden las actividades de vigilancia que se otorguen a toda clase de establecimientos que presten servicios públicos a solicitud de éstos </w:t>
            </w:r>
            <w:r w:rsidRPr="001A44AA">
              <w:rPr>
                <w:rFonts w:ascii="Arial" w:hAnsi="Arial" w:cs="Arial"/>
                <w:color w:val="000000" w:themeColor="text1"/>
                <w:sz w:val="22"/>
                <w:szCs w:val="22"/>
              </w:rPr>
              <w:lastRenderedPageBreak/>
              <w:t xml:space="preserve">o de oficio, cuando la autoridad municipal correspondiente lo juzgue necesario o conveniente. </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efectuará en la Tesorería Municipal conforme a la siguiente tarifa:</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 Segu</w:t>
            </w:r>
            <w:r>
              <w:rPr>
                <w:rFonts w:ascii="Arial" w:hAnsi="Arial" w:cs="Arial"/>
                <w:color w:val="000000" w:themeColor="text1"/>
                <w:sz w:val="22"/>
                <w:szCs w:val="22"/>
              </w:rPr>
              <w:t>ridad especial a comercios $</w:t>
            </w:r>
            <w:r w:rsidR="00275B2C">
              <w:rPr>
                <w:rFonts w:ascii="Arial" w:hAnsi="Arial" w:cs="Arial"/>
                <w:color w:val="000000" w:themeColor="text1"/>
                <w:sz w:val="22"/>
                <w:szCs w:val="22"/>
              </w:rPr>
              <w:t>307</w:t>
            </w:r>
            <w:r w:rsidRPr="001A44AA">
              <w:rPr>
                <w:rFonts w:ascii="Arial" w:hAnsi="Arial" w:cs="Arial"/>
                <w:color w:val="000000" w:themeColor="text1"/>
                <w:sz w:val="22"/>
                <w:szCs w:val="22"/>
              </w:rPr>
              <w:t>.00 diarios por policía por comercio.</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xml:space="preserve">I.- Seguridad para fiestas $ </w:t>
            </w:r>
            <w:r w:rsidR="003E12F2">
              <w:rPr>
                <w:rFonts w:ascii="Arial" w:hAnsi="Arial" w:cs="Arial"/>
                <w:color w:val="000000" w:themeColor="text1"/>
                <w:sz w:val="22"/>
                <w:szCs w:val="22"/>
              </w:rPr>
              <w:t>307</w:t>
            </w:r>
            <w:r w:rsidRPr="001A44AA">
              <w:rPr>
                <w:rFonts w:ascii="Arial" w:hAnsi="Arial" w:cs="Arial"/>
                <w:color w:val="000000" w:themeColor="text1"/>
                <w:sz w:val="22"/>
                <w:szCs w:val="22"/>
              </w:rPr>
              <w:t>.00 por policía.</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III.-Segur</w:t>
            </w:r>
            <w:r>
              <w:rPr>
                <w:rFonts w:ascii="Arial" w:hAnsi="Arial" w:cs="Arial"/>
                <w:color w:val="000000" w:themeColor="text1"/>
                <w:sz w:val="22"/>
                <w:szCs w:val="22"/>
              </w:rPr>
              <w:t xml:space="preserve">idad para eventos públicos $ </w:t>
            </w:r>
            <w:r w:rsidR="003E12F2">
              <w:rPr>
                <w:rFonts w:ascii="Arial" w:hAnsi="Arial" w:cs="Arial"/>
                <w:color w:val="000000" w:themeColor="text1"/>
                <w:sz w:val="22"/>
                <w:szCs w:val="22"/>
              </w:rPr>
              <w:t>307</w:t>
            </w:r>
            <w:r w:rsidRPr="001A44AA">
              <w:rPr>
                <w:rFonts w:ascii="Arial" w:hAnsi="Arial" w:cs="Arial"/>
                <w:color w:val="000000" w:themeColor="text1"/>
                <w:sz w:val="22"/>
                <w:szCs w:val="22"/>
              </w:rPr>
              <w:t>.00 por policía.</w:t>
            </w:r>
          </w:p>
          <w:p w:rsidR="00A159A0"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EN PANTEONES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17.-</w:t>
            </w:r>
            <w:r w:rsidRPr="001A44AA">
              <w:rPr>
                <w:rFonts w:ascii="Arial" w:hAnsi="Arial" w:cs="Arial"/>
                <w:bCs/>
                <w:color w:val="000000" w:themeColor="text1"/>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se causará conforme a los conceptos y tarifas siguientes: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servicios de vigilancia y reglamentación:</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 Las autorizaciones de traslado de cadáveres o restos a ce</w:t>
            </w:r>
            <w:r>
              <w:rPr>
                <w:rFonts w:ascii="Arial" w:hAnsi="Arial" w:cs="Arial"/>
                <w:color w:val="000000" w:themeColor="text1"/>
                <w:sz w:val="22"/>
                <w:szCs w:val="22"/>
              </w:rPr>
              <w:t>menterios del Municipio $ 9</w:t>
            </w:r>
            <w:r w:rsidR="003E12F2">
              <w:rPr>
                <w:rFonts w:ascii="Arial" w:hAnsi="Arial" w:cs="Arial"/>
                <w:color w:val="000000" w:themeColor="text1"/>
                <w:sz w:val="22"/>
                <w:szCs w:val="22"/>
              </w:rPr>
              <w:t>6</w:t>
            </w:r>
            <w:r>
              <w:rPr>
                <w:rFonts w:ascii="Arial" w:hAnsi="Arial" w:cs="Arial"/>
                <w:color w:val="000000" w:themeColor="text1"/>
                <w:sz w:val="22"/>
                <w:szCs w:val="22"/>
              </w:rPr>
              <w:t>.00.</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2.- Las autorizaciones de traslado de cadáveres fuer</w:t>
            </w:r>
            <w:r>
              <w:rPr>
                <w:rFonts w:ascii="Arial" w:hAnsi="Arial" w:cs="Arial"/>
                <w:color w:val="000000" w:themeColor="text1"/>
                <w:sz w:val="22"/>
                <w:szCs w:val="22"/>
              </w:rPr>
              <w:t>a del Municipio o del Estado $9</w:t>
            </w:r>
            <w:r w:rsidR="003E12F2">
              <w:rPr>
                <w:rFonts w:ascii="Arial" w:hAnsi="Arial" w:cs="Arial"/>
                <w:color w:val="000000" w:themeColor="text1"/>
                <w:sz w:val="22"/>
                <w:szCs w:val="22"/>
              </w:rPr>
              <w:t>6</w:t>
            </w:r>
            <w:r w:rsidRPr="001A44AA">
              <w:rPr>
                <w:rFonts w:ascii="Arial" w:hAnsi="Arial" w:cs="Arial"/>
                <w:color w:val="000000" w:themeColor="text1"/>
                <w:sz w:val="22"/>
                <w:szCs w:val="22"/>
              </w:rPr>
              <w:t>.00.</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3.- Los derechos de internació</w:t>
            </w:r>
            <w:r>
              <w:rPr>
                <w:rFonts w:ascii="Arial" w:hAnsi="Arial" w:cs="Arial"/>
                <w:color w:val="000000" w:themeColor="text1"/>
                <w:sz w:val="22"/>
                <w:szCs w:val="22"/>
              </w:rPr>
              <w:t>n de cadáveres al Municipio $ 9</w:t>
            </w:r>
            <w:r w:rsidR="003E12F2">
              <w:rPr>
                <w:rFonts w:ascii="Arial" w:hAnsi="Arial" w:cs="Arial"/>
                <w:color w:val="000000" w:themeColor="text1"/>
                <w:sz w:val="22"/>
                <w:szCs w:val="22"/>
              </w:rPr>
              <w:t>6</w:t>
            </w:r>
            <w:r w:rsidRPr="001A44AA">
              <w:rPr>
                <w:rFonts w:ascii="Arial" w:hAnsi="Arial" w:cs="Arial"/>
                <w:color w:val="000000" w:themeColor="text1"/>
                <w:sz w:val="22"/>
                <w:szCs w:val="22"/>
              </w:rPr>
              <w:t>.00.</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4.- Las autorizaciones de us</w:t>
            </w:r>
            <w:r>
              <w:rPr>
                <w:rFonts w:ascii="Arial" w:hAnsi="Arial" w:cs="Arial"/>
                <w:color w:val="000000" w:themeColor="text1"/>
                <w:sz w:val="22"/>
                <w:szCs w:val="22"/>
              </w:rPr>
              <w:t>o del depósito de cadáveres $ 3</w:t>
            </w:r>
            <w:r w:rsidR="003E12F2">
              <w:rPr>
                <w:rFonts w:ascii="Arial" w:hAnsi="Arial" w:cs="Arial"/>
                <w:color w:val="000000" w:themeColor="text1"/>
                <w:sz w:val="22"/>
                <w:szCs w:val="22"/>
              </w:rPr>
              <w:t>4</w:t>
            </w:r>
            <w:r w:rsidRPr="001A44AA">
              <w:rPr>
                <w:rFonts w:ascii="Arial" w:hAnsi="Arial" w:cs="Arial"/>
                <w:color w:val="000000" w:themeColor="text1"/>
                <w:sz w:val="22"/>
                <w:szCs w:val="22"/>
              </w:rPr>
              <w:t>.00.</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5.- Las autorizaciones de</w:t>
            </w:r>
            <w:r>
              <w:rPr>
                <w:rFonts w:ascii="Arial" w:hAnsi="Arial" w:cs="Arial"/>
                <w:color w:val="000000" w:themeColor="text1"/>
                <w:sz w:val="22"/>
                <w:szCs w:val="22"/>
              </w:rPr>
              <w:t xml:space="preserve"> construcción de monumentos $ 3</w:t>
            </w:r>
            <w:r w:rsidR="003E12F2">
              <w:rPr>
                <w:rFonts w:ascii="Arial" w:hAnsi="Arial" w:cs="Arial"/>
                <w:color w:val="000000" w:themeColor="text1"/>
                <w:sz w:val="22"/>
                <w:szCs w:val="22"/>
              </w:rPr>
              <w:t>4</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servicios de administración de panteones:</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1.- Servicios de inhuma</w:t>
            </w:r>
            <w:r>
              <w:rPr>
                <w:rFonts w:ascii="Arial" w:hAnsi="Arial" w:cs="Arial"/>
                <w:color w:val="000000" w:themeColor="text1"/>
                <w:sz w:val="22"/>
                <w:szCs w:val="22"/>
              </w:rPr>
              <w:t xml:space="preserve">ción                      </w:t>
            </w:r>
            <w:r>
              <w:rPr>
                <w:rFonts w:ascii="Arial" w:hAnsi="Arial" w:cs="Arial"/>
                <w:color w:val="000000" w:themeColor="text1"/>
                <w:sz w:val="22"/>
                <w:szCs w:val="22"/>
              </w:rPr>
              <w:tab/>
              <w:t>$ 1</w:t>
            </w:r>
            <w:r w:rsidR="00DF1DD6">
              <w:rPr>
                <w:rFonts w:ascii="Arial" w:hAnsi="Arial" w:cs="Arial"/>
                <w:color w:val="000000" w:themeColor="text1"/>
                <w:sz w:val="22"/>
                <w:szCs w:val="22"/>
              </w:rPr>
              <w:t>68</w:t>
            </w:r>
            <w:r>
              <w:rPr>
                <w:rFonts w:ascii="Arial" w:hAnsi="Arial" w:cs="Arial"/>
                <w:color w:val="000000" w:themeColor="text1"/>
                <w:sz w:val="22"/>
                <w:szCs w:val="22"/>
              </w:rPr>
              <w:t>.</w:t>
            </w:r>
            <w:r w:rsidR="00DF1DD6">
              <w:rPr>
                <w:rFonts w:ascii="Arial" w:hAnsi="Arial" w:cs="Arial"/>
                <w:color w:val="000000" w:themeColor="text1"/>
                <w:sz w:val="22"/>
                <w:szCs w:val="22"/>
              </w:rPr>
              <w:t>0</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2.- Servicios de exhum</w:t>
            </w:r>
            <w:r>
              <w:rPr>
                <w:rFonts w:ascii="Arial" w:hAnsi="Arial" w:cs="Arial"/>
                <w:color w:val="000000" w:themeColor="text1"/>
                <w:sz w:val="22"/>
                <w:szCs w:val="22"/>
              </w:rPr>
              <w:t xml:space="preserve">ación                     </w:t>
            </w:r>
            <w:r>
              <w:rPr>
                <w:rFonts w:ascii="Arial" w:hAnsi="Arial" w:cs="Arial"/>
                <w:color w:val="000000" w:themeColor="text1"/>
                <w:sz w:val="22"/>
                <w:szCs w:val="22"/>
              </w:rPr>
              <w:tab/>
              <w:t>$ 1</w:t>
            </w:r>
            <w:r w:rsidR="00DF1DD6">
              <w:rPr>
                <w:rFonts w:ascii="Arial" w:hAnsi="Arial" w:cs="Arial"/>
                <w:color w:val="000000" w:themeColor="text1"/>
                <w:sz w:val="22"/>
                <w:szCs w:val="22"/>
              </w:rPr>
              <w:t>6</w:t>
            </w:r>
            <w:r>
              <w:rPr>
                <w:rFonts w:ascii="Arial" w:hAnsi="Arial" w:cs="Arial"/>
                <w:color w:val="000000" w:themeColor="text1"/>
                <w:sz w:val="22"/>
                <w:szCs w:val="22"/>
              </w:rPr>
              <w:t>8</w:t>
            </w:r>
            <w:r w:rsidRPr="001A44AA">
              <w:rPr>
                <w:rFonts w:ascii="Arial" w:hAnsi="Arial" w:cs="Arial"/>
                <w:color w:val="000000" w:themeColor="text1"/>
                <w:sz w:val="22"/>
                <w:szCs w:val="22"/>
              </w:rPr>
              <w:t>.</w:t>
            </w:r>
            <w:r w:rsidR="00DF1DD6">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3.- Refrendo de </w:t>
            </w:r>
            <w:r>
              <w:rPr>
                <w:rFonts w:ascii="Arial" w:hAnsi="Arial" w:cs="Arial"/>
                <w:color w:val="000000" w:themeColor="text1"/>
                <w:sz w:val="22"/>
                <w:szCs w:val="22"/>
              </w:rPr>
              <w:t xml:space="preserve">derechos de inhumación </w:t>
            </w:r>
            <w:r>
              <w:rPr>
                <w:rFonts w:ascii="Arial" w:hAnsi="Arial" w:cs="Arial"/>
                <w:color w:val="000000" w:themeColor="text1"/>
                <w:sz w:val="22"/>
                <w:szCs w:val="22"/>
              </w:rPr>
              <w:tab/>
              <w:t xml:space="preserve">$   </w:t>
            </w:r>
            <w:r w:rsidR="00DF1DD6">
              <w:rPr>
                <w:rFonts w:ascii="Arial" w:hAnsi="Arial" w:cs="Arial"/>
                <w:color w:val="000000" w:themeColor="text1"/>
                <w:sz w:val="22"/>
                <w:szCs w:val="22"/>
              </w:rPr>
              <w:t>41</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  </w:t>
            </w:r>
            <w:r w:rsidRPr="00020FFC">
              <w:rPr>
                <w:rFonts w:ascii="Arial" w:hAnsi="Arial" w:cs="Arial"/>
                <w:color w:val="000000" w:themeColor="text1"/>
                <w:sz w:val="22"/>
                <w:szCs w:val="22"/>
              </w:rPr>
              <w:t xml:space="preserve">4.- Servicios de </w:t>
            </w:r>
            <w:proofErr w:type="spellStart"/>
            <w:r w:rsidRPr="00020FFC">
              <w:rPr>
                <w:rFonts w:ascii="Arial" w:hAnsi="Arial" w:cs="Arial"/>
                <w:color w:val="000000" w:themeColor="text1"/>
                <w:sz w:val="22"/>
                <w:szCs w:val="22"/>
              </w:rPr>
              <w:t>reinhumación</w:t>
            </w:r>
            <w:proofErr w:type="spellEnd"/>
            <w:r w:rsidRPr="00020FFC">
              <w:rPr>
                <w:rFonts w:ascii="Arial" w:hAnsi="Arial" w:cs="Arial"/>
                <w:color w:val="000000" w:themeColor="text1"/>
                <w:sz w:val="22"/>
                <w:szCs w:val="22"/>
              </w:rPr>
              <w:tab/>
            </w:r>
            <w:r w:rsidRPr="00020FFC">
              <w:rPr>
                <w:rFonts w:ascii="Arial" w:hAnsi="Arial" w:cs="Arial"/>
                <w:color w:val="000000" w:themeColor="text1"/>
                <w:sz w:val="22"/>
                <w:szCs w:val="22"/>
              </w:rPr>
              <w:tab/>
              <w:t xml:space="preserve">      </w:t>
            </w:r>
            <w:r w:rsidR="00020FFC" w:rsidRPr="00020FFC">
              <w:rPr>
                <w:rFonts w:ascii="Arial" w:hAnsi="Arial" w:cs="Arial"/>
                <w:color w:val="000000" w:themeColor="text1"/>
                <w:sz w:val="22"/>
                <w:szCs w:val="22"/>
              </w:rPr>
              <w:t xml:space="preserve">     </w:t>
            </w:r>
            <w:r w:rsidR="00020FFC" w:rsidRPr="00020FFC">
              <w:rPr>
                <w:rFonts w:ascii="Arial" w:hAnsi="Arial" w:cs="Arial"/>
                <w:color w:val="000000" w:themeColor="text1"/>
                <w:sz w:val="22"/>
                <w:szCs w:val="22"/>
              </w:rPr>
              <w:tab/>
            </w:r>
            <w:proofErr w:type="gramStart"/>
            <w:r w:rsidR="00020FFC" w:rsidRPr="00020FFC">
              <w:rPr>
                <w:rFonts w:ascii="Arial" w:hAnsi="Arial" w:cs="Arial"/>
                <w:color w:val="000000" w:themeColor="text1"/>
                <w:sz w:val="22"/>
                <w:szCs w:val="22"/>
              </w:rPr>
              <w:t xml:space="preserve">$  </w:t>
            </w:r>
            <w:r w:rsidR="00020FFC">
              <w:rPr>
                <w:rFonts w:ascii="Arial" w:hAnsi="Arial" w:cs="Arial"/>
                <w:color w:val="000000" w:themeColor="text1"/>
                <w:sz w:val="22"/>
                <w:szCs w:val="22"/>
              </w:rPr>
              <w:t>46</w:t>
            </w:r>
            <w:r w:rsidRPr="00020FFC">
              <w:rPr>
                <w:rFonts w:ascii="Arial" w:hAnsi="Arial" w:cs="Arial"/>
                <w:color w:val="000000" w:themeColor="text1"/>
                <w:sz w:val="22"/>
                <w:szCs w:val="22"/>
              </w:rPr>
              <w:t>.</w:t>
            </w:r>
            <w:r w:rsidR="00020FFC">
              <w:rPr>
                <w:rFonts w:ascii="Arial" w:hAnsi="Arial" w:cs="Arial"/>
                <w:color w:val="000000" w:themeColor="text1"/>
                <w:sz w:val="22"/>
                <w:szCs w:val="22"/>
              </w:rPr>
              <w:t>5</w:t>
            </w:r>
            <w:r w:rsidRPr="00020FFC">
              <w:rPr>
                <w:rFonts w:ascii="Arial" w:hAnsi="Arial" w:cs="Arial"/>
                <w:color w:val="000000" w:themeColor="text1"/>
                <w:sz w:val="22"/>
                <w:szCs w:val="22"/>
              </w:rPr>
              <w:t>0</w:t>
            </w:r>
            <w:r w:rsidRPr="001A44AA">
              <w:rPr>
                <w:rFonts w:ascii="Arial" w:hAnsi="Arial" w:cs="Arial"/>
                <w:color w:val="000000" w:themeColor="text1"/>
                <w:sz w:val="22"/>
                <w:szCs w:val="22"/>
              </w:rPr>
              <w:t>.</w:t>
            </w:r>
            <w:proofErr w:type="gramEnd"/>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5.- Depósito de re</w:t>
            </w:r>
            <w:r>
              <w:rPr>
                <w:rFonts w:ascii="Arial" w:hAnsi="Arial" w:cs="Arial"/>
                <w:color w:val="000000" w:themeColor="text1"/>
                <w:sz w:val="22"/>
                <w:szCs w:val="22"/>
              </w:rPr>
              <w:t>stos en nichos o gavetas</w:t>
            </w:r>
            <w:r>
              <w:rPr>
                <w:rFonts w:ascii="Arial" w:hAnsi="Arial" w:cs="Arial"/>
                <w:color w:val="000000" w:themeColor="text1"/>
                <w:sz w:val="22"/>
                <w:szCs w:val="22"/>
              </w:rPr>
              <w:tab/>
              <w:t>$ 12</w:t>
            </w:r>
            <w:r w:rsidR="00DF1DD6">
              <w:rPr>
                <w:rFonts w:ascii="Arial" w:hAnsi="Arial" w:cs="Arial"/>
                <w:color w:val="000000" w:themeColor="text1"/>
                <w:sz w:val="22"/>
                <w:szCs w:val="22"/>
              </w:rPr>
              <w:t>9</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6.- Construcción, reconstrucción o p</w:t>
            </w:r>
            <w:r>
              <w:rPr>
                <w:rFonts w:ascii="Arial" w:hAnsi="Arial" w:cs="Arial"/>
                <w:color w:val="000000" w:themeColor="text1"/>
                <w:sz w:val="22"/>
                <w:szCs w:val="22"/>
              </w:rPr>
              <w:t xml:space="preserve">rofundización de fosas $ </w:t>
            </w:r>
            <w:r w:rsidR="00DF1DD6">
              <w:rPr>
                <w:rFonts w:ascii="Arial" w:hAnsi="Arial" w:cs="Arial"/>
                <w:color w:val="000000" w:themeColor="text1"/>
                <w:sz w:val="22"/>
                <w:szCs w:val="22"/>
              </w:rPr>
              <w:t>735</w:t>
            </w:r>
            <w:r>
              <w:rPr>
                <w:rFonts w:ascii="Arial" w:hAnsi="Arial" w:cs="Arial"/>
                <w:color w:val="000000" w:themeColor="text1"/>
                <w:sz w:val="22"/>
                <w:szCs w:val="22"/>
              </w:rPr>
              <w:t>.</w:t>
            </w:r>
            <w:r w:rsidR="00DF1DD6">
              <w:rPr>
                <w:rFonts w:ascii="Arial" w:hAnsi="Arial" w:cs="Arial"/>
                <w:color w:val="000000" w:themeColor="text1"/>
                <w:sz w:val="22"/>
                <w:szCs w:val="22"/>
              </w:rPr>
              <w:t>5</w:t>
            </w:r>
            <w:r>
              <w:rPr>
                <w:rFonts w:ascii="Arial" w:hAnsi="Arial" w:cs="Arial"/>
                <w:color w:val="000000" w:themeColor="text1"/>
                <w:sz w:val="22"/>
                <w:szCs w:val="22"/>
              </w:rPr>
              <w:t>0</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7.- Construcción</w:t>
            </w:r>
            <w:r>
              <w:rPr>
                <w:rFonts w:ascii="Arial" w:hAnsi="Arial" w:cs="Arial"/>
                <w:color w:val="000000" w:themeColor="text1"/>
                <w:sz w:val="22"/>
                <w:szCs w:val="22"/>
              </w:rPr>
              <w:t xml:space="preserve"> o reparación de monumentos $ 4</w:t>
            </w:r>
            <w:r w:rsidR="00DF1DD6">
              <w:rPr>
                <w:rFonts w:ascii="Arial" w:hAnsi="Arial" w:cs="Arial"/>
                <w:color w:val="000000" w:themeColor="text1"/>
                <w:sz w:val="22"/>
                <w:szCs w:val="22"/>
              </w:rPr>
              <w:t>6</w:t>
            </w:r>
            <w:r w:rsidRPr="001A44AA">
              <w:rPr>
                <w:rFonts w:ascii="Arial" w:hAnsi="Arial" w:cs="Arial"/>
                <w:color w:val="000000" w:themeColor="text1"/>
                <w:sz w:val="22"/>
                <w:szCs w:val="22"/>
              </w:rPr>
              <w:t>.</w:t>
            </w:r>
            <w:r w:rsidR="00DF1DD6">
              <w:rPr>
                <w:rFonts w:ascii="Arial" w:hAnsi="Arial" w:cs="Arial"/>
                <w:color w:val="000000" w:themeColor="text1"/>
                <w:sz w:val="22"/>
                <w:szCs w:val="22"/>
              </w:rPr>
              <w:t>5</w:t>
            </w:r>
            <w:r w:rsidRPr="001A44AA">
              <w:rPr>
                <w:rFonts w:ascii="Arial" w:hAnsi="Arial" w:cs="Arial"/>
                <w:color w:val="000000" w:themeColor="text1"/>
                <w:sz w:val="22"/>
                <w:szCs w:val="22"/>
              </w:rPr>
              <w:t>0.</w:t>
            </w:r>
          </w:p>
          <w:p w:rsidR="00A159A0" w:rsidRPr="001A44AA" w:rsidRDefault="00A159A0" w:rsidP="00A159A0">
            <w:pPr>
              <w:ind w:left="634"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8.- Certificaciones por expedición o reexpedición de antecedentes de tít</w:t>
            </w:r>
            <w:r>
              <w:rPr>
                <w:rFonts w:ascii="Arial" w:hAnsi="Arial" w:cs="Arial"/>
                <w:color w:val="000000" w:themeColor="text1"/>
                <w:sz w:val="22"/>
                <w:szCs w:val="22"/>
              </w:rPr>
              <w:t>ulo o de cambio de titular                    $</w:t>
            </w:r>
            <w:r w:rsidR="00DF1DD6">
              <w:rPr>
                <w:rFonts w:ascii="Arial" w:hAnsi="Arial" w:cs="Arial"/>
                <w:color w:val="000000" w:themeColor="text1"/>
                <w:sz w:val="22"/>
                <w:szCs w:val="22"/>
              </w:rPr>
              <w:t xml:space="preserve"> 203</w:t>
            </w:r>
            <w:r w:rsidRPr="001A44AA">
              <w:rPr>
                <w:rFonts w:ascii="Arial" w:hAnsi="Arial" w:cs="Arial"/>
                <w:color w:val="000000" w:themeColor="text1"/>
                <w:sz w:val="22"/>
                <w:szCs w:val="22"/>
              </w:rPr>
              <w:t>.</w:t>
            </w:r>
            <w:r w:rsidR="00DF1DD6">
              <w:rPr>
                <w:rFonts w:ascii="Arial" w:hAnsi="Arial" w:cs="Arial"/>
                <w:color w:val="000000" w:themeColor="text1"/>
                <w:sz w:val="22"/>
                <w:szCs w:val="22"/>
              </w:rPr>
              <w:t>5</w:t>
            </w:r>
            <w:r w:rsidRPr="001A44AA">
              <w:rPr>
                <w:rFonts w:ascii="Arial" w:hAnsi="Arial" w:cs="Arial"/>
                <w:color w:val="000000" w:themeColor="text1"/>
                <w:sz w:val="22"/>
                <w:szCs w:val="22"/>
              </w:rPr>
              <w:t>0.</w:t>
            </w:r>
          </w:p>
          <w:p w:rsidR="00A159A0" w:rsidRPr="001A44AA" w:rsidRDefault="00A159A0" w:rsidP="00A159A0">
            <w:pPr>
              <w:ind w:left="634" w:right="50" w:hanging="425"/>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9.- Construcc</w:t>
            </w:r>
            <w:r>
              <w:rPr>
                <w:rFonts w:ascii="Arial" w:hAnsi="Arial" w:cs="Arial"/>
                <w:color w:val="000000" w:themeColor="text1"/>
                <w:sz w:val="22"/>
                <w:szCs w:val="22"/>
              </w:rPr>
              <w:t xml:space="preserve">ión de cordón en el panteón $ </w:t>
            </w:r>
            <w:r w:rsidR="00DF1DD6">
              <w:rPr>
                <w:rFonts w:ascii="Arial" w:hAnsi="Arial" w:cs="Arial"/>
                <w:color w:val="000000" w:themeColor="text1"/>
                <w:sz w:val="22"/>
                <w:szCs w:val="22"/>
              </w:rPr>
              <w:t>62</w:t>
            </w:r>
            <w:r w:rsidRPr="001A44AA">
              <w:rPr>
                <w:rFonts w:ascii="Arial" w:hAnsi="Arial" w:cs="Arial"/>
                <w:color w:val="000000" w:themeColor="text1"/>
                <w:sz w:val="22"/>
                <w:szCs w:val="22"/>
              </w:rPr>
              <w:t>.</w:t>
            </w:r>
            <w:r w:rsidR="00DF1DD6">
              <w:rPr>
                <w:rFonts w:ascii="Arial" w:hAnsi="Arial" w:cs="Arial"/>
                <w:color w:val="000000" w:themeColor="text1"/>
                <w:sz w:val="22"/>
                <w:szCs w:val="22"/>
              </w:rPr>
              <w:t>5</w:t>
            </w:r>
            <w:r w:rsidRPr="001A44AA">
              <w:rPr>
                <w:rFonts w:ascii="Arial" w:hAnsi="Arial" w:cs="Arial"/>
                <w:color w:val="000000" w:themeColor="text1"/>
                <w:sz w:val="22"/>
                <w:szCs w:val="22"/>
              </w:rPr>
              <w:t>0 M.L.</w:t>
            </w:r>
          </w:p>
          <w:p w:rsidR="00A159A0" w:rsidRPr="001A44AA" w:rsidRDefault="00A159A0" w:rsidP="00A159A0">
            <w:pPr>
              <w:ind w:left="634" w:right="50" w:hanging="425"/>
              <w:jc w:val="both"/>
              <w:rPr>
                <w:rFonts w:ascii="Arial" w:hAnsi="Arial" w:cs="Arial"/>
                <w:color w:val="000000" w:themeColor="text1"/>
                <w:sz w:val="22"/>
                <w:szCs w:val="22"/>
              </w:rPr>
            </w:pPr>
            <w:r w:rsidRPr="001A44AA">
              <w:rPr>
                <w:rFonts w:ascii="Arial" w:hAnsi="Arial" w:cs="Arial"/>
                <w:color w:val="000000" w:themeColor="text1"/>
                <w:sz w:val="22"/>
                <w:szCs w:val="22"/>
              </w:rPr>
              <w:t>10.- Colocación de plan</w:t>
            </w:r>
            <w:r>
              <w:rPr>
                <w:rFonts w:ascii="Arial" w:hAnsi="Arial" w:cs="Arial"/>
                <w:color w:val="000000" w:themeColor="text1"/>
                <w:sz w:val="22"/>
                <w:szCs w:val="22"/>
              </w:rPr>
              <w:t>cha de concreto sobre tumba $ 5</w:t>
            </w:r>
            <w:r w:rsidR="00DF1DD6">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0 M2.</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w:t>
            </w:r>
            <w:r>
              <w:rPr>
                <w:rFonts w:ascii="Arial" w:hAnsi="Arial" w:cs="Arial"/>
                <w:color w:val="000000" w:themeColor="text1"/>
                <w:sz w:val="22"/>
                <w:szCs w:val="22"/>
              </w:rPr>
              <w:t>1.- Construcción de capilla $ 5</w:t>
            </w:r>
            <w:r w:rsidR="00DF1DD6">
              <w:rPr>
                <w:rFonts w:ascii="Arial" w:hAnsi="Arial" w:cs="Arial"/>
                <w:color w:val="000000" w:themeColor="text1"/>
                <w:sz w:val="22"/>
                <w:szCs w:val="22"/>
              </w:rPr>
              <w:t>9</w:t>
            </w:r>
            <w:r>
              <w:rPr>
                <w:rFonts w:ascii="Arial" w:hAnsi="Arial" w:cs="Arial"/>
                <w:color w:val="000000" w:themeColor="text1"/>
                <w:sz w:val="22"/>
                <w:szCs w:val="22"/>
              </w:rPr>
              <w:t>.00</w:t>
            </w: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M2.</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TRÁNSITO</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18.-</w:t>
            </w:r>
            <w:r w:rsidRPr="001A44AA">
              <w:rPr>
                <w:rFonts w:ascii="Arial" w:hAnsi="Arial" w:cs="Arial"/>
                <w:bCs/>
                <w:color w:val="000000" w:themeColor="text1"/>
                <w:sz w:val="22"/>
                <w:szCs w:val="22"/>
              </w:rPr>
              <w:t xml:space="preserve"> Son objeto de estos derechos, los servicios que presten las autoridades en materia de tránsito municipal por los siguientes conceptos: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Por expedición de permiso de ruta para servicio de pasajeros, carga de camiones, servicios </w:t>
            </w:r>
            <w:r>
              <w:rPr>
                <w:rFonts w:ascii="Arial" w:hAnsi="Arial" w:cs="Arial"/>
                <w:color w:val="000000" w:themeColor="text1"/>
                <w:sz w:val="22"/>
                <w:szCs w:val="22"/>
              </w:rPr>
              <w:t>urbanos de sitio o ruleteros $ 7,</w:t>
            </w:r>
            <w:r w:rsidR="00DF1DD6">
              <w:rPr>
                <w:rFonts w:ascii="Arial" w:hAnsi="Arial" w:cs="Arial"/>
                <w:color w:val="000000" w:themeColor="text1"/>
                <w:sz w:val="22"/>
                <w:szCs w:val="22"/>
              </w:rPr>
              <w:t>974</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Por refrendo de ruta para servicio de pasajeros o carga de camiones en carreteras bajo control del Municipio y para servicios urbanos</w:t>
            </w:r>
            <w:r>
              <w:rPr>
                <w:rFonts w:ascii="Arial" w:hAnsi="Arial" w:cs="Arial"/>
                <w:color w:val="000000" w:themeColor="text1"/>
                <w:sz w:val="22"/>
                <w:szCs w:val="22"/>
              </w:rPr>
              <w:t xml:space="preserve"> de sitio o ruleteros de $</w:t>
            </w:r>
            <w:r w:rsidR="00DF1DD6">
              <w:rPr>
                <w:rFonts w:ascii="Arial" w:hAnsi="Arial" w:cs="Arial"/>
                <w:color w:val="000000" w:themeColor="text1"/>
                <w:sz w:val="22"/>
                <w:szCs w:val="22"/>
              </w:rPr>
              <w:t>841</w:t>
            </w:r>
            <w:r>
              <w:rPr>
                <w:rFonts w:ascii="Arial" w:hAnsi="Arial" w:cs="Arial"/>
                <w:color w:val="000000" w:themeColor="text1"/>
                <w:sz w:val="22"/>
                <w:szCs w:val="22"/>
              </w:rPr>
              <w:t>.0</w:t>
            </w:r>
            <w:r w:rsidRPr="001A44AA">
              <w:rPr>
                <w:rFonts w:ascii="Arial" w:hAnsi="Arial" w:cs="Arial"/>
                <w:color w:val="000000" w:themeColor="text1"/>
                <w:sz w:val="22"/>
                <w:szCs w:val="22"/>
              </w:rPr>
              <w:t>0 anuales.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Permiso de apre</w:t>
            </w:r>
            <w:r>
              <w:rPr>
                <w:rFonts w:ascii="Arial" w:hAnsi="Arial" w:cs="Arial"/>
                <w:color w:val="000000" w:themeColor="text1"/>
                <w:sz w:val="22"/>
                <w:szCs w:val="22"/>
              </w:rPr>
              <w:t>ndizaje para manejar $ 7</w:t>
            </w:r>
            <w:r w:rsidR="00DF1DD6">
              <w:rPr>
                <w:rFonts w:ascii="Arial" w:hAnsi="Arial" w:cs="Arial"/>
                <w:color w:val="000000" w:themeColor="text1"/>
                <w:sz w:val="22"/>
                <w:szCs w:val="22"/>
              </w:rPr>
              <w:t>6</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IV.- Cambio de derecho o concesiones de vehículo de se</w:t>
            </w:r>
            <w:r>
              <w:rPr>
                <w:rFonts w:ascii="Arial" w:hAnsi="Arial" w:cs="Arial"/>
                <w:color w:val="000000" w:themeColor="text1"/>
                <w:sz w:val="22"/>
                <w:szCs w:val="22"/>
              </w:rPr>
              <w:t>rvicio público municipal $ 9,</w:t>
            </w:r>
            <w:r w:rsidR="00E26248">
              <w:rPr>
                <w:rFonts w:ascii="Arial" w:hAnsi="Arial" w:cs="Arial"/>
                <w:color w:val="000000" w:themeColor="text1"/>
                <w:sz w:val="22"/>
                <w:szCs w:val="22"/>
              </w:rPr>
              <w:t>968</w:t>
            </w:r>
            <w:r>
              <w:rPr>
                <w:rFonts w:ascii="Arial" w:hAnsi="Arial" w:cs="Arial"/>
                <w:color w:val="000000" w:themeColor="text1"/>
                <w:sz w:val="22"/>
                <w:szCs w:val="22"/>
              </w:rPr>
              <w:t>.</w:t>
            </w:r>
            <w:r w:rsidRPr="001A44AA">
              <w:rPr>
                <w:rFonts w:ascii="Arial" w:hAnsi="Arial" w:cs="Arial"/>
                <w:color w:val="000000" w:themeColor="text1"/>
                <w:sz w:val="22"/>
                <w:szCs w:val="22"/>
              </w:rPr>
              <w:t>00. Queda exento de pago cuando los derechos pasen de padres a hijos, de hijos a padres o entre conyugues.</w:t>
            </w:r>
          </w:p>
          <w:p w:rsidR="00A159A0" w:rsidRPr="001A44AA" w:rsidRDefault="00A159A0" w:rsidP="00A159A0">
            <w:pPr>
              <w:ind w:right="-34"/>
              <w:jc w:val="both"/>
              <w:rPr>
                <w:rFonts w:ascii="Arial" w:hAnsi="Arial" w:cs="Arial"/>
                <w:color w:val="000000" w:themeColor="text1"/>
                <w:sz w:val="22"/>
                <w:szCs w:val="22"/>
              </w:rPr>
            </w:pPr>
            <w:r w:rsidRPr="001A44AA">
              <w:rPr>
                <w:rFonts w:ascii="Arial" w:hAnsi="Arial" w:cs="Arial"/>
                <w:color w:val="000000" w:themeColor="text1"/>
                <w:sz w:val="22"/>
                <w:szCs w:val="22"/>
              </w:rPr>
              <w:t>V.- Peritaje oficial en expedición de licencias para manejar d</w:t>
            </w:r>
            <w:r w:rsidR="00255866">
              <w:rPr>
                <w:rFonts w:ascii="Arial" w:hAnsi="Arial" w:cs="Arial"/>
                <w:color w:val="000000" w:themeColor="text1"/>
                <w:sz w:val="22"/>
                <w:szCs w:val="22"/>
              </w:rPr>
              <w:t>e automovilistas y chóferes $ 88</w:t>
            </w:r>
            <w:r>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examen médico para licencias para</w:t>
            </w:r>
            <w:r w:rsidR="00255866">
              <w:rPr>
                <w:rFonts w:ascii="Arial" w:hAnsi="Arial" w:cs="Arial"/>
                <w:color w:val="000000" w:themeColor="text1"/>
                <w:sz w:val="22"/>
                <w:szCs w:val="22"/>
              </w:rPr>
              <w:t xml:space="preserve"> manejar de automovilistas $307</w:t>
            </w:r>
            <w:r>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VII.- Por expedición de licencias para ocupación de la vía pública por vehículos de alquiler que tengan un sitio especialmente d</w:t>
            </w:r>
            <w:r>
              <w:rPr>
                <w:rFonts w:ascii="Arial" w:hAnsi="Arial" w:cs="Arial"/>
                <w:color w:val="000000" w:themeColor="text1"/>
                <w:sz w:val="22"/>
                <w:szCs w:val="22"/>
              </w:rPr>
              <w:t>esig</w:t>
            </w:r>
            <w:r w:rsidR="00255866">
              <w:rPr>
                <w:rFonts w:ascii="Arial" w:hAnsi="Arial" w:cs="Arial"/>
                <w:color w:val="000000" w:themeColor="text1"/>
                <w:sz w:val="22"/>
                <w:szCs w:val="22"/>
              </w:rPr>
              <w:t>nado para estacionarse $ 548</w:t>
            </w:r>
            <w:r w:rsidRPr="001A44AA">
              <w:rPr>
                <w:rFonts w:ascii="Arial" w:hAnsi="Arial" w:cs="Arial"/>
                <w:color w:val="000000" w:themeColor="text1"/>
                <w:sz w:val="22"/>
                <w:szCs w:val="22"/>
              </w:rPr>
              <w:t>.00 por año.</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Por expedición de licencias para estacionamiento exclu</w:t>
            </w:r>
            <w:r>
              <w:rPr>
                <w:rFonts w:ascii="Arial" w:hAnsi="Arial" w:cs="Arial"/>
                <w:color w:val="000000" w:themeColor="text1"/>
                <w:sz w:val="22"/>
                <w:szCs w:val="22"/>
              </w:rPr>
              <w:t>sivo para carga y descarga $ 4</w:t>
            </w:r>
            <w:r w:rsidR="00255866">
              <w:rPr>
                <w:rFonts w:ascii="Arial" w:hAnsi="Arial" w:cs="Arial"/>
                <w:color w:val="000000" w:themeColor="text1"/>
                <w:sz w:val="22"/>
                <w:szCs w:val="22"/>
              </w:rPr>
              <w:t>88</w:t>
            </w:r>
            <w:r w:rsidRPr="001A44AA">
              <w:rPr>
                <w:rFonts w:ascii="Arial" w:hAnsi="Arial" w:cs="Arial"/>
                <w:color w:val="000000" w:themeColor="text1"/>
                <w:sz w:val="22"/>
                <w:szCs w:val="22"/>
              </w:rPr>
              <w:t>.00.</w:t>
            </w:r>
          </w:p>
          <w:p w:rsidR="00A159A0" w:rsidRPr="001A44AA" w:rsidRDefault="00A159A0" w:rsidP="00A159A0">
            <w:pPr>
              <w:tabs>
                <w:tab w:val="left" w:pos="1276"/>
              </w:tabs>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IX.- Por revisión mecáni</w:t>
            </w:r>
            <w:r>
              <w:rPr>
                <w:rFonts w:ascii="Arial" w:hAnsi="Arial" w:cs="Arial"/>
                <w:color w:val="000000" w:themeColor="text1"/>
                <w:sz w:val="22"/>
                <w:szCs w:val="22"/>
              </w:rPr>
              <w:t>ca y verificación vehicular $ 6</w:t>
            </w:r>
            <w:r w:rsidR="00255866">
              <w:rPr>
                <w:rFonts w:ascii="Arial" w:hAnsi="Arial" w:cs="Arial"/>
                <w:color w:val="000000" w:themeColor="text1"/>
                <w:sz w:val="22"/>
                <w:szCs w:val="22"/>
              </w:rPr>
              <w:t>8</w:t>
            </w:r>
            <w:r w:rsidRPr="001A44AA">
              <w:rPr>
                <w:rFonts w:ascii="Arial" w:hAnsi="Arial" w:cs="Arial"/>
                <w:color w:val="000000" w:themeColor="text1"/>
                <w:sz w:val="22"/>
                <w:szCs w:val="22"/>
              </w:rPr>
              <w:t>.00.</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 Por licencia anual para estacionamiento exclusivo de comercios e industria y el visto bueno de seguridad públ</w:t>
            </w:r>
            <w:r>
              <w:rPr>
                <w:rFonts w:ascii="Arial" w:hAnsi="Arial" w:cs="Arial"/>
                <w:color w:val="000000" w:themeColor="text1"/>
                <w:sz w:val="22"/>
                <w:szCs w:val="22"/>
              </w:rPr>
              <w:t>ica Municipal o Transporte $ 2</w:t>
            </w:r>
            <w:r w:rsidR="00255866">
              <w:rPr>
                <w:rFonts w:ascii="Arial" w:hAnsi="Arial" w:cs="Arial"/>
                <w:color w:val="000000" w:themeColor="text1"/>
                <w:sz w:val="22"/>
                <w:szCs w:val="22"/>
              </w:rPr>
              <w:t>83</w:t>
            </w:r>
            <w:r w:rsidRPr="001A44AA">
              <w:rPr>
                <w:rFonts w:ascii="Arial" w:hAnsi="Arial" w:cs="Arial"/>
                <w:color w:val="000000" w:themeColor="text1"/>
                <w:sz w:val="22"/>
                <w:szCs w:val="22"/>
              </w:rPr>
              <w:t>.00 por año.</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   Por certificado méd</w:t>
            </w:r>
            <w:r>
              <w:rPr>
                <w:rFonts w:ascii="Arial" w:hAnsi="Arial" w:cs="Arial"/>
                <w:color w:val="000000" w:themeColor="text1"/>
                <w:sz w:val="22"/>
                <w:szCs w:val="22"/>
              </w:rPr>
              <w:t>ico por estado de ebriedad $</w:t>
            </w:r>
            <w:r w:rsidR="00255866">
              <w:rPr>
                <w:rFonts w:ascii="Arial" w:hAnsi="Arial" w:cs="Arial"/>
                <w:color w:val="000000" w:themeColor="text1"/>
                <w:sz w:val="22"/>
                <w:szCs w:val="22"/>
              </w:rPr>
              <w:t>314</w:t>
            </w:r>
            <w:r w:rsidRPr="001A44AA">
              <w:rPr>
                <w:rFonts w:ascii="Arial" w:hAnsi="Arial" w:cs="Arial"/>
                <w:color w:val="000000" w:themeColor="text1"/>
                <w:sz w:val="22"/>
                <w:szCs w:val="22"/>
              </w:rPr>
              <w:t>.00.</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 Por la baja, así como por el alta de vehículos, siempre y cuando exista un</w:t>
            </w:r>
            <w:r>
              <w:rPr>
                <w:rFonts w:ascii="Arial" w:hAnsi="Arial" w:cs="Arial"/>
                <w:color w:val="000000" w:themeColor="text1"/>
                <w:sz w:val="22"/>
                <w:szCs w:val="22"/>
              </w:rPr>
              <w:t xml:space="preserve"> cambio de propietario $ 3</w:t>
            </w:r>
            <w:r w:rsidR="00255866">
              <w:rPr>
                <w:rFonts w:ascii="Arial" w:hAnsi="Arial" w:cs="Arial"/>
                <w:color w:val="000000" w:themeColor="text1"/>
                <w:sz w:val="22"/>
                <w:szCs w:val="22"/>
              </w:rPr>
              <w:t>37</w:t>
            </w:r>
            <w:r>
              <w:rPr>
                <w:rFonts w:ascii="Arial" w:hAnsi="Arial" w:cs="Arial"/>
                <w:color w:val="000000" w:themeColor="text1"/>
                <w:sz w:val="22"/>
                <w:szCs w:val="22"/>
              </w:rPr>
              <w:t>.00</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color w:val="000000" w:themeColor="text1"/>
                <w:sz w:val="22"/>
                <w:szCs w:val="22"/>
              </w:rPr>
              <w:t>XIII.- Por el gafete de chofer de tr</w:t>
            </w:r>
            <w:r>
              <w:rPr>
                <w:rFonts w:ascii="Arial" w:hAnsi="Arial" w:cs="Arial"/>
                <w:color w:val="000000" w:themeColor="text1"/>
                <w:sz w:val="22"/>
                <w:szCs w:val="22"/>
              </w:rPr>
              <w:t xml:space="preserve">ansporte público Municipal $ </w:t>
            </w:r>
            <w:r w:rsidRPr="00255866">
              <w:rPr>
                <w:rFonts w:ascii="Arial" w:hAnsi="Arial" w:cs="Arial"/>
                <w:color w:val="000000" w:themeColor="text1"/>
                <w:sz w:val="22"/>
                <w:szCs w:val="22"/>
                <w:highlight w:val="cyan"/>
              </w:rPr>
              <w:t>1</w:t>
            </w:r>
            <w:r w:rsidR="00255866" w:rsidRPr="00255866">
              <w:rPr>
                <w:rFonts w:ascii="Arial" w:hAnsi="Arial" w:cs="Arial"/>
                <w:color w:val="000000" w:themeColor="text1"/>
                <w:sz w:val="22"/>
                <w:szCs w:val="22"/>
                <w:highlight w:val="cyan"/>
              </w:rPr>
              <w:t>62</w:t>
            </w:r>
            <w:r w:rsidRPr="00255866">
              <w:rPr>
                <w:rFonts w:ascii="Arial" w:hAnsi="Arial" w:cs="Arial"/>
                <w:color w:val="000000" w:themeColor="text1"/>
                <w:sz w:val="22"/>
                <w:szCs w:val="22"/>
                <w:highlight w:val="cyan"/>
              </w:rPr>
              <w:t>.00.</w:t>
            </w:r>
          </w:p>
          <w:p w:rsidR="00A159A0" w:rsidRPr="001A44AA" w:rsidRDefault="00A159A0" w:rsidP="00A159A0">
            <w:pPr>
              <w:shd w:val="clear" w:color="FF00FF" w:fill="auto"/>
              <w:jc w:val="both"/>
              <w:rPr>
                <w:rFonts w:ascii="Arial" w:hAnsi="Arial" w:cs="Arial"/>
                <w:color w:val="000000" w:themeColor="text1"/>
                <w:sz w:val="22"/>
                <w:szCs w:val="22"/>
              </w:rPr>
            </w:pPr>
          </w:p>
          <w:p w:rsidR="00A159A0" w:rsidRPr="001A44AA" w:rsidRDefault="00A159A0" w:rsidP="00A159A0">
            <w:pPr>
              <w:jc w:val="both"/>
              <w:rPr>
                <w:rFonts w:ascii="Arial" w:hAnsi="Arial" w:cs="Arial"/>
                <w:b/>
                <w:bCs/>
                <w:color w:val="000000" w:themeColor="text1"/>
                <w:sz w:val="22"/>
                <w:szCs w:val="22"/>
              </w:rPr>
            </w:pPr>
            <w:r w:rsidRPr="001A44AA">
              <w:rPr>
                <w:rFonts w:ascii="Arial" w:hAnsi="Arial" w:cs="Arial"/>
                <w:color w:val="000000" w:themeColor="text1"/>
                <w:sz w:val="22"/>
                <w:szCs w:val="22"/>
              </w:rPr>
              <w:t xml:space="preserve">XIV.- El servicio de transporte entre particulares se prestará en vehículos particulares que, sin estar sujetos al otorgamiento de una concesión, permiso o autorización por parte de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1A44AA">
              <w:rPr>
                <w:rFonts w:ascii="Arial" w:hAnsi="Arial" w:cs="Arial"/>
                <w:bCs/>
                <w:color w:val="000000" w:themeColor="text1"/>
                <w:sz w:val="22"/>
                <w:szCs w:val="22"/>
              </w:rPr>
              <w:t>Secretaría de Infraestructura y Transporte</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Dicho servicio estará regulado en base a lo dispuesto en el Capítulo VII, del Título Segundo, de la Ley de Transporte y Movilidad Sustentable para el Estado de Coahuila de Zaragoza.</w:t>
            </w:r>
          </w:p>
          <w:p w:rsidR="00A159A0"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IX</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PREVISIÓN SOCIAL</w:t>
            </w:r>
          </w:p>
          <w:p w:rsidR="00A159A0" w:rsidRPr="001A44AA" w:rsidRDefault="00A159A0" w:rsidP="00A159A0">
            <w:pPr>
              <w:ind w:right="50"/>
              <w:jc w:val="center"/>
              <w:rPr>
                <w:rFonts w:ascii="Arial" w:hAnsi="Arial" w:cs="Arial"/>
                <w:bCs/>
                <w:color w:val="000000" w:themeColor="text1"/>
                <w:sz w:val="22"/>
                <w:szCs w:val="22"/>
              </w:rPr>
            </w:pPr>
          </w:p>
          <w:p w:rsidR="00A159A0"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19.-</w:t>
            </w:r>
            <w:r w:rsidRPr="001A44AA">
              <w:rPr>
                <w:rFonts w:ascii="Arial" w:hAnsi="Arial" w:cs="Arial"/>
                <w:bCs/>
                <w:color w:val="000000" w:themeColor="text1"/>
                <w:sz w:val="22"/>
                <w:szCs w:val="22"/>
              </w:rPr>
              <w:t xml:space="preserve"> Son objeto de estos derechos los servicios médicos que preste el Ayuntamiento, los servicios de vigilancia, control </w:t>
            </w:r>
            <w:r w:rsidRPr="001A44AA">
              <w:rPr>
                <w:rFonts w:ascii="Arial" w:hAnsi="Arial" w:cs="Arial"/>
                <w:bCs/>
                <w:color w:val="000000" w:themeColor="text1"/>
                <w:sz w:val="22"/>
                <w:szCs w:val="22"/>
              </w:rPr>
              <w:lastRenderedPageBreak/>
              <w:t>sanitario y supervisión de actividades que conforme a los reglamentos administrativos deba proporcionar el Ayuntamiento, ya sea a solicitud de particulares o de manera obligatoria por disposición reglamentaria.</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El pa</w:t>
            </w:r>
            <w:r>
              <w:rPr>
                <w:rFonts w:ascii="Arial" w:hAnsi="Arial" w:cs="Arial"/>
                <w:color w:val="000000" w:themeColor="text1"/>
                <w:sz w:val="22"/>
                <w:szCs w:val="22"/>
              </w:rPr>
              <w:t>go de este derecho será de $ 1</w:t>
            </w:r>
            <w:r w:rsidR="00887B3D">
              <w:rPr>
                <w:rFonts w:ascii="Arial" w:hAnsi="Arial" w:cs="Arial"/>
                <w:color w:val="000000" w:themeColor="text1"/>
                <w:sz w:val="22"/>
                <w:szCs w:val="22"/>
              </w:rPr>
              <w:t>70</w:t>
            </w:r>
            <w:r w:rsidRPr="001A44AA">
              <w:rPr>
                <w:rFonts w:ascii="Arial" w:hAnsi="Arial" w:cs="Arial"/>
                <w:color w:val="000000" w:themeColor="text1"/>
                <w:sz w:val="22"/>
                <w:szCs w:val="22"/>
              </w:rPr>
              <w:t>.00 atendiendo a la clase de servicio que se preste.</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El pago por servicio, consulta médica en el </w:t>
            </w:r>
            <w:r>
              <w:rPr>
                <w:rFonts w:ascii="Arial" w:hAnsi="Arial" w:cs="Arial"/>
                <w:color w:val="000000" w:themeColor="text1"/>
                <w:sz w:val="22"/>
                <w:szCs w:val="22"/>
              </w:rPr>
              <w:t xml:space="preserve">centro de salud será de $ </w:t>
            </w:r>
            <w:r w:rsidR="00887B3D">
              <w:rPr>
                <w:rFonts w:ascii="Arial" w:hAnsi="Arial" w:cs="Arial"/>
                <w:color w:val="000000" w:themeColor="text1"/>
                <w:sz w:val="22"/>
                <w:szCs w:val="22"/>
              </w:rPr>
              <w:t>50</w:t>
            </w:r>
            <w:r>
              <w:rPr>
                <w:rFonts w:ascii="Arial" w:hAnsi="Arial" w:cs="Arial"/>
                <w:color w:val="000000" w:themeColor="text1"/>
                <w:sz w:val="22"/>
                <w:szCs w:val="22"/>
              </w:rPr>
              <w:t>.00.</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3.- El pago po</w:t>
            </w:r>
            <w:r>
              <w:rPr>
                <w:rFonts w:ascii="Arial" w:hAnsi="Arial" w:cs="Arial"/>
                <w:color w:val="000000" w:themeColor="text1"/>
                <w:sz w:val="22"/>
                <w:szCs w:val="22"/>
              </w:rPr>
              <w:t>r Certificado Médico será de $</w:t>
            </w:r>
            <w:r w:rsidR="00887B3D">
              <w:rPr>
                <w:rFonts w:ascii="Arial" w:hAnsi="Arial" w:cs="Arial"/>
                <w:color w:val="000000" w:themeColor="text1"/>
                <w:sz w:val="22"/>
                <w:szCs w:val="22"/>
              </w:rPr>
              <w:t>80</w:t>
            </w:r>
            <w:r w:rsidRPr="001A44AA">
              <w:rPr>
                <w:rFonts w:ascii="Arial" w:hAnsi="Arial" w:cs="Arial"/>
                <w:color w:val="000000" w:themeColor="text1"/>
                <w:sz w:val="22"/>
                <w:szCs w:val="22"/>
              </w:rPr>
              <w:t>.00 pesos.</w:t>
            </w:r>
          </w:p>
          <w:p w:rsidR="00A159A0" w:rsidRPr="001A44AA" w:rsidRDefault="00A159A0" w:rsidP="00A159A0">
            <w:pPr>
              <w:autoSpaceDE w:val="0"/>
              <w:autoSpaceDN w:val="0"/>
              <w:adjustRightInd w:val="0"/>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Servicio en ambulancia municipal solicitado por cualquier institución médica será </w:t>
            </w:r>
            <w:r w:rsidRPr="00887B3D">
              <w:rPr>
                <w:rFonts w:ascii="Arial" w:hAnsi="Arial" w:cs="Arial"/>
                <w:color w:val="000000" w:themeColor="text1"/>
                <w:sz w:val="22"/>
                <w:szCs w:val="22"/>
                <w:highlight w:val="cyan"/>
              </w:rPr>
              <w:t>de $1,</w:t>
            </w:r>
            <w:r w:rsidR="00887B3D" w:rsidRPr="00887B3D">
              <w:rPr>
                <w:rFonts w:ascii="Arial" w:hAnsi="Arial" w:cs="Arial"/>
                <w:color w:val="000000" w:themeColor="text1"/>
                <w:sz w:val="22"/>
                <w:szCs w:val="22"/>
                <w:highlight w:val="cyan"/>
              </w:rPr>
              <w:t>113</w:t>
            </w:r>
            <w:r w:rsidRPr="00887B3D">
              <w:rPr>
                <w:rFonts w:ascii="Arial" w:hAnsi="Arial" w:cs="Arial"/>
                <w:color w:val="000000" w:themeColor="text1"/>
                <w:sz w:val="22"/>
                <w:szCs w:val="22"/>
                <w:highlight w:val="cyan"/>
              </w:rPr>
              <w:t>.00</w:t>
            </w:r>
            <w:r w:rsidRPr="001A44AA">
              <w:rPr>
                <w:rFonts w:ascii="Arial" w:hAnsi="Arial" w:cs="Arial"/>
                <w:color w:val="000000" w:themeColor="text1"/>
                <w:sz w:val="22"/>
                <w:szCs w:val="22"/>
              </w:rPr>
              <w:t xml:space="preserve"> por traslado fuera del municipio.</w:t>
            </w:r>
          </w:p>
          <w:p w:rsidR="00A159A0" w:rsidRPr="001A44AA" w:rsidRDefault="00A159A0" w:rsidP="00A159A0">
            <w:pPr>
              <w:autoSpaceDE w:val="0"/>
              <w:autoSpaceDN w:val="0"/>
              <w:adjustRightInd w:val="0"/>
              <w:jc w:val="both"/>
              <w:rPr>
                <w:rFonts w:ascii="Arial" w:hAnsi="Arial" w:cs="Arial"/>
                <w:color w:val="000000" w:themeColor="text1"/>
                <w:sz w:val="22"/>
                <w:szCs w:val="22"/>
              </w:rPr>
            </w:pP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X</w:t>
            </w: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PROTECCION CIVIL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left="1"/>
              <w:jc w:val="both"/>
              <w:rPr>
                <w:rFonts w:ascii="Arial" w:hAnsi="Arial" w:cs="Arial"/>
                <w:color w:val="000000" w:themeColor="text1"/>
                <w:sz w:val="22"/>
                <w:szCs w:val="22"/>
              </w:rPr>
            </w:pPr>
            <w:r w:rsidRPr="001A44AA">
              <w:rPr>
                <w:rFonts w:ascii="Arial" w:hAnsi="Arial" w:cs="Arial"/>
                <w:b/>
                <w:color w:val="000000" w:themeColor="text1"/>
                <w:sz w:val="22"/>
                <w:szCs w:val="22"/>
              </w:rPr>
              <w:t>ARTICULO 20.-</w:t>
            </w:r>
            <w:r w:rsidRPr="001A44AA">
              <w:rPr>
                <w:rFonts w:ascii="Arial" w:hAnsi="Arial" w:cs="Arial"/>
                <w:color w:val="000000" w:themeColor="text1"/>
                <w:sz w:val="22"/>
                <w:szCs w:val="22"/>
              </w:rPr>
              <w:t xml:space="preserve"> Son objeto de este derecho los servicios prestados por las autoridades municipales en materia de protección civil, conforme a las disposiciones reglamentarias que rijan en el Municipio.</w:t>
            </w:r>
          </w:p>
          <w:p w:rsidR="00A159A0" w:rsidRPr="001A44AA" w:rsidRDefault="00A159A0" w:rsidP="00A159A0">
            <w:pPr>
              <w:ind w:left="1"/>
              <w:jc w:val="both"/>
              <w:rPr>
                <w:rFonts w:ascii="Arial" w:hAnsi="Arial" w:cs="Arial"/>
                <w:color w:val="000000" w:themeColor="text1"/>
                <w:sz w:val="22"/>
                <w:szCs w:val="22"/>
              </w:rPr>
            </w:pPr>
          </w:p>
          <w:p w:rsidR="00A159A0" w:rsidRDefault="00A159A0" w:rsidP="00A159A0">
            <w:pPr>
              <w:ind w:left="1"/>
              <w:jc w:val="both"/>
              <w:rPr>
                <w:rFonts w:ascii="Arial" w:hAnsi="Arial" w:cs="Arial"/>
                <w:color w:val="000000" w:themeColor="text1"/>
                <w:sz w:val="22"/>
                <w:szCs w:val="22"/>
              </w:rPr>
            </w:pPr>
            <w:r w:rsidRPr="001A44AA">
              <w:rPr>
                <w:rFonts w:ascii="Arial" w:hAnsi="Arial" w:cs="Arial"/>
                <w:color w:val="000000" w:themeColor="text1"/>
                <w:sz w:val="22"/>
                <w:szCs w:val="22"/>
              </w:rPr>
              <w:t>Los servicios de protección civil comprenderán:</w:t>
            </w:r>
          </w:p>
          <w:p w:rsidR="00A159A0" w:rsidRPr="001A44AA" w:rsidRDefault="00A159A0" w:rsidP="00A159A0">
            <w:pPr>
              <w:ind w:left="1"/>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 Por el dictamen por parte de protección civil municipal para otorgar consentimiento para la instalación de tianguis, pirotecnia (“puestos destinados a la compra y venta de artículos pirotécnicos</w:t>
            </w:r>
            <w:r>
              <w:rPr>
                <w:rFonts w:ascii="Arial" w:hAnsi="Arial" w:cs="Arial"/>
                <w:color w:val="000000" w:themeColor="text1"/>
                <w:sz w:val="22"/>
                <w:szCs w:val="22"/>
              </w:rPr>
              <w:t xml:space="preserve">”), será de $ </w:t>
            </w:r>
            <w:r w:rsidR="00887B3D">
              <w:rPr>
                <w:rFonts w:ascii="Arial" w:hAnsi="Arial" w:cs="Arial"/>
                <w:color w:val="000000" w:themeColor="text1"/>
                <w:sz w:val="22"/>
                <w:szCs w:val="22"/>
              </w:rPr>
              <w:t>730</w:t>
            </w:r>
            <w:r w:rsidRPr="001A44AA">
              <w:rPr>
                <w:rFonts w:ascii="Arial" w:hAnsi="Arial" w:cs="Arial"/>
                <w:color w:val="000000" w:themeColor="text1"/>
                <w:sz w:val="22"/>
                <w:szCs w:val="22"/>
              </w:rPr>
              <w:t>.00.</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Otorgamiento de opiniones favorables para la fabricación, almacenamiento, comercialización, consumo y transportación </w:t>
            </w:r>
            <w:r>
              <w:rPr>
                <w:rFonts w:ascii="Arial" w:hAnsi="Arial" w:cs="Arial"/>
                <w:color w:val="000000" w:themeColor="text1"/>
                <w:sz w:val="22"/>
                <w:szCs w:val="22"/>
              </w:rPr>
              <w:t>de materiales explosivos $ 4,</w:t>
            </w:r>
            <w:r w:rsidR="002B1181">
              <w:rPr>
                <w:rFonts w:ascii="Arial" w:hAnsi="Arial" w:cs="Arial"/>
                <w:color w:val="000000" w:themeColor="text1"/>
                <w:sz w:val="22"/>
                <w:szCs w:val="22"/>
              </w:rPr>
              <w:t>934</w:t>
            </w:r>
            <w:r w:rsidRPr="001A44AA">
              <w:rPr>
                <w:rFonts w:ascii="Arial" w:hAnsi="Arial" w:cs="Arial"/>
                <w:color w:val="000000" w:themeColor="text1"/>
                <w:sz w:val="22"/>
                <w:szCs w:val="22"/>
              </w:rPr>
              <w:t>.00 por trámite.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III.- Autorización/Actualización de programa de Protección Civil que incluye el programa de prevención de accidentes interno y externo y plan de conting</w:t>
            </w:r>
            <w:r>
              <w:rPr>
                <w:rFonts w:ascii="Arial" w:hAnsi="Arial" w:cs="Arial"/>
                <w:color w:val="000000" w:themeColor="text1"/>
                <w:sz w:val="22"/>
                <w:szCs w:val="22"/>
              </w:rPr>
              <w:t>encias (hidrocarburos) $ 2,9</w:t>
            </w:r>
            <w:r w:rsidR="002B1181">
              <w:rPr>
                <w:rFonts w:ascii="Arial" w:hAnsi="Arial" w:cs="Arial"/>
                <w:color w:val="000000" w:themeColor="text1"/>
                <w:sz w:val="22"/>
                <w:szCs w:val="22"/>
              </w:rPr>
              <w:t>24.5</w:t>
            </w:r>
            <w:r w:rsidRPr="001A44AA">
              <w:rPr>
                <w:rFonts w:ascii="Arial" w:hAnsi="Arial" w:cs="Arial"/>
                <w:color w:val="000000" w:themeColor="text1"/>
                <w:sz w:val="22"/>
                <w:szCs w:val="22"/>
              </w:rPr>
              <w:t>0 por trámite anual.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IV.- Programa específi</w:t>
            </w:r>
            <w:r>
              <w:rPr>
                <w:rFonts w:ascii="Arial" w:hAnsi="Arial" w:cs="Arial"/>
                <w:color w:val="000000" w:themeColor="text1"/>
                <w:sz w:val="22"/>
                <w:szCs w:val="22"/>
              </w:rPr>
              <w:t>co de Protección Civil $ 2,9</w:t>
            </w:r>
            <w:r w:rsidR="002B1181">
              <w:rPr>
                <w:rFonts w:ascii="Arial" w:hAnsi="Arial" w:cs="Arial"/>
                <w:color w:val="000000" w:themeColor="text1"/>
                <w:sz w:val="22"/>
                <w:szCs w:val="22"/>
              </w:rPr>
              <w:t>24</w:t>
            </w:r>
            <w:r>
              <w:rPr>
                <w:rFonts w:ascii="Arial" w:hAnsi="Arial" w:cs="Arial"/>
                <w:color w:val="000000" w:themeColor="text1"/>
                <w:sz w:val="22"/>
                <w:szCs w:val="22"/>
              </w:rPr>
              <w:t>.</w:t>
            </w:r>
            <w:r w:rsidR="002B1181">
              <w:rPr>
                <w:rFonts w:ascii="Arial" w:hAnsi="Arial" w:cs="Arial"/>
                <w:color w:val="000000" w:themeColor="text1"/>
                <w:sz w:val="22"/>
                <w:szCs w:val="22"/>
              </w:rPr>
              <w:t>5</w:t>
            </w:r>
            <w:r w:rsidRPr="001A44AA">
              <w:rPr>
                <w:rFonts w:ascii="Arial" w:hAnsi="Arial" w:cs="Arial"/>
                <w:color w:val="000000" w:themeColor="text1"/>
                <w:sz w:val="22"/>
                <w:szCs w:val="22"/>
              </w:rPr>
              <w:t>0 por trámite.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V.- Sera acreedor de una multa de 50 a 100 Unidades de Medida y Actualización (UMA) todo aquel establecimiento que derivado de una inspección por parte de protección civil detecte condiciones inseguras.</w:t>
            </w:r>
          </w:p>
          <w:p w:rsidR="00A159A0" w:rsidRDefault="00A159A0" w:rsidP="00A159A0">
            <w:pPr>
              <w:jc w:val="center"/>
              <w:rPr>
                <w:rFonts w:ascii="Arial" w:hAnsi="Arial" w:cs="Arial"/>
                <w:b/>
                <w:bCs/>
                <w:color w:val="000000" w:themeColor="text1"/>
                <w:sz w:val="22"/>
                <w:szCs w:val="22"/>
              </w:rPr>
            </w:pPr>
          </w:p>
          <w:p w:rsidR="00020FFC" w:rsidRDefault="00BE48C7" w:rsidP="0077315E">
            <w:pPr>
              <w:shd w:val="clear" w:color="auto" w:fill="FFFFFF"/>
              <w:rPr>
                <w:rFonts w:ascii="Calibri" w:hAnsi="Calibri" w:cs="Calibri"/>
                <w:color w:val="000000"/>
                <w:highlight w:val="yellow"/>
                <w:lang w:val="es-MX" w:eastAsia="es-MX"/>
              </w:rPr>
            </w:pPr>
            <w:r w:rsidRPr="00020FFC">
              <w:rPr>
                <w:rFonts w:ascii="Calibri" w:hAnsi="Calibri" w:cs="Calibri"/>
                <w:color w:val="000000"/>
                <w:highlight w:val="yellow"/>
                <w:lang w:val="es-MX" w:eastAsia="es-MX"/>
              </w:rPr>
              <w:t>VI. Se multará</w:t>
            </w:r>
            <w:r w:rsidR="0077315E" w:rsidRPr="00020FFC">
              <w:rPr>
                <w:rFonts w:ascii="Calibri" w:hAnsi="Calibri" w:cs="Calibri"/>
                <w:color w:val="000000"/>
                <w:highlight w:val="yellow"/>
                <w:lang w:val="es-MX" w:eastAsia="es-MX"/>
              </w:rPr>
              <w:t xml:space="preserve"> con </w:t>
            </w:r>
            <w:r w:rsidR="00020FFC">
              <w:rPr>
                <w:rFonts w:ascii="Calibri" w:hAnsi="Calibri" w:cs="Calibri"/>
                <w:color w:val="000000"/>
                <w:highlight w:val="yellow"/>
                <w:lang w:val="es-MX" w:eastAsia="es-MX"/>
              </w:rPr>
              <w:t>5</w:t>
            </w:r>
            <w:r w:rsidR="00020FFC" w:rsidRPr="00020FFC">
              <w:rPr>
                <w:rFonts w:ascii="Arial" w:hAnsi="Arial" w:cs="Arial"/>
                <w:color w:val="000000" w:themeColor="text1"/>
                <w:sz w:val="22"/>
                <w:szCs w:val="22"/>
                <w:highlight w:val="yellow"/>
              </w:rPr>
              <w:t xml:space="preserve"> a 1</w:t>
            </w:r>
            <w:r w:rsidR="00020FFC">
              <w:rPr>
                <w:rFonts w:ascii="Arial" w:hAnsi="Arial" w:cs="Arial"/>
                <w:color w:val="000000" w:themeColor="text1"/>
                <w:sz w:val="22"/>
                <w:szCs w:val="22"/>
                <w:highlight w:val="yellow"/>
              </w:rPr>
              <w:t>0</w:t>
            </w:r>
            <w:r w:rsidR="00020FFC" w:rsidRPr="00020FFC">
              <w:rPr>
                <w:rFonts w:ascii="Arial" w:hAnsi="Arial" w:cs="Arial"/>
                <w:color w:val="000000" w:themeColor="text1"/>
                <w:sz w:val="22"/>
                <w:szCs w:val="22"/>
                <w:highlight w:val="yellow"/>
              </w:rPr>
              <w:t xml:space="preserve"> Unidades de Medida y Actualización (UMA)</w:t>
            </w:r>
            <w:r w:rsidR="00020FFC">
              <w:rPr>
                <w:rFonts w:ascii="Arial" w:hAnsi="Arial" w:cs="Arial"/>
                <w:color w:val="000000" w:themeColor="text1"/>
                <w:sz w:val="22"/>
                <w:szCs w:val="22"/>
                <w:highlight w:val="yellow"/>
              </w:rPr>
              <w:t xml:space="preserve"> </w:t>
            </w:r>
            <w:r w:rsidR="0077315E" w:rsidRPr="0077315E">
              <w:rPr>
                <w:rFonts w:ascii="Calibri" w:hAnsi="Calibri" w:cs="Calibri"/>
                <w:color w:val="000000"/>
                <w:highlight w:val="yellow"/>
                <w:lang w:val="es-MX" w:eastAsia="es-MX"/>
              </w:rPr>
              <w:t xml:space="preserve">a los negocios que no cuenten con su dictamen después de 6 meses de </w:t>
            </w:r>
            <w:r w:rsidR="00020FFC">
              <w:rPr>
                <w:rFonts w:ascii="Calibri" w:hAnsi="Calibri" w:cs="Calibri"/>
                <w:color w:val="000000"/>
                <w:highlight w:val="yellow"/>
                <w:lang w:val="es-MX" w:eastAsia="es-MX"/>
              </w:rPr>
              <w:t>iniciar actividades</w:t>
            </w:r>
            <w:r w:rsidR="0077315E" w:rsidRPr="0077315E">
              <w:rPr>
                <w:rFonts w:ascii="Calibri" w:hAnsi="Calibri" w:cs="Calibri"/>
                <w:color w:val="000000"/>
                <w:highlight w:val="yellow"/>
                <w:lang w:val="es-MX" w:eastAsia="es-MX"/>
              </w:rPr>
              <w:t xml:space="preserve">, ya que todos los negocios </w:t>
            </w:r>
            <w:r w:rsidR="00020FFC">
              <w:rPr>
                <w:rFonts w:ascii="Calibri" w:hAnsi="Calibri" w:cs="Calibri"/>
                <w:color w:val="000000"/>
                <w:highlight w:val="yellow"/>
                <w:lang w:val="es-MX" w:eastAsia="es-MX"/>
              </w:rPr>
              <w:t>comerciales e industriales y de servicios, estarán obligados a contar</w:t>
            </w:r>
            <w:r w:rsidR="0077315E" w:rsidRPr="0077315E">
              <w:rPr>
                <w:rFonts w:ascii="Calibri" w:hAnsi="Calibri" w:cs="Calibri"/>
                <w:color w:val="000000"/>
                <w:highlight w:val="yellow"/>
                <w:lang w:val="es-MX" w:eastAsia="es-MX"/>
              </w:rPr>
              <w:t xml:space="preserve"> </w:t>
            </w:r>
            <w:r w:rsidR="00020FFC">
              <w:rPr>
                <w:rFonts w:ascii="Calibri" w:hAnsi="Calibri" w:cs="Calibri"/>
                <w:color w:val="000000"/>
                <w:highlight w:val="yellow"/>
                <w:lang w:val="es-MX" w:eastAsia="es-MX"/>
              </w:rPr>
              <w:t xml:space="preserve">con </w:t>
            </w:r>
            <w:r w:rsidR="0077315E" w:rsidRPr="0077315E">
              <w:rPr>
                <w:rFonts w:ascii="Calibri" w:hAnsi="Calibri" w:cs="Calibri"/>
                <w:color w:val="000000"/>
                <w:highlight w:val="yellow"/>
                <w:lang w:val="es-MX" w:eastAsia="es-MX"/>
              </w:rPr>
              <w:t xml:space="preserve">su dictamen positivo de parte del </w:t>
            </w:r>
            <w:r w:rsidR="00020FFC">
              <w:rPr>
                <w:rFonts w:ascii="Calibri" w:hAnsi="Calibri" w:cs="Calibri"/>
                <w:color w:val="000000"/>
                <w:highlight w:val="yellow"/>
                <w:lang w:val="es-MX" w:eastAsia="es-MX"/>
              </w:rPr>
              <w:t>D</w:t>
            </w:r>
            <w:r w:rsidR="0077315E" w:rsidRPr="0077315E">
              <w:rPr>
                <w:rFonts w:ascii="Calibri" w:hAnsi="Calibri" w:cs="Calibri"/>
                <w:color w:val="000000"/>
                <w:highlight w:val="yellow"/>
                <w:lang w:val="es-MX" w:eastAsia="es-MX"/>
              </w:rPr>
              <w:t xml:space="preserve">epartamento de </w:t>
            </w:r>
            <w:r w:rsidR="00020FFC">
              <w:rPr>
                <w:rFonts w:ascii="Calibri" w:hAnsi="Calibri" w:cs="Calibri"/>
                <w:color w:val="000000"/>
                <w:highlight w:val="yellow"/>
                <w:lang w:val="es-MX" w:eastAsia="es-MX"/>
              </w:rPr>
              <w:t>P</w:t>
            </w:r>
            <w:r w:rsidR="0077315E" w:rsidRPr="0077315E">
              <w:rPr>
                <w:rFonts w:ascii="Calibri" w:hAnsi="Calibri" w:cs="Calibri"/>
                <w:color w:val="000000"/>
                <w:highlight w:val="yellow"/>
                <w:lang w:val="es-MX" w:eastAsia="es-MX"/>
              </w:rPr>
              <w:t xml:space="preserve">rotección </w:t>
            </w:r>
            <w:r w:rsidR="00020FFC">
              <w:rPr>
                <w:rFonts w:ascii="Calibri" w:hAnsi="Calibri" w:cs="Calibri"/>
                <w:color w:val="000000"/>
                <w:highlight w:val="yellow"/>
                <w:lang w:val="es-MX" w:eastAsia="es-MX"/>
              </w:rPr>
              <w:t>C</w:t>
            </w:r>
            <w:r w:rsidR="0077315E" w:rsidRPr="0077315E">
              <w:rPr>
                <w:rFonts w:ascii="Calibri" w:hAnsi="Calibri" w:cs="Calibri"/>
                <w:color w:val="000000"/>
                <w:highlight w:val="yellow"/>
                <w:lang w:val="es-MX" w:eastAsia="es-MX"/>
              </w:rPr>
              <w:t>ivil</w:t>
            </w:r>
            <w:r w:rsidR="00020FFC">
              <w:rPr>
                <w:rFonts w:ascii="Calibri" w:hAnsi="Calibri" w:cs="Calibri"/>
                <w:color w:val="000000"/>
                <w:highlight w:val="yellow"/>
                <w:lang w:val="es-MX" w:eastAsia="es-MX"/>
              </w:rPr>
              <w:t>.</w:t>
            </w:r>
          </w:p>
          <w:p w:rsidR="00BE48C7" w:rsidRDefault="0077315E" w:rsidP="0077315E">
            <w:pPr>
              <w:shd w:val="clear" w:color="auto" w:fill="FFFFFF"/>
              <w:rPr>
                <w:rFonts w:ascii="Calibri" w:hAnsi="Calibri" w:cs="Calibri"/>
                <w:color w:val="000000"/>
                <w:highlight w:val="yellow"/>
                <w:lang w:val="es-MX" w:eastAsia="es-MX"/>
              </w:rPr>
            </w:pPr>
            <w:r w:rsidRPr="0077315E">
              <w:rPr>
                <w:rFonts w:ascii="Calibri" w:hAnsi="Calibri" w:cs="Calibri"/>
                <w:color w:val="000000"/>
                <w:highlight w:val="yellow"/>
                <w:lang w:val="es-MX" w:eastAsia="es-MX"/>
              </w:rPr>
              <w:t xml:space="preserve"> </w:t>
            </w:r>
          </w:p>
          <w:p w:rsidR="0077315E" w:rsidRDefault="00BE48C7" w:rsidP="0077315E">
            <w:pPr>
              <w:shd w:val="clear" w:color="auto" w:fill="FFFFFF"/>
              <w:rPr>
                <w:rFonts w:ascii="Calibri" w:hAnsi="Calibri" w:cs="Calibri"/>
                <w:color w:val="000000"/>
                <w:lang w:val="es-MX" w:eastAsia="es-MX"/>
              </w:rPr>
            </w:pPr>
            <w:r>
              <w:rPr>
                <w:rFonts w:ascii="Calibri" w:hAnsi="Calibri" w:cs="Calibri"/>
                <w:color w:val="000000"/>
                <w:highlight w:val="yellow"/>
                <w:lang w:val="es-MX" w:eastAsia="es-MX"/>
              </w:rPr>
              <w:t>VII.- S</w:t>
            </w:r>
            <w:r w:rsidR="0077315E" w:rsidRPr="0077315E">
              <w:rPr>
                <w:rFonts w:ascii="Calibri" w:hAnsi="Calibri" w:cs="Calibri"/>
                <w:color w:val="000000"/>
                <w:highlight w:val="yellow"/>
                <w:lang w:val="es-MX" w:eastAsia="es-MX"/>
              </w:rPr>
              <w:t>e</w:t>
            </w:r>
            <w:r w:rsidR="00205423">
              <w:rPr>
                <w:rFonts w:ascii="Calibri" w:hAnsi="Calibri" w:cs="Calibri"/>
                <w:color w:val="000000"/>
                <w:highlight w:val="yellow"/>
                <w:lang w:val="es-MX" w:eastAsia="es-MX"/>
              </w:rPr>
              <w:t>rá acreedor a</w:t>
            </w:r>
            <w:r w:rsidR="0077315E" w:rsidRPr="0077315E">
              <w:rPr>
                <w:rFonts w:ascii="Calibri" w:hAnsi="Calibri" w:cs="Calibri"/>
                <w:color w:val="000000"/>
                <w:highlight w:val="yellow"/>
                <w:lang w:val="es-MX" w:eastAsia="es-MX"/>
              </w:rPr>
              <w:t xml:space="preserve"> </w:t>
            </w:r>
            <w:r w:rsidR="00205423">
              <w:rPr>
                <w:rFonts w:ascii="Calibri" w:hAnsi="Calibri" w:cs="Calibri"/>
                <w:color w:val="000000"/>
                <w:highlight w:val="yellow"/>
                <w:lang w:val="es-MX" w:eastAsia="es-MX"/>
              </w:rPr>
              <w:t xml:space="preserve">una </w:t>
            </w:r>
            <w:r w:rsidRPr="0077315E">
              <w:rPr>
                <w:rFonts w:ascii="Calibri" w:hAnsi="Calibri" w:cs="Calibri"/>
                <w:color w:val="000000"/>
                <w:highlight w:val="yellow"/>
                <w:lang w:val="es-MX" w:eastAsia="es-MX"/>
              </w:rPr>
              <w:t>multa</w:t>
            </w:r>
            <w:r w:rsidR="0077315E" w:rsidRPr="0077315E">
              <w:rPr>
                <w:rFonts w:ascii="Calibri" w:hAnsi="Calibri" w:cs="Calibri"/>
                <w:color w:val="000000"/>
                <w:highlight w:val="yellow"/>
                <w:lang w:val="es-MX" w:eastAsia="es-MX"/>
              </w:rPr>
              <w:t xml:space="preserve"> </w:t>
            </w:r>
            <w:r w:rsidR="00205423">
              <w:rPr>
                <w:rFonts w:ascii="Calibri" w:hAnsi="Calibri" w:cs="Calibri"/>
                <w:color w:val="000000"/>
                <w:highlight w:val="yellow"/>
                <w:lang w:val="es-MX" w:eastAsia="es-MX"/>
              </w:rPr>
              <w:t>de</w:t>
            </w:r>
            <w:r w:rsidR="0077315E" w:rsidRPr="0077315E">
              <w:rPr>
                <w:rFonts w:ascii="Calibri" w:hAnsi="Calibri" w:cs="Calibri"/>
                <w:color w:val="000000"/>
                <w:highlight w:val="yellow"/>
                <w:lang w:val="es-MX" w:eastAsia="es-MX"/>
              </w:rPr>
              <w:t xml:space="preserve"> </w:t>
            </w:r>
            <w:r w:rsidR="00020FFC">
              <w:rPr>
                <w:rFonts w:ascii="Calibri" w:hAnsi="Calibri" w:cs="Calibri"/>
                <w:color w:val="000000"/>
                <w:highlight w:val="yellow"/>
                <w:lang w:val="es-MX" w:eastAsia="es-MX"/>
              </w:rPr>
              <w:t xml:space="preserve">5 a 10 </w:t>
            </w:r>
            <w:r w:rsidR="00020FFC" w:rsidRPr="00020FFC">
              <w:rPr>
                <w:rFonts w:ascii="Arial" w:hAnsi="Arial" w:cs="Arial"/>
                <w:color w:val="000000" w:themeColor="text1"/>
                <w:sz w:val="22"/>
                <w:szCs w:val="22"/>
                <w:highlight w:val="yellow"/>
              </w:rPr>
              <w:t>Unidades de Medida y Actualización (UMA)</w:t>
            </w:r>
            <w:r w:rsidR="00020FFC">
              <w:rPr>
                <w:rFonts w:ascii="Arial" w:hAnsi="Arial" w:cs="Arial"/>
                <w:color w:val="000000" w:themeColor="text1"/>
                <w:sz w:val="22"/>
                <w:szCs w:val="22"/>
                <w:highlight w:val="yellow"/>
              </w:rPr>
              <w:t xml:space="preserve"> </w:t>
            </w:r>
            <w:r w:rsidR="0077315E" w:rsidRPr="0077315E">
              <w:rPr>
                <w:rFonts w:ascii="Calibri" w:hAnsi="Calibri" w:cs="Calibri"/>
                <w:color w:val="000000"/>
                <w:highlight w:val="yellow"/>
                <w:lang w:val="es-MX" w:eastAsia="es-MX"/>
              </w:rPr>
              <w:t>al</w:t>
            </w:r>
            <w:r w:rsidR="00205423">
              <w:rPr>
                <w:rFonts w:ascii="Calibri" w:hAnsi="Calibri" w:cs="Calibri"/>
                <w:color w:val="000000"/>
                <w:highlight w:val="yellow"/>
                <w:lang w:val="es-MX" w:eastAsia="es-MX"/>
              </w:rPr>
              <w:t xml:space="preserve"> ciudadano</w:t>
            </w:r>
            <w:r w:rsidR="0077315E" w:rsidRPr="0077315E">
              <w:rPr>
                <w:rFonts w:ascii="Calibri" w:hAnsi="Calibri" w:cs="Calibri"/>
                <w:color w:val="000000"/>
                <w:highlight w:val="yellow"/>
                <w:lang w:val="es-MX" w:eastAsia="es-MX"/>
              </w:rPr>
              <w:t xml:space="preserve"> que queme basura dentro de su domicilio o negocio</w:t>
            </w:r>
            <w:r>
              <w:rPr>
                <w:rFonts w:ascii="Calibri" w:hAnsi="Calibri" w:cs="Calibri"/>
                <w:color w:val="000000"/>
                <w:lang w:val="es-MX" w:eastAsia="es-MX"/>
              </w:rPr>
              <w:t>.</w:t>
            </w:r>
          </w:p>
          <w:p w:rsidR="00BE48C7" w:rsidRDefault="00BE48C7" w:rsidP="0077315E">
            <w:pPr>
              <w:shd w:val="clear" w:color="auto" w:fill="FFFFFF"/>
              <w:rPr>
                <w:rFonts w:ascii="Calibri" w:hAnsi="Calibri" w:cs="Calibri"/>
                <w:color w:val="000000"/>
                <w:lang w:val="es-MX" w:eastAsia="es-MX"/>
              </w:rPr>
            </w:pPr>
          </w:p>
          <w:p w:rsidR="00BE48C7" w:rsidRPr="002B1181" w:rsidRDefault="00BE48C7" w:rsidP="0077315E">
            <w:pPr>
              <w:shd w:val="clear" w:color="auto" w:fill="FFFFFF"/>
              <w:rPr>
                <w:rFonts w:ascii="Calibri" w:hAnsi="Calibri" w:cs="Calibri"/>
                <w:color w:val="000000"/>
                <w:highlight w:val="yellow"/>
                <w:lang w:val="es-MX" w:eastAsia="es-MX"/>
              </w:rPr>
            </w:pPr>
            <w:r w:rsidRPr="002B1181">
              <w:rPr>
                <w:rFonts w:ascii="Calibri" w:hAnsi="Calibri" w:cs="Calibri"/>
                <w:color w:val="000000"/>
                <w:highlight w:val="yellow"/>
                <w:lang w:val="es-MX" w:eastAsia="es-MX"/>
              </w:rPr>
              <w:t xml:space="preserve">VIII.- </w:t>
            </w:r>
            <w:r w:rsidR="004D10CE" w:rsidRPr="002B1181">
              <w:rPr>
                <w:rFonts w:ascii="Calibri" w:hAnsi="Calibri" w:cs="Calibri"/>
                <w:color w:val="000000"/>
                <w:highlight w:val="yellow"/>
                <w:lang w:val="es-MX" w:eastAsia="es-MX"/>
              </w:rPr>
              <w:t xml:space="preserve">Será acreedor a una multa de </w:t>
            </w:r>
            <w:r w:rsidR="00020FFC">
              <w:rPr>
                <w:rFonts w:ascii="Calibri" w:hAnsi="Calibri" w:cs="Calibri"/>
                <w:color w:val="000000"/>
                <w:highlight w:val="yellow"/>
                <w:lang w:val="es-MX" w:eastAsia="es-MX"/>
              </w:rPr>
              <w:t xml:space="preserve">5 a 10 </w:t>
            </w:r>
            <w:r w:rsidR="00020FFC" w:rsidRPr="00020FFC">
              <w:rPr>
                <w:rFonts w:ascii="Arial" w:hAnsi="Arial" w:cs="Arial"/>
                <w:color w:val="000000" w:themeColor="text1"/>
                <w:sz w:val="22"/>
                <w:szCs w:val="22"/>
                <w:highlight w:val="yellow"/>
              </w:rPr>
              <w:t>Unidades de Medida y Actualización (UMA)</w:t>
            </w:r>
            <w:r w:rsidR="00020FFC">
              <w:rPr>
                <w:rFonts w:ascii="Arial" w:hAnsi="Arial" w:cs="Arial"/>
                <w:color w:val="000000" w:themeColor="text1"/>
                <w:sz w:val="22"/>
                <w:szCs w:val="22"/>
                <w:highlight w:val="yellow"/>
              </w:rPr>
              <w:t xml:space="preserve"> </w:t>
            </w:r>
            <w:r w:rsidR="004D10CE" w:rsidRPr="002B1181">
              <w:rPr>
                <w:rFonts w:ascii="Calibri" w:hAnsi="Calibri" w:cs="Calibri"/>
                <w:color w:val="000000"/>
                <w:highlight w:val="yellow"/>
                <w:lang w:val="es-MX" w:eastAsia="es-MX"/>
              </w:rPr>
              <w:t xml:space="preserve">al dueño del animal que cause daño a terceros, además de los gastos </w:t>
            </w:r>
            <w:r w:rsidR="00205423">
              <w:rPr>
                <w:rFonts w:ascii="Calibri" w:hAnsi="Calibri" w:cs="Calibri"/>
                <w:color w:val="000000"/>
                <w:highlight w:val="yellow"/>
                <w:lang w:val="es-MX" w:eastAsia="es-MX"/>
              </w:rPr>
              <w:t xml:space="preserve">médicos </w:t>
            </w:r>
            <w:r w:rsidR="004D10CE" w:rsidRPr="002B1181">
              <w:rPr>
                <w:rFonts w:ascii="Calibri" w:hAnsi="Calibri" w:cs="Calibri"/>
                <w:color w:val="000000"/>
                <w:highlight w:val="yellow"/>
                <w:lang w:val="es-MX" w:eastAsia="es-MX"/>
              </w:rPr>
              <w:t>generados a los perjudicados, haciéndose responsable de proporcionar un resguardo al animal.</w:t>
            </w:r>
          </w:p>
          <w:p w:rsidR="004D10CE" w:rsidRPr="002B1181" w:rsidRDefault="004D10CE" w:rsidP="0077315E">
            <w:pPr>
              <w:shd w:val="clear" w:color="auto" w:fill="FFFFFF"/>
              <w:rPr>
                <w:rFonts w:ascii="Calibri" w:hAnsi="Calibri" w:cs="Calibri"/>
                <w:color w:val="000000"/>
                <w:highlight w:val="yellow"/>
                <w:lang w:val="es-MX" w:eastAsia="es-MX"/>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OCTAVO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EXPEDICIÓN DE LICENCIAS,</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PERMISOS, AUTORIZACIONES Y CONCESIONES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EXPEDICION DE LICENCIAS PARA CONSTRUCCIÓN</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21.- </w:t>
            </w:r>
            <w:r w:rsidRPr="001A44AA">
              <w:rPr>
                <w:rFonts w:ascii="Arial" w:hAnsi="Arial" w:cs="Arial"/>
                <w:color w:val="000000" w:themeColor="text1"/>
                <w:sz w:val="22"/>
                <w:szCs w:val="22"/>
              </w:rPr>
              <w:t>Son objeto de estos derechos, la expedición de licencias por los conceptos siguientes y se cubrirán conforme a la tarifa en cada uno de ellos señalada</w:t>
            </w:r>
            <w:r w:rsidRPr="00CF6B25">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Autorización para las construcciones nuevas causarán una cuota por metro cuadrado o lineal según sea el caso conforme a lo siguiente: </w:t>
            </w: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Construcción Habitacional   </w:t>
            </w: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       </w:t>
            </w:r>
            <w:r>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a) Dens</w:t>
            </w:r>
            <w:r>
              <w:rPr>
                <w:rFonts w:ascii="Arial" w:hAnsi="Arial" w:cs="Arial"/>
                <w:color w:val="000000" w:themeColor="text1"/>
                <w:sz w:val="22"/>
                <w:szCs w:val="22"/>
              </w:rPr>
              <w:t xml:space="preserve">idad alta                </w:t>
            </w:r>
            <w:r>
              <w:rPr>
                <w:rFonts w:ascii="Arial" w:hAnsi="Arial" w:cs="Arial"/>
                <w:color w:val="000000" w:themeColor="text1"/>
                <w:sz w:val="22"/>
                <w:szCs w:val="22"/>
              </w:rPr>
              <w:tab/>
              <w:t xml:space="preserve">$    </w:t>
            </w:r>
            <w:r w:rsidR="001C169C">
              <w:rPr>
                <w:rFonts w:ascii="Arial" w:hAnsi="Arial" w:cs="Arial"/>
                <w:color w:val="000000" w:themeColor="text1"/>
                <w:sz w:val="22"/>
                <w:szCs w:val="22"/>
              </w:rPr>
              <w:t>8</w:t>
            </w:r>
            <w:r>
              <w:rPr>
                <w:rFonts w:ascii="Arial" w:hAnsi="Arial" w:cs="Arial"/>
                <w:color w:val="000000" w:themeColor="text1"/>
                <w:sz w:val="22"/>
                <w:szCs w:val="22"/>
              </w:rPr>
              <w:t>.0</w:t>
            </w:r>
            <w:r w:rsidR="001C169C">
              <w:rPr>
                <w:rFonts w:ascii="Arial" w:hAnsi="Arial" w:cs="Arial"/>
                <w:color w:val="000000" w:themeColor="text1"/>
                <w:sz w:val="22"/>
                <w:szCs w:val="22"/>
              </w:rPr>
              <w:t>0</w:t>
            </w: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b) Den</w:t>
            </w:r>
            <w:r w:rsidR="001C169C">
              <w:rPr>
                <w:rFonts w:ascii="Arial" w:hAnsi="Arial" w:cs="Arial"/>
                <w:color w:val="000000" w:themeColor="text1"/>
                <w:sz w:val="22"/>
                <w:szCs w:val="22"/>
              </w:rPr>
              <w:t xml:space="preserve">sidad Media alta      </w:t>
            </w:r>
            <w:r w:rsidR="001C169C">
              <w:rPr>
                <w:rFonts w:ascii="Arial" w:hAnsi="Arial" w:cs="Arial"/>
                <w:color w:val="000000" w:themeColor="text1"/>
                <w:sz w:val="22"/>
                <w:szCs w:val="22"/>
              </w:rPr>
              <w:tab/>
            </w:r>
            <w:proofErr w:type="gramStart"/>
            <w:r w:rsidR="001C169C">
              <w:rPr>
                <w:rFonts w:ascii="Arial" w:hAnsi="Arial" w:cs="Arial"/>
                <w:color w:val="000000" w:themeColor="text1"/>
                <w:sz w:val="22"/>
                <w:szCs w:val="22"/>
              </w:rPr>
              <w:t>$  10</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roofErr w:type="gramEnd"/>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c) Dens</w:t>
            </w:r>
            <w:r>
              <w:rPr>
                <w:rFonts w:ascii="Arial" w:hAnsi="Arial" w:cs="Arial"/>
                <w:color w:val="000000" w:themeColor="text1"/>
                <w:sz w:val="22"/>
                <w:szCs w:val="22"/>
              </w:rPr>
              <w:t xml:space="preserve">idad Media             </w:t>
            </w:r>
            <w:r>
              <w:rPr>
                <w:rFonts w:ascii="Arial" w:hAnsi="Arial" w:cs="Arial"/>
                <w:color w:val="000000" w:themeColor="text1"/>
                <w:sz w:val="22"/>
                <w:szCs w:val="22"/>
              </w:rPr>
              <w:tab/>
            </w:r>
            <w:proofErr w:type="gramStart"/>
            <w:r>
              <w:rPr>
                <w:rFonts w:ascii="Arial" w:hAnsi="Arial" w:cs="Arial"/>
                <w:color w:val="000000" w:themeColor="text1"/>
                <w:sz w:val="22"/>
                <w:szCs w:val="22"/>
              </w:rPr>
              <w:t>$  1</w:t>
            </w:r>
            <w:r w:rsidR="001C169C">
              <w:rPr>
                <w:rFonts w:ascii="Arial" w:hAnsi="Arial" w:cs="Arial"/>
                <w:color w:val="000000" w:themeColor="text1"/>
                <w:sz w:val="22"/>
                <w:szCs w:val="22"/>
              </w:rPr>
              <w:t>3</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roofErr w:type="gramEnd"/>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d) Densida</w:t>
            </w:r>
            <w:r>
              <w:rPr>
                <w:rFonts w:ascii="Arial" w:hAnsi="Arial" w:cs="Arial"/>
                <w:color w:val="000000" w:themeColor="text1"/>
                <w:sz w:val="22"/>
                <w:szCs w:val="22"/>
              </w:rPr>
              <w:t xml:space="preserve">d Baja                 </w:t>
            </w:r>
            <w:r>
              <w:rPr>
                <w:rFonts w:ascii="Arial" w:hAnsi="Arial" w:cs="Arial"/>
                <w:color w:val="000000" w:themeColor="text1"/>
                <w:sz w:val="22"/>
                <w:szCs w:val="22"/>
              </w:rPr>
              <w:tab/>
            </w:r>
            <w:proofErr w:type="gramStart"/>
            <w:r>
              <w:rPr>
                <w:rFonts w:ascii="Arial" w:hAnsi="Arial" w:cs="Arial"/>
                <w:color w:val="000000" w:themeColor="text1"/>
                <w:sz w:val="22"/>
                <w:szCs w:val="22"/>
              </w:rPr>
              <w:t>$  1</w:t>
            </w:r>
            <w:r w:rsidR="001C169C">
              <w:rPr>
                <w:rFonts w:ascii="Arial" w:hAnsi="Arial" w:cs="Arial"/>
                <w:color w:val="000000" w:themeColor="text1"/>
                <w:sz w:val="22"/>
                <w:szCs w:val="22"/>
              </w:rPr>
              <w:t>6</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roofErr w:type="gramEnd"/>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e) Den</w:t>
            </w:r>
            <w:r>
              <w:rPr>
                <w:rFonts w:ascii="Arial" w:hAnsi="Arial" w:cs="Arial"/>
                <w:color w:val="000000" w:themeColor="text1"/>
                <w:sz w:val="22"/>
                <w:szCs w:val="22"/>
              </w:rPr>
              <w:t xml:space="preserve">sidad muy Baja         </w:t>
            </w:r>
            <w:r>
              <w:rPr>
                <w:rFonts w:ascii="Arial" w:hAnsi="Arial" w:cs="Arial"/>
                <w:color w:val="000000" w:themeColor="text1"/>
                <w:sz w:val="22"/>
                <w:szCs w:val="22"/>
              </w:rPr>
              <w:tab/>
            </w:r>
            <w:proofErr w:type="gramStart"/>
            <w:r>
              <w:rPr>
                <w:rFonts w:ascii="Arial" w:hAnsi="Arial" w:cs="Arial"/>
                <w:color w:val="000000" w:themeColor="text1"/>
                <w:sz w:val="22"/>
                <w:szCs w:val="22"/>
              </w:rPr>
              <w:t>$  2</w:t>
            </w:r>
            <w:r w:rsidR="001C169C">
              <w:rPr>
                <w:rFonts w:ascii="Arial" w:hAnsi="Arial" w:cs="Arial"/>
                <w:color w:val="000000" w:themeColor="text1"/>
                <w:sz w:val="22"/>
                <w:szCs w:val="22"/>
              </w:rPr>
              <w:t>8</w:t>
            </w:r>
            <w:r>
              <w:rPr>
                <w:rFonts w:ascii="Arial" w:hAnsi="Arial" w:cs="Arial"/>
                <w:color w:val="000000" w:themeColor="text1"/>
                <w:sz w:val="22"/>
                <w:szCs w:val="22"/>
              </w:rPr>
              <w:t>.</w:t>
            </w:r>
            <w:r w:rsidR="001C169C">
              <w:rPr>
                <w:rFonts w:ascii="Arial" w:hAnsi="Arial" w:cs="Arial"/>
                <w:color w:val="000000" w:themeColor="text1"/>
                <w:sz w:val="22"/>
                <w:szCs w:val="22"/>
              </w:rPr>
              <w:t>5</w:t>
            </w:r>
            <w:r>
              <w:rPr>
                <w:rFonts w:ascii="Arial" w:hAnsi="Arial" w:cs="Arial"/>
                <w:color w:val="000000" w:themeColor="text1"/>
                <w:sz w:val="22"/>
                <w:szCs w:val="22"/>
              </w:rPr>
              <w:t>0</w:t>
            </w:r>
            <w:proofErr w:type="gramEnd"/>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t xml:space="preserve">f) Campestre                      </w:t>
            </w:r>
            <w:r>
              <w:rPr>
                <w:rFonts w:ascii="Arial" w:hAnsi="Arial" w:cs="Arial"/>
                <w:color w:val="000000" w:themeColor="text1"/>
                <w:sz w:val="22"/>
                <w:szCs w:val="22"/>
              </w:rPr>
              <w:t xml:space="preserve"> </w:t>
            </w:r>
            <w:r>
              <w:rPr>
                <w:rFonts w:ascii="Arial" w:hAnsi="Arial" w:cs="Arial"/>
                <w:color w:val="000000" w:themeColor="text1"/>
                <w:sz w:val="22"/>
                <w:szCs w:val="22"/>
              </w:rPr>
              <w:tab/>
            </w:r>
            <w:proofErr w:type="gramStart"/>
            <w:r>
              <w:rPr>
                <w:rFonts w:ascii="Arial" w:hAnsi="Arial" w:cs="Arial"/>
                <w:color w:val="000000" w:themeColor="text1"/>
                <w:sz w:val="22"/>
                <w:szCs w:val="22"/>
              </w:rPr>
              <w:t>$  1</w:t>
            </w:r>
            <w:r w:rsidR="001C169C">
              <w:rPr>
                <w:rFonts w:ascii="Arial" w:hAnsi="Arial" w:cs="Arial"/>
                <w:color w:val="000000" w:themeColor="text1"/>
                <w:sz w:val="22"/>
                <w:szCs w:val="22"/>
              </w:rPr>
              <w:t>8</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roofErr w:type="gramEnd"/>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comercial.</w:t>
            </w: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a)</w:t>
            </w:r>
            <w:r w:rsidRPr="001A44AA">
              <w:rPr>
                <w:rFonts w:ascii="Arial" w:hAnsi="Arial" w:cs="Arial"/>
                <w:color w:val="000000" w:themeColor="text1"/>
                <w:sz w:val="22"/>
                <w:szCs w:val="22"/>
              </w:rPr>
              <w:t xml:space="preserve"> </w:t>
            </w:r>
            <w:r>
              <w:rPr>
                <w:rFonts w:ascii="Arial" w:hAnsi="Arial" w:cs="Arial"/>
                <w:color w:val="000000" w:themeColor="text1"/>
                <w:sz w:val="22"/>
                <w:szCs w:val="22"/>
                <w:lang w:val="es-419"/>
              </w:rPr>
              <w:t>Por</w:t>
            </w:r>
            <w:r w:rsidRPr="001A44AA">
              <w:rPr>
                <w:rFonts w:ascii="Arial" w:hAnsi="Arial" w:cs="Arial"/>
                <w:color w:val="000000" w:themeColor="text1"/>
                <w:sz w:val="22"/>
                <w:szCs w:val="22"/>
              </w:rPr>
              <w:t xml:space="preserve"> metro cuadrado </w:t>
            </w:r>
            <w:r>
              <w:rPr>
                <w:rFonts w:ascii="Arial" w:hAnsi="Arial" w:cs="Arial"/>
                <w:color w:val="000000" w:themeColor="text1"/>
                <w:sz w:val="22"/>
                <w:szCs w:val="22"/>
              </w:rPr>
              <w:t>de construcción o ampliación $ 2</w:t>
            </w:r>
            <w:r w:rsidR="001C169C">
              <w:rPr>
                <w:rFonts w:ascii="Arial" w:hAnsi="Arial" w:cs="Arial"/>
                <w:color w:val="000000" w:themeColor="text1"/>
                <w:sz w:val="22"/>
                <w:szCs w:val="22"/>
              </w:rPr>
              <w:t>3</w:t>
            </w:r>
            <w:r w:rsidRPr="001A44AA">
              <w:rPr>
                <w:rFonts w:ascii="Arial" w:hAnsi="Arial" w:cs="Arial"/>
                <w:color w:val="000000" w:themeColor="text1"/>
                <w:sz w:val="22"/>
                <w:szCs w:val="22"/>
              </w:rPr>
              <w:t xml:space="preserve">.00 </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3.</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industrial.</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a) Ligera </w:t>
            </w:r>
            <w:r>
              <w:rPr>
                <w:rFonts w:ascii="Arial" w:hAnsi="Arial" w:cs="Arial"/>
                <w:color w:val="000000" w:themeColor="text1"/>
                <w:sz w:val="22"/>
                <w:szCs w:val="22"/>
              </w:rPr>
              <w:tab/>
            </w:r>
            <w:r>
              <w:rPr>
                <w:rFonts w:ascii="Arial" w:hAnsi="Arial" w:cs="Arial"/>
                <w:color w:val="000000" w:themeColor="text1"/>
                <w:sz w:val="22"/>
                <w:szCs w:val="22"/>
              </w:rPr>
              <w:tab/>
              <w:t>$</w:t>
            </w:r>
            <w:r>
              <w:rPr>
                <w:rFonts w:ascii="Arial" w:hAnsi="Arial" w:cs="Arial"/>
                <w:color w:val="000000" w:themeColor="text1"/>
                <w:sz w:val="22"/>
                <w:szCs w:val="22"/>
                <w:lang w:val="es-419"/>
              </w:rPr>
              <w:t xml:space="preserve">   </w:t>
            </w:r>
            <w:r>
              <w:rPr>
                <w:rFonts w:ascii="Arial" w:hAnsi="Arial" w:cs="Arial"/>
                <w:color w:val="000000" w:themeColor="text1"/>
                <w:sz w:val="22"/>
                <w:szCs w:val="22"/>
              </w:rPr>
              <w:t>9.</w:t>
            </w:r>
            <w:r w:rsidR="001C169C">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 xml:space="preserve">                                                               </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b) Mediana </w:t>
            </w:r>
            <w:r>
              <w:rPr>
                <w:rFonts w:ascii="Arial" w:hAnsi="Arial" w:cs="Arial"/>
                <w:color w:val="000000" w:themeColor="text1"/>
                <w:sz w:val="22"/>
                <w:szCs w:val="22"/>
              </w:rPr>
              <w:tab/>
            </w:r>
            <w:r>
              <w:rPr>
                <w:rFonts w:ascii="Arial" w:hAnsi="Arial" w:cs="Arial"/>
                <w:color w:val="000000" w:themeColor="text1"/>
                <w:sz w:val="22"/>
                <w:szCs w:val="22"/>
              </w:rPr>
              <w:tab/>
              <w:t>$ 1</w:t>
            </w:r>
            <w:r w:rsidR="001C169C">
              <w:rPr>
                <w:rFonts w:ascii="Arial" w:hAnsi="Arial" w:cs="Arial"/>
                <w:color w:val="000000" w:themeColor="text1"/>
                <w:sz w:val="22"/>
                <w:szCs w:val="22"/>
              </w:rPr>
              <w:t>4</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c) Pesada </w:t>
            </w:r>
            <w:r>
              <w:rPr>
                <w:rFonts w:ascii="Arial" w:hAnsi="Arial" w:cs="Arial"/>
                <w:color w:val="000000" w:themeColor="text1"/>
                <w:sz w:val="22"/>
                <w:szCs w:val="22"/>
              </w:rPr>
              <w:tab/>
            </w:r>
            <w:r>
              <w:rPr>
                <w:rFonts w:ascii="Arial" w:hAnsi="Arial" w:cs="Arial"/>
                <w:color w:val="000000" w:themeColor="text1"/>
                <w:sz w:val="22"/>
                <w:szCs w:val="22"/>
              </w:rPr>
              <w:tab/>
              <w:t>$ 1</w:t>
            </w:r>
            <w:r w:rsidR="001C169C">
              <w:rPr>
                <w:rFonts w:ascii="Arial" w:hAnsi="Arial" w:cs="Arial"/>
                <w:color w:val="000000" w:themeColor="text1"/>
                <w:sz w:val="22"/>
                <w:szCs w:val="22"/>
              </w:rPr>
              <w:t>8</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 xml:space="preserve">       </w:t>
            </w:r>
            <w:r>
              <w:rPr>
                <w:rFonts w:ascii="Arial" w:hAnsi="Arial" w:cs="Arial"/>
                <w:color w:val="000000" w:themeColor="text1"/>
                <w:sz w:val="22"/>
                <w:szCs w:val="22"/>
                <w:lang w:val="es-419"/>
              </w:rPr>
              <w:t xml:space="preserve">  </w:t>
            </w:r>
            <w:r>
              <w:rPr>
                <w:rFonts w:ascii="Arial" w:hAnsi="Arial" w:cs="Arial"/>
                <w:color w:val="000000" w:themeColor="text1"/>
                <w:sz w:val="22"/>
                <w:szCs w:val="22"/>
              </w:rPr>
              <w:t xml:space="preserve">d. Cobertizo </w:t>
            </w:r>
            <w:r>
              <w:rPr>
                <w:rFonts w:ascii="Arial" w:hAnsi="Arial" w:cs="Arial"/>
                <w:color w:val="000000" w:themeColor="text1"/>
                <w:sz w:val="22"/>
                <w:szCs w:val="22"/>
              </w:rPr>
              <w:tab/>
            </w:r>
            <w:r>
              <w:rPr>
                <w:rFonts w:ascii="Arial" w:hAnsi="Arial" w:cs="Arial"/>
                <w:color w:val="000000" w:themeColor="text1"/>
                <w:sz w:val="22"/>
                <w:szCs w:val="22"/>
              </w:rPr>
              <w:tab/>
              <w:t xml:space="preserve">$ </w:t>
            </w:r>
            <w:r>
              <w:rPr>
                <w:rFonts w:ascii="Arial" w:hAnsi="Arial" w:cs="Arial"/>
                <w:color w:val="000000" w:themeColor="text1"/>
                <w:sz w:val="22"/>
                <w:szCs w:val="22"/>
                <w:lang w:val="es-419"/>
              </w:rPr>
              <w:t xml:space="preserve">  </w:t>
            </w:r>
            <w:r w:rsidR="001C169C">
              <w:rPr>
                <w:rFonts w:ascii="Arial" w:hAnsi="Arial" w:cs="Arial"/>
                <w:color w:val="000000" w:themeColor="text1"/>
                <w:sz w:val="22"/>
                <w:szCs w:val="22"/>
                <w:lang w:val="es-419"/>
              </w:rPr>
              <w:t>5</w:t>
            </w:r>
            <w:r>
              <w:rPr>
                <w:rFonts w:ascii="Arial" w:hAnsi="Arial" w:cs="Arial"/>
                <w:color w:val="000000" w:themeColor="text1"/>
                <w:sz w:val="22"/>
                <w:szCs w:val="22"/>
              </w:rPr>
              <w:t>.</w:t>
            </w:r>
            <w:r w:rsidR="001C169C">
              <w:rPr>
                <w:rFonts w:ascii="Arial" w:hAnsi="Arial" w:cs="Arial"/>
                <w:color w:val="000000" w:themeColor="text1"/>
                <w:sz w:val="22"/>
                <w:szCs w:val="22"/>
              </w:rPr>
              <w:t>0</w:t>
            </w:r>
            <w:r>
              <w:rPr>
                <w:rFonts w:ascii="Arial" w:hAnsi="Arial" w:cs="Arial"/>
                <w:color w:val="000000" w:themeColor="text1"/>
                <w:sz w:val="22"/>
                <w:szCs w:val="22"/>
              </w:rPr>
              <w:t>0</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lang w:val="es-419"/>
              </w:rPr>
              <w:t xml:space="preserve">.- </w:t>
            </w:r>
            <w:r w:rsidRPr="001A44AA">
              <w:rPr>
                <w:rFonts w:ascii="Arial" w:hAnsi="Arial" w:cs="Arial"/>
                <w:color w:val="000000" w:themeColor="text1"/>
                <w:sz w:val="22"/>
                <w:szCs w:val="22"/>
              </w:rPr>
              <w:t xml:space="preserve">Construcciones especiales. </w:t>
            </w:r>
          </w:p>
          <w:p w:rsidR="00A159A0"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Cines o teatros $ 3</w:t>
            </w:r>
            <w:r w:rsidR="001C169C">
              <w:rPr>
                <w:rFonts w:ascii="Arial" w:hAnsi="Arial" w:cs="Arial"/>
                <w:bCs/>
                <w:color w:val="000000" w:themeColor="text1"/>
                <w:sz w:val="22"/>
                <w:szCs w:val="22"/>
              </w:rPr>
              <w:t>3</w:t>
            </w:r>
            <w:r>
              <w:rPr>
                <w:rFonts w:ascii="Arial" w:hAnsi="Arial" w:cs="Arial"/>
                <w:bCs/>
                <w:color w:val="000000" w:themeColor="text1"/>
                <w:sz w:val="22"/>
                <w:szCs w:val="22"/>
              </w:rPr>
              <w:t>.00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b) Gasolineras $ </w:t>
            </w:r>
            <w:r w:rsidR="001C169C">
              <w:rPr>
                <w:rFonts w:ascii="Arial" w:hAnsi="Arial" w:cs="Arial"/>
                <w:bCs/>
                <w:color w:val="000000" w:themeColor="text1"/>
                <w:sz w:val="22"/>
                <w:szCs w:val="22"/>
              </w:rPr>
              <w:t>30</w:t>
            </w:r>
            <w:r>
              <w:rPr>
                <w:rFonts w:ascii="Arial" w:hAnsi="Arial" w:cs="Arial"/>
                <w:bCs/>
                <w:color w:val="000000" w:themeColor="text1"/>
                <w:sz w:val="22"/>
                <w:szCs w:val="22"/>
              </w:rPr>
              <w:t>.</w:t>
            </w:r>
            <w:r w:rsidR="001C169C">
              <w:rPr>
                <w:rFonts w:ascii="Arial" w:hAnsi="Arial" w:cs="Arial"/>
                <w:bCs/>
                <w:color w:val="000000" w:themeColor="text1"/>
                <w:sz w:val="22"/>
                <w:szCs w:val="22"/>
              </w:rPr>
              <w:t>5</w:t>
            </w:r>
            <w:r>
              <w:rPr>
                <w:rFonts w:ascii="Arial" w:hAnsi="Arial" w:cs="Arial"/>
                <w:bCs/>
                <w:color w:val="000000" w:themeColor="text1"/>
                <w:sz w:val="22"/>
                <w:szCs w:val="22"/>
              </w:rPr>
              <w:t>0</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Pr>
                <w:rFonts w:ascii="Arial" w:hAnsi="Arial" w:cs="Arial"/>
                <w:bCs/>
                <w:color w:val="000000" w:themeColor="text1"/>
                <w:sz w:val="22"/>
                <w:szCs w:val="22"/>
                <w:lang w:val="es-419"/>
              </w:rPr>
              <w:t>)</w:t>
            </w:r>
            <w:r w:rsidRPr="001A44AA">
              <w:rPr>
                <w:rFonts w:ascii="Arial" w:hAnsi="Arial" w:cs="Arial"/>
                <w:bCs/>
                <w:color w:val="000000" w:themeColor="text1"/>
                <w:sz w:val="22"/>
                <w:szCs w:val="22"/>
              </w:rPr>
              <w:t xml:space="preserve"> Estadios o </w:t>
            </w:r>
            <w:r>
              <w:rPr>
                <w:rFonts w:ascii="Arial" w:hAnsi="Arial" w:cs="Arial"/>
                <w:bCs/>
                <w:color w:val="000000" w:themeColor="text1"/>
                <w:sz w:val="22"/>
                <w:szCs w:val="22"/>
              </w:rPr>
              <w:t>instalaciones deportivas $ 1</w:t>
            </w:r>
            <w:r w:rsidR="001C169C">
              <w:rPr>
                <w:rFonts w:ascii="Arial" w:hAnsi="Arial" w:cs="Arial"/>
                <w:bCs/>
                <w:color w:val="000000" w:themeColor="text1"/>
                <w:sz w:val="22"/>
                <w:szCs w:val="22"/>
              </w:rPr>
              <w:t>8</w:t>
            </w:r>
            <w:r>
              <w:rPr>
                <w:rFonts w:ascii="Arial" w:hAnsi="Arial" w:cs="Arial"/>
                <w:bCs/>
                <w:color w:val="000000" w:themeColor="text1"/>
                <w:sz w:val="22"/>
                <w:szCs w:val="22"/>
              </w:rPr>
              <w:t>.</w:t>
            </w:r>
            <w:r w:rsidR="001C169C">
              <w:rPr>
                <w:rFonts w:ascii="Arial" w:hAnsi="Arial" w:cs="Arial"/>
                <w:bCs/>
                <w:color w:val="000000" w:themeColor="text1"/>
                <w:sz w:val="22"/>
                <w:szCs w:val="22"/>
              </w:rPr>
              <w:t>0</w:t>
            </w:r>
            <w:r>
              <w:rPr>
                <w:rFonts w:ascii="Arial" w:hAnsi="Arial" w:cs="Arial"/>
                <w:bCs/>
                <w:color w:val="000000" w:themeColor="text1"/>
                <w:sz w:val="22"/>
                <w:szCs w:val="22"/>
              </w:rPr>
              <w:t>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Hospitales $ 2</w:t>
            </w:r>
            <w:r w:rsidR="001C169C">
              <w:rPr>
                <w:rFonts w:ascii="Arial" w:hAnsi="Arial" w:cs="Arial"/>
                <w:bCs/>
                <w:color w:val="000000" w:themeColor="text1"/>
                <w:sz w:val="22"/>
                <w:szCs w:val="22"/>
              </w:rPr>
              <w:t>8</w:t>
            </w:r>
            <w:r>
              <w:rPr>
                <w:rFonts w:ascii="Arial" w:hAnsi="Arial" w:cs="Arial"/>
                <w:bCs/>
                <w:color w:val="000000" w:themeColor="text1"/>
                <w:sz w:val="22"/>
                <w:szCs w:val="22"/>
              </w:rPr>
              <w:t>.00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Estacionamientos $ 1.</w:t>
            </w:r>
            <w:r w:rsidR="001C169C">
              <w:rPr>
                <w:rFonts w:ascii="Arial" w:hAnsi="Arial" w:cs="Arial"/>
                <w:bCs/>
                <w:color w:val="000000" w:themeColor="text1"/>
                <w:sz w:val="22"/>
                <w:szCs w:val="22"/>
              </w:rPr>
              <w:t>7</w:t>
            </w:r>
            <w:r>
              <w:rPr>
                <w:rFonts w:ascii="Arial" w:hAnsi="Arial" w:cs="Arial"/>
                <w:bCs/>
                <w:color w:val="000000" w:themeColor="text1"/>
                <w:sz w:val="22"/>
                <w:szCs w:val="22"/>
              </w:rPr>
              <w:t>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w:t>
            </w:r>
            <w:r w:rsidRPr="001A44AA">
              <w:rPr>
                <w:rFonts w:ascii="Arial" w:hAnsi="Arial" w:cs="Arial"/>
                <w:bCs/>
                <w:color w:val="000000" w:themeColor="text1"/>
                <w:sz w:val="22"/>
                <w:szCs w:val="22"/>
              </w:rPr>
              <w:t>Bares y disc</w:t>
            </w:r>
            <w:r>
              <w:rPr>
                <w:rFonts w:ascii="Arial" w:hAnsi="Arial" w:cs="Arial"/>
                <w:bCs/>
                <w:color w:val="000000" w:themeColor="text1"/>
                <w:sz w:val="22"/>
                <w:szCs w:val="22"/>
              </w:rPr>
              <w:t>otecas $ 2</w:t>
            </w:r>
            <w:r w:rsidR="001B7905">
              <w:rPr>
                <w:rFonts w:ascii="Arial" w:hAnsi="Arial" w:cs="Arial"/>
                <w:bCs/>
                <w:color w:val="000000" w:themeColor="text1"/>
                <w:sz w:val="22"/>
                <w:szCs w:val="22"/>
              </w:rPr>
              <w:t>1</w:t>
            </w:r>
            <w:r>
              <w:rPr>
                <w:rFonts w:ascii="Arial" w:hAnsi="Arial" w:cs="Arial"/>
                <w:bCs/>
                <w:color w:val="000000" w:themeColor="text1"/>
                <w:sz w:val="22"/>
                <w:szCs w:val="22"/>
              </w:rPr>
              <w:t>.</w:t>
            </w:r>
            <w:r w:rsidR="001B7905">
              <w:rPr>
                <w:rFonts w:ascii="Arial" w:hAnsi="Arial" w:cs="Arial"/>
                <w:bCs/>
                <w:color w:val="000000" w:themeColor="text1"/>
                <w:sz w:val="22"/>
                <w:szCs w:val="22"/>
              </w:rPr>
              <w:t>5</w:t>
            </w:r>
            <w:r>
              <w:rPr>
                <w:rFonts w:ascii="Arial" w:hAnsi="Arial" w:cs="Arial"/>
                <w:bCs/>
                <w:color w:val="000000" w:themeColor="text1"/>
                <w:sz w:val="22"/>
                <w:szCs w:val="22"/>
              </w:rPr>
              <w:t>0</w:t>
            </w:r>
          </w:p>
          <w:p w:rsidR="007E4F61" w:rsidRPr="00D5506F" w:rsidRDefault="00A159A0" w:rsidP="007E4F61">
            <w:pPr>
              <w:ind w:left="457" w:right="50"/>
              <w:jc w:val="both"/>
              <w:rPr>
                <w:rFonts w:ascii="Arial" w:hAnsi="Arial" w:cs="Arial"/>
                <w:bCs/>
                <w:color w:val="000000" w:themeColor="text1"/>
                <w:sz w:val="22"/>
                <w:szCs w:val="22"/>
                <w:highlight w:val="yellow"/>
              </w:rPr>
            </w:pPr>
            <w:r w:rsidRPr="001A44AA">
              <w:rPr>
                <w:rFonts w:ascii="Arial" w:hAnsi="Arial" w:cs="Arial"/>
                <w:bCs/>
                <w:color w:val="000000" w:themeColor="text1"/>
                <w:sz w:val="22"/>
                <w:szCs w:val="22"/>
              </w:rPr>
              <w:t>g</w:t>
            </w:r>
            <w:r>
              <w:rPr>
                <w:rFonts w:ascii="Arial" w:hAnsi="Arial" w:cs="Arial"/>
                <w:bCs/>
                <w:color w:val="000000" w:themeColor="text1"/>
                <w:sz w:val="22"/>
                <w:szCs w:val="22"/>
                <w:lang w:val="es-419"/>
              </w:rPr>
              <w:t>)</w:t>
            </w:r>
            <w:r w:rsidR="007E4F61">
              <w:rPr>
                <w:rFonts w:ascii="Arial" w:hAnsi="Arial" w:cs="Arial"/>
                <w:bCs/>
                <w:color w:val="000000" w:themeColor="text1"/>
                <w:sz w:val="22"/>
                <w:szCs w:val="22"/>
              </w:rPr>
              <w:t xml:space="preserve"> </w:t>
            </w:r>
            <w:r w:rsidR="007E4F61" w:rsidRPr="00D5506F">
              <w:rPr>
                <w:rFonts w:ascii="Arial" w:hAnsi="Arial" w:cs="Arial"/>
                <w:bCs/>
                <w:color w:val="000000" w:themeColor="text1"/>
                <w:sz w:val="22"/>
                <w:szCs w:val="22"/>
                <w:highlight w:val="yellow"/>
              </w:rPr>
              <w:t>La instalación y licencia de funcionamiento de antenas, estaciones, servicio, repetidores para telecomunicaciones y energía eléctrica, torre antena de telecomunicaciones y radio difusión, en la vía pública y en propiedad privada se pagará por unidad, conforme a lo siguiente:</w:t>
            </w:r>
          </w:p>
          <w:p w:rsidR="00A159A0" w:rsidRPr="001A44AA" w:rsidRDefault="00A159A0" w:rsidP="00A159A0">
            <w:pPr>
              <w:ind w:left="457" w:right="50"/>
              <w:jc w:val="both"/>
              <w:rPr>
                <w:rFonts w:ascii="Arial" w:hAnsi="Arial" w:cs="Arial"/>
                <w:bCs/>
                <w:color w:val="000000" w:themeColor="text1"/>
                <w:sz w:val="22"/>
                <w:szCs w:val="22"/>
              </w:rPr>
            </w:pPr>
          </w:p>
          <w:p w:rsidR="00A159A0" w:rsidRPr="001A44AA" w:rsidRDefault="009527A1" w:rsidP="007E4F61">
            <w:pPr>
              <w:ind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7E4F61">
              <w:rPr>
                <w:rFonts w:ascii="Arial" w:hAnsi="Arial" w:cs="Arial"/>
                <w:bCs/>
                <w:color w:val="000000" w:themeColor="text1"/>
                <w:sz w:val="22"/>
                <w:szCs w:val="22"/>
              </w:rPr>
              <w:t>G</w:t>
            </w:r>
            <w:r w:rsidR="00A159A0">
              <w:rPr>
                <w:rFonts w:ascii="Arial" w:hAnsi="Arial" w:cs="Arial"/>
                <w:bCs/>
                <w:color w:val="000000" w:themeColor="text1"/>
                <w:sz w:val="22"/>
                <w:szCs w:val="22"/>
              </w:rPr>
              <w:t>.1) Subestaciones eléctricas $ 6</w:t>
            </w:r>
            <w:r w:rsidR="001B7905">
              <w:rPr>
                <w:rFonts w:ascii="Arial" w:hAnsi="Arial" w:cs="Arial"/>
                <w:bCs/>
                <w:color w:val="000000" w:themeColor="text1"/>
                <w:sz w:val="22"/>
                <w:szCs w:val="22"/>
              </w:rPr>
              <w:t>9</w:t>
            </w:r>
            <w:r w:rsidR="00A159A0">
              <w:rPr>
                <w:rFonts w:ascii="Arial" w:hAnsi="Arial" w:cs="Arial"/>
                <w:bCs/>
                <w:color w:val="000000" w:themeColor="text1"/>
                <w:sz w:val="22"/>
                <w:szCs w:val="22"/>
              </w:rPr>
              <w:t>.0</w:t>
            </w:r>
            <w:r w:rsidR="00A159A0" w:rsidRPr="001A44AA">
              <w:rPr>
                <w:rFonts w:ascii="Arial" w:hAnsi="Arial" w:cs="Arial"/>
                <w:bCs/>
                <w:color w:val="000000" w:themeColor="text1"/>
                <w:sz w:val="22"/>
                <w:szCs w:val="22"/>
              </w:rPr>
              <w:t>0 por metro cuadrado</w:t>
            </w:r>
            <w:r w:rsidR="00A159A0">
              <w:rPr>
                <w:rFonts w:ascii="Arial" w:hAnsi="Arial" w:cs="Arial"/>
                <w:bCs/>
                <w:color w:val="000000" w:themeColor="text1"/>
                <w:sz w:val="22"/>
                <w:szCs w:val="22"/>
              </w:rPr>
              <w:t>.</w:t>
            </w:r>
          </w:p>
          <w:p w:rsidR="009527A1" w:rsidRDefault="009527A1" w:rsidP="007E4F61">
            <w:pPr>
              <w:ind w:right="50"/>
              <w:jc w:val="both"/>
              <w:rPr>
                <w:rFonts w:ascii="Arial" w:hAnsi="Arial" w:cs="Arial"/>
                <w:bCs/>
                <w:color w:val="000000" w:themeColor="text1"/>
                <w:sz w:val="22"/>
                <w:szCs w:val="22"/>
                <w:highlight w:val="yellow"/>
                <w:lang w:val="es-MX"/>
              </w:rPr>
            </w:pPr>
            <w:r>
              <w:rPr>
                <w:rFonts w:ascii="Arial" w:hAnsi="Arial" w:cs="Arial"/>
                <w:bCs/>
                <w:color w:val="000000" w:themeColor="text1"/>
                <w:sz w:val="22"/>
                <w:szCs w:val="22"/>
              </w:rPr>
              <w:t xml:space="preserve">      </w:t>
            </w:r>
            <w:r w:rsidR="007E4F61">
              <w:rPr>
                <w:rFonts w:ascii="Arial" w:hAnsi="Arial" w:cs="Arial"/>
                <w:bCs/>
                <w:color w:val="000000" w:themeColor="text1"/>
                <w:sz w:val="22"/>
                <w:szCs w:val="22"/>
              </w:rPr>
              <w:t>G</w:t>
            </w:r>
            <w:r w:rsidR="00A159A0" w:rsidRPr="007E4F61">
              <w:rPr>
                <w:rFonts w:ascii="Arial" w:hAnsi="Arial" w:cs="Arial"/>
                <w:bCs/>
                <w:color w:val="000000" w:themeColor="text1"/>
                <w:sz w:val="22"/>
                <w:szCs w:val="22"/>
                <w:highlight w:val="yellow"/>
              </w:rPr>
              <w:t>.2) Licencias para la instalación de antenas</w:t>
            </w:r>
            <w:r w:rsidR="007E4F61" w:rsidRPr="007E4F61">
              <w:rPr>
                <w:rFonts w:ascii="Arial" w:hAnsi="Arial" w:cs="Arial"/>
                <w:bCs/>
                <w:color w:val="000000" w:themeColor="text1"/>
                <w:sz w:val="22"/>
                <w:szCs w:val="22"/>
                <w:highlight w:val="yellow"/>
              </w:rPr>
              <w:t xml:space="preserve"> </w:t>
            </w:r>
            <w:r w:rsidR="007E4F61" w:rsidRPr="007E4F61">
              <w:rPr>
                <w:rFonts w:ascii="Arial" w:hAnsi="Arial" w:cs="Arial"/>
                <w:bCs/>
                <w:color w:val="000000" w:themeColor="text1"/>
                <w:sz w:val="22"/>
                <w:szCs w:val="22"/>
                <w:highlight w:val="yellow"/>
                <w:lang w:val="es-MX"/>
              </w:rPr>
              <w:t>telefónicas,</w:t>
            </w:r>
          </w:p>
          <w:p w:rsidR="009527A1" w:rsidRDefault="009527A1" w:rsidP="007E4F61">
            <w:pPr>
              <w:ind w:right="50"/>
              <w:jc w:val="both"/>
              <w:rPr>
                <w:rFonts w:ascii="Arial" w:hAnsi="Arial" w:cs="Arial"/>
                <w:bCs/>
                <w:color w:val="000000" w:themeColor="text1"/>
                <w:sz w:val="22"/>
                <w:szCs w:val="22"/>
                <w:highlight w:val="yellow"/>
                <w:lang w:val="es-MX"/>
              </w:rPr>
            </w:pPr>
            <w:r>
              <w:rPr>
                <w:rFonts w:ascii="Arial" w:hAnsi="Arial" w:cs="Arial"/>
                <w:bCs/>
                <w:color w:val="000000" w:themeColor="text1"/>
                <w:sz w:val="22"/>
                <w:szCs w:val="22"/>
                <w:highlight w:val="yellow"/>
                <w:lang w:val="es-MX"/>
              </w:rPr>
              <w:t xml:space="preserve">  </w:t>
            </w:r>
            <w:r w:rsidR="007E4F61" w:rsidRPr="007E4F61">
              <w:rPr>
                <w:rFonts w:ascii="Arial" w:hAnsi="Arial" w:cs="Arial"/>
                <w:bCs/>
                <w:color w:val="000000" w:themeColor="text1"/>
                <w:sz w:val="22"/>
                <w:szCs w:val="22"/>
                <w:highlight w:val="yellow"/>
                <w:lang w:val="es-MX"/>
              </w:rPr>
              <w:t xml:space="preserve"> </w:t>
            </w:r>
            <w:r>
              <w:rPr>
                <w:rFonts w:ascii="Arial" w:hAnsi="Arial" w:cs="Arial"/>
                <w:bCs/>
                <w:color w:val="000000" w:themeColor="text1"/>
                <w:sz w:val="22"/>
                <w:szCs w:val="22"/>
                <w:highlight w:val="yellow"/>
                <w:lang w:val="es-MX"/>
              </w:rPr>
              <w:t xml:space="preserve">   </w:t>
            </w:r>
            <w:r w:rsidR="007E4F61" w:rsidRPr="007E4F61">
              <w:rPr>
                <w:rFonts w:ascii="Arial" w:hAnsi="Arial" w:cs="Arial"/>
                <w:bCs/>
                <w:color w:val="000000" w:themeColor="text1"/>
                <w:sz w:val="22"/>
                <w:szCs w:val="22"/>
                <w:highlight w:val="yellow"/>
                <w:lang w:val="es-MX"/>
              </w:rPr>
              <w:t>repetidoras sobre estructura auto soportada, arriostrada o</w:t>
            </w:r>
            <w:r>
              <w:rPr>
                <w:rFonts w:ascii="Arial" w:hAnsi="Arial" w:cs="Arial"/>
                <w:bCs/>
                <w:color w:val="000000" w:themeColor="text1"/>
                <w:sz w:val="22"/>
                <w:szCs w:val="22"/>
                <w:highlight w:val="yellow"/>
                <w:lang w:val="es-MX"/>
              </w:rPr>
              <w:t xml:space="preserve"> </w:t>
            </w:r>
          </w:p>
          <w:p w:rsidR="009527A1" w:rsidRDefault="009527A1" w:rsidP="007E4F61">
            <w:pPr>
              <w:ind w:right="50"/>
              <w:jc w:val="both"/>
              <w:rPr>
                <w:rFonts w:ascii="Arial" w:hAnsi="Arial" w:cs="Arial"/>
                <w:bCs/>
                <w:color w:val="000000" w:themeColor="text1"/>
                <w:sz w:val="22"/>
                <w:szCs w:val="22"/>
              </w:rPr>
            </w:pPr>
            <w:r>
              <w:rPr>
                <w:rFonts w:ascii="Arial" w:hAnsi="Arial" w:cs="Arial"/>
                <w:bCs/>
                <w:color w:val="000000" w:themeColor="text1"/>
                <w:sz w:val="22"/>
                <w:szCs w:val="22"/>
                <w:highlight w:val="yellow"/>
                <w:lang w:val="es-MX"/>
              </w:rPr>
              <w:t xml:space="preserve">      </w:t>
            </w:r>
            <w:proofErr w:type="spellStart"/>
            <w:r w:rsidR="007E4F61" w:rsidRPr="007E4F61">
              <w:rPr>
                <w:rFonts w:ascii="Arial" w:hAnsi="Arial" w:cs="Arial"/>
                <w:bCs/>
                <w:color w:val="000000" w:themeColor="text1"/>
                <w:sz w:val="22"/>
                <w:szCs w:val="22"/>
                <w:highlight w:val="yellow"/>
                <w:lang w:val="es-MX"/>
              </w:rPr>
              <w:t>monopolo</w:t>
            </w:r>
            <w:proofErr w:type="spellEnd"/>
            <w:r w:rsidR="007E4F61" w:rsidRPr="007E4F61">
              <w:rPr>
                <w:rFonts w:ascii="Arial" w:hAnsi="Arial" w:cs="Arial"/>
                <w:bCs/>
                <w:color w:val="000000" w:themeColor="text1"/>
                <w:sz w:val="22"/>
                <w:szCs w:val="22"/>
                <w:highlight w:val="yellow"/>
                <w:lang w:val="es-MX"/>
              </w:rPr>
              <w:t xml:space="preserve"> de una Altura Máxima a nivel de piso de 35 metros</w:t>
            </w:r>
            <w:r>
              <w:rPr>
                <w:rFonts w:ascii="Arial" w:hAnsi="Arial" w:cs="Arial"/>
                <w:bCs/>
                <w:color w:val="000000" w:themeColor="text1"/>
                <w:sz w:val="22"/>
                <w:szCs w:val="22"/>
                <w:highlight w:val="yellow"/>
                <w:lang w:val="es-MX"/>
              </w:rPr>
              <w:t xml:space="preserve">      </w:t>
            </w:r>
            <w:r>
              <w:rPr>
                <w:rFonts w:ascii="Arial" w:hAnsi="Arial" w:cs="Arial"/>
                <w:bCs/>
                <w:color w:val="000000" w:themeColor="text1"/>
                <w:sz w:val="22"/>
                <w:szCs w:val="22"/>
                <w:highlight w:val="yellow"/>
              </w:rPr>
              <w:t xml:space="preserve">      </w:t>
            </w:r>
            <w:r w:rsidR="00A159A0" w:rsidRPr="007E4F61">
              <w:rPr>
                <w:rFonts w:ascii="Arial" w:hAnsi="Arial" w:cs="Arial"/>
                <w:bCs/>
                <w:color w:val="000000" w:themeColor="text1"/>
                <w:sz w:val="22"/>
                <w:szCs w:val="22"/>
                <w:highlight w:val="yellow"/>
              </w:rPr>
              <w:t>$3</w:t>
            </w:r>
            <w:r w:rsidR="001B7905" w:rsidRPr="007E4F61">
              <w:rPr>
                <w:rFonts w:ascii="Arial" w:hAnsi="Arial" w:cs="Arial"/>
                <w:bCs/>
                <w:color w:val="000000" w:themeColor="text1"/>
                <w:sz w:val="22"/>
                <w:szCs w:val="22"/>
                <w:highlight w:val="yellow"/>
              </w:rPr>
              <w:t>2</w:t>
            </w:r>
            <w:r w:rsidR="00A159A0" w:rsidRPr="007E4F61">
              <w:rPr>
                <w:rFonts w:ascii="Arial" w:hAnsi="Arial" w:cs="Arial"/>
                <w:bCs/>
                <w:color w:val="000000" w:themeColor="text1"/>
                <w:sz w:val="22"/>
                <w:szCs w:val="22"/>
                <w:highlight w:val="yellow"/>
              </w:rPr>
              <w:t>,</w:t>
            </w:r>
            <w:r w:rsidR="001B7905" w:rsidRPr="007E4F61">
              <w:rPr>
                <w:rFonts w:ascii="Arial" w:hAnsi="Arial" w:cs="Arial"/>
                <w:bCs/>
                <w:color w:val="000000" w:themeColor="text1"/>
                <w:sz w:val="22"/>
                <w:szCs w:val="22"/>
                <w:highlight w:val="yellow"/>
              </w:rPr>
              <w:t>035</w:t>
            </w:r>
            <w:r w:rsidR="00A159A0" w:rsidRPr="007E4F61">
              <w:rPr>
                <w:rFonts w:ascii="Arial" w:hAnsi="Arial" w:cs="Arial"/>
                <w:bCs/>
                <w:color w:val="000000" w:themeColor="text1"/>
                <w:sz w:val="22"/>
                <w:szCs w:val="22"/>
                <w:highlight w:val="yellow"/>
              </w:rPr>
              <w:t>.00</w:t>
            </w:r>
            <w:r w:rsidR="007E4F61">
              <w:rPr>
                <w:rFonts w:ascii="Arial" w:hAnsi="Arial" w:cs="Arial"/>
                <w:bCs/>
                <w:color w:val="000000" w:themeColor="text1"/>
                <w:sz w:val="22"/>
                <w:szCs w:val="22"/>
              </w:rPr>
              <w:t>.</w:t>
            </w:r>
            <w:r>
              <w:rPr>
                <w:rFonts w:ascii="Arial" w:hAnsi="Arial" w:cs="Arial"/>
                <w:bCs/>
                <w:color w:val="000000" w:themeColor="text1"/>
                <w:sz w:val="22"/>
                <w:szCs w:val="22"/>
              </w:rPr>
              <w:t xml:space="preserve"> </w:t>
            </w:r>
          </w:p>
          <w:p w:rsidR="00200800" w:rsidRDefault="009527A1" w:rsidP="007E4F61">
            <w:pPr>
              <w:ind w:right="50"/>
              <w:jc w:val="both"/>
              <w:rPr>
                <w:rFonts w:ascii="Arial" w:hAnsi="Arial" w:cs="Arial"/>
                <w:bCs/>
                <w:color w:val="000000" w:themeColor="text1"/>
                <w:sz w:val="22"/>
                <w:szCs w:val="22"/>
                <w:highlight w:val="yellow"/>
                <w:lang w:val="es-MX"/>
              </w:rPr>
            </w:pPr>
            <w:r>
              <w:rPr>
                <w:rFonts w:ascii="Arial" w:hAnsi="Arial" w:cs="Arial"/>
                <w:bCs/>
                <w:color w:val="000000" w:themeColor="text1"/>
                <w:sz w:val="22"/>
                <w:szCs w:val="22"/>
              </w:rPr>
              <w:t xml:space="preserve">       </w:t>
            </w:r>
            <w:r w:rsidR="00200800">
              <w:rPr>
                <w:rFonts w:ascii="Arial" w:hAnsi="Arial" w:cs="Arial"/>
                <w:bCs/>
                <w:color w:val="000000" w:themeColor="text1"/>
                <w:sz w:val="22"/>
                <w:szCs w:val="22"/>
                <w:highlight w:val="yellow"/>
                <w:lang w:val="es-MX"/>
              </w:rPr>
              <w:t>G.</w:t>
            </w:r>
            <w:r w:rsidR="007E4F61">
              <w:rPr>
                <w:rFonts w:ascii="Arial" w:hAnsi="Arial" w:cs="Arial"/>
                <w:bCs/>
                <w:color w:val="000000" w:themeColor="text1"/>
                <w:sz w:val="22"/>
                <w:szCs w:val="22"/>
                <w:highlight w:val="yellow"/>
                <w:lang w:val="es-MX"/>
              </w:rPr>
              <w:t>3</w:t>
            </w:r>
            <w:r w:rsidR="00200800">
              <w:rPr>
                <w:rFonts w:ascii="Arial" w:hAnsi="Arial" w:cs="Arial"/>
                <w:bCs/>
                <w:color w:val="000000" w:themeColor="text1"/>
                <w:sz w:val="22"/>
                <w:szCs w:val="22"/>
                <w:highlight w:val="yellow"/>
                <w:lang w:val="es-MX"/>
              </w:rPr>
              <w:t xml:space="preserve"> Torres </w:t>
            </w:r>
            <w:r w:rsidR="00200800" w:rsidRPr="00D5506F">
              <w:rPr>
                <w:rFonts w:ascii="Arial" w:hAnsi="Arial" w:cs="Arial"/>
                <w:bCs/>
                <w:color w:val="000000" w:themeColor="text1"/>
                <w:sz w:val="22"/>
                <w:szCs w:val="22"/>
                <w:highlight w:val="yellow"/>
                <w:lang w:val="es-MX"/>
              </w:rPr>
              <w:t>energía eléctrica: $11,466.00</w:t>
            </w:r>
          </w:p>
          <w:p w:rsidR="00200800" w:rsidRPr="00D5506F" w:rsidRDefault="00200800" w:rsidP="00200800">
            <w:pPr>
              <w:ind w:left="720" w:right="50"/>
              <w:jc w:val="both"/>
              <w:rPr>
                <w:rFonts w:ascii="Arial" w:hAnsi="Arial" w:cs="Arial"/>
                <w:bCs/>
                <w:color w:val="000000" w:themeColor="text1"/>
                <w:sz w:val="22"/>
                <w:szCs w:val="22"/>
                <w:highlight w:val="yellow"/>
                <w:lang w:val="es-MX"/>
              </w:rPr>
            </w:pP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h</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Edificios y hoteles </w:t>
            </w:r>
            <w:r>
              <w:rPr>
                <w:rFonts w:ascii="Arial" w:hAnsi="Arial" w:cs="Arial"/>
                <w:bCs/>
                <w:color w:val="000000" w:themeColor="text1"/>
                <w:sz w:val="22"/>
                <w:szCs w:val="22"/>
              </w:rPr>
              <w:t>$ 2</w:t>
            </w:r>
            <w:r w:rsidR="001B7905">
              <w:rPr>
                <w:rFonts w:ascii="Arial" w:hAnsi="Arial" w:cs="Arial"/>
                <w:bCs/>
                <w:color w:val="000000" w:themeColor="text1"/>
                <w:sz w:val="22"/>
                <w:szCs w:val="22"/>
              </w:rPr>
              <w:t>7</w:t>
            </w:r>
            <w:r>
              <w:rPr>
                <w:rFonts w:ascii="Arial" w:hAnsi="Arial" w:cs="Arial"/>
                <w:bCs/>
                <w:color w:val="000000" w:themeColor="text1"/>
                <w:sz w:val="22"/>
                <w:szCs w:val="22"/>
              </w:rPr>
              <w:t>.</w:t>
            </w:r>
            <w:r w:rsidR="001B7905">
              <w:rPr>
                <w:rFonts w:ascii="Arial" w:hAnsi="Arial" w:cs="Arial"/>
                <w:bCs/>
                <w:color w:val="000000" w:themeColor="text1"/>
                <w:sz w:val="22"/>
                <w:szCs w:val="22"/>
              </w:rPr>
              <w:t>0</w:t>
            </w:r>
            <w:r>
              <w:rPr>
                <w:rFonts w:ascii="Arial" w:hAnsi="Arial" w:cs="Arial"/>
                <w:bCs/>
                <w:color w:val="000000" w:themeColor="text1"/>
                <w:sz w:val="22"/>
                <w:szCs w:val="22"/>
              </w:rPr>
              <w:t>0</w:t>
            </w:r>
          </w:p>
          <w:p w:rsidR="00A159A0" w:rsidRPr="001A44AA" w:rsidRDefault="00A159A0" w:rsidP="00A159A0">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Bodegas </w:t>
            </w:r>
            <w:r>
              <w:rPr>
                <w:rFonts w:ascii="Arial" w:hAnsi="Arial" w:cs="Arial"/>
                <w:bCs/>
                <w:color w:val="000000" w:themeColor="text1"/>
                <w:sz w:val="22"/>
                <w:szCs w:val="22"/>
              </w:rPr>
              <w:t>$ 1</w:t>
            </w:r>
            <w:r w:rsidR="001B7905">
              <w:rPr>
                <w:rFonts w:ascii="Arial" w:hAnsi="Arial" w:cs="Arial"/>
                <w:bCs/>
                <w:color w:val="000000" w:themeColor="text1"/>
                <w:sz w:val="22"/>
                <w:szCs w:val="22"/>
              </w:rPr>
              <w:t>2</w:t>
            </w:r>
            <w:r>
              <w:rPr>
                <w:rFonts w:ascii="Arial" w:hAnsi="Arial" w:cs="Arial"/>
                <w:bCs/>
                <w:color w:val="000000" w:themeColor="text1"/>
                <w:sz w:val="22"/>
                <w:szCs w:val="22"/>
              </w:rPr>
              <w:t>.</w:t>
            </w:r>
            <w:r w:rsidR="001B7905">
              <w:rPr>
                <w:rFonts w:ascii="Arial" w:hAnsi="Arial" w:cs="Arial"/>
                <w:bCs/>
                <w:color w:val="000000" w:themeColor="text1"/>
                <w:sz w:val="22"/>
                <w:szCs w:val="22"/>
              </w:rPr>
              <w:t>4</w:t>
            </w:r>
            <w:r>
              <w:rPr>
                <w:rFonts w:ascii="Arial" w:hAnsi="Arial" w:cs="Arial"/>
                <w:bCs/>
                <w:color w:val="000000" w:themeColor="text1"/>
                <w:sz w:val="22"/>
                <w:szCs w:val="22"/>
              </w:rPr>
              <w:t>0.</w:t>
            </w:r>
          </w:p>
          <w:p w:rsidR="00A159A0" w:rsidRPr="001A44AA" w:rsidRDefault="00A159A0" w:rsidP="00A159A0">
            <w:pPr>
              <w:tabs>
                <w:tab w:val="left" w:pos="1185"/>
              </w:tabs>
              <w:ind w:left="457"/>
              <w:jc w:val="both"/>
              <w:rPr>
                <w:rFonts w:ascii="Arial" w:hAnsi="Arial" w:cs="Arial"/>
                <w:color w:val="000000" w:themeColor="text1"/>
                <w:sz w:val="22"/>
                <w:szCs w:val="22"/>
              </w:rPr>
            </w:pPr>
            <w:r>
              <w:rPr>
                <w:rFonts w:ascii="Arial" w:hAnsi="Arial" w:cs="Arial"/>
                <w:color w:val="000000" w:themeColor="text1"/>
                <w:sz w:val="22"/>
                <w:szCs w:val="22"/>
              </w:rPr>
              <w:t>j)</w:t>
            </w: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Andadores, plazoletas y parios de maniobra </w:t>
            </w:r>
            <w:r>
              <w:rPr>
                <w:rFonts w:ascii="Arial" w:hAnsi="Arial" w:cs="Arial"/>
                <w:bCs/>
                <w:color w:val="000000" w:themeColor="text1"/>
                <w:sz w:val="22"/>
                <w:szCs w:val="22"/>
              </w:rPr>
              <w:t xml:space="preserve">$ </w:t>
            </w:r>
            <w:r w:rsidR="001B7905">
              <w:rPr>
                <w:rFonts w:ascii="Arial" w:hAnsi="Arial" w:cs="Arial"/>
                <w:bCs/>
                <w:color w:val="000000" w:themeColor="text1"/>
                <w:sz w:val="22"/>
                <w:szCs w:val="22"/>
              </w:rPr>
              <w:t>6</w:t>
            </w:r>
            <w:r>
              <w:rPr>
                <w:rFonts w:ascii="Arial" w:hAnsi="Arial" w:cs="Arial"/>
                <w:bCs/>
                <w:color w:val="000000" w:themeColor="text1"/>
                <w:sz w:val="22"/>
                <w:szCs w:val="22"/>
              </w:rPr>
              <w:t>.</w:t>
            </w:r>
            <w:r w:rsidR="001B7905">
              <w:rPr>
                <w:rFonts w:ascii="Arial" w:hAnsi="Arial" w:cs="Arial"/>
                <w:bCs/>
                <w:color w:val="000000" w:themeColor="text1"/>
                <w:sz w:val="22"/>
                <w:szCs w:val="22"/>
              </w:rPr>
              <w:t>15</w:t>
            </w:r>
          </w:p>
          <w:p w:rsidR="00A159A0" w:rsidRDefault="00A159A0" w:rsidP="00A159A0">
            <w:pPr>
              <w:tabs>
                <w:tab w:val="left" w:pos="1185"/>
              </w:tabs>
              <w:ind w:left="457"/>
              <w:jc w:val="both"/>
              <w:rPr>
                <w:rFonts w:ascii="Arial" w:hAnsi="Arial" w:cs="Arial"/>
                <w:color w:val="000000" w:themeColor="text1"/>
                <w:sz w:val="22"/>
                <w:szCs w:val="22"/>
              </w:rPr>
            </w:pPr>
            <w:r w:rsidRPr="001A44AA">
              <w:rPr>
                <w:rFonts w:ascii="Arial" w:hAnsi="Arial" w:cs="Arial"/>
                <w:color w:val="000000" w:themeColor="text1"/>
                <w:sz w:val="22"/>
                <w:szCs w:val="22"/>
              </w:rPr>
              <w:t>k</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Albercas</w:t>
            </w:r>
            <w:r>
              <w:rPr>
                <w:rFonts w:ascii="Arial" w:hAnsi="Arial" w:cs="Arial"/>
                <w:color w:val="000000" w:themeColor="text1"/>
                <w:sz w:val="22"/>
                <w:szCs w:val="22"/>
              </w:rPr>
              <w:t>, se cobrarán de acuerdo con la siguiente tabla:</w:t>
            </w:r>
          </w:p>
          <w:p w:rsidR="00A159A0" w:rsidRPr="001A44AA" w:rsidRDefault="00A159A0" w:rsidP="00A159A0">
            <w:pPr>
              <w:tabs>
                <w:tab w:val="left" w:pos="1185"/>
              </w:tabs>
              <w:ind w:left="457"/>
              <w:jc w:val="both"/>
              <w:rPr>
                <w:rFonts w:ascii="Arial" w:hAnsi="Arial" w:cs="Arial"/>
                <w:color w:val="000000" w:themeColor="text1"/>
                <w:sz w:val="22"/>
                <w:szCs w:val="22"/>
              </w:rPr>
            </w:pP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500"/>
              <w:gridCol w:w="1448"/>
              <w:gridCol w:w="1879"/>
            </w:tblGrid>
            <w:tr w:rsidR="00A159A0" w:rsidRPr="001A44AA" w:rsidTr="0077315E">
              <w:trPr>
                <w:jc w:val="center"/>
              </w:trPr>
              <w:tc>
                <w:tcPr>
                  <w:tcW w:w="1126" w:type="pct"/>
                  <w:shd w:val="clear" w:color="auto" w:fill="auto"/>
                </w:tcPr>
                <w:p w:rsidR="00A159A0" w:rsidRPr="001A44AA" w:rsidRDefault="00A159A0" w:rsidP="00964702">
                  <w:pPr>
                    <w:framePr w:hSpace="141" w:wrap="around" w:vAnchor="text" w:hAnchor="text" w:y="1"/>
                    <w:ind w:right="-105"/>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CAPACIDAD M3</w:t>
                  </w:r>
                </w:p>
              </w:tc>
              <w:tc>
                <w:tcPr>
                  <w:tcW w:w="1204" w:type="pct"/>
                  <w:shd w:val="clear" w:color="auto" w:fill="auto"/>
                </w:tcPr>
                <w:p w:rsidR="00A159A0" w:rsidRPr="001A44AA" w:rsidRDefault="00A159A0" w:rsidP="00964702">
                  <w:pPr>
                    <w:framePr w:hSpace="141" w:wrap="around" w:vAnchor="text" w:hAnchor="text" w:y="1"/>
                    <w:ind w:right="-151"/>
                    <w:suppressOverlap/>
                    <w:rPr>
                      <w:rFonts w:ascii="Arial" w:hAnsi="Arial" w:cs="Arial"/>
                      <w:bCs/>
                      <w:color w:val="000000" w:themeColor="text1"/>
                      <w:sz w:val="22"/>
                      <w:szCs w:val="22"/>
                    </w:rPr>
                  </w:pPr>
                  <w:r w:rsidRPr="001A44AA">
                    <w:rPr>
                      <w:rFonts w:ascii="Arial" w:hAnsi="Arial" w:cs="Arial"/>
                      <w:bCs/>
                      <w:color w:val="000000" w:themeColor="text1"/>
                      <w:sz w:val="22"/>
                      <w:szCs w:val="22"/>
                    </w:rPr>
                    <w:t>PARTICULAR</w:t>
                  </w:r>
                </w:p>
              </w:tc>
              <w:tc>
                <w:tcPr>
                  <w:tcW w:w="1162" w:type="pct"/>
                  <w:shd w:val="clear" w:color="auto" w:fill="auto"/>
                </w:tcPr>
                <w:p w:rsidR="00A159A0" w:rsidRPr="001A44AA" w:rsidRDefault="00A159A0" w:rsidP="00964702">
                  <w:pPr>
                    <w:framePr w:hSpace="141" w:wrap="around" w:vAnchor="text" w:hAnchor="text" w:y="1"/>
                    <w:tabs>
                      <w:tab w:val="left" w:pos="1353"/>
                    </w:tabs>
                    <w:suppressOverlap/>
                    <w:rPr>
                      <w:rFonts w:ascii="Arial" w:hAnsi="Arial" w:cs="Arial"/>
                      <w:bCs/>
                      <w:color w:val="000000" w:themeColor="text1"/>
                      <w:sz w:val="22"/>
                      <w:szCs w:val="22"/>
                    </w:rPr>
                  </w:pPr>
                  <w:r w:rsidRPr="001A44AA">
                    <w:rPr>
                      <w:rFonts w:ascii="Arial" w:hAnsi="Arial" w:cs="Arial"/>
                      <w:bCs/>
                      <w:color w:val="000000" w:themeColor="text1"/>
                      <w:sz w:val="22"/>
                      <w:szCs w:val="22"/>
                    </w:rPr>
                    <w:t>COMERCIO O INDUSTRIA</w:t>
                  </w:r>
                </w:p>
              </w:tc>
              <w:tc>
                <w:tcPr>
                  <w:tcW w:w="1508" w:type="pct"/>
                  <w:shd w:val="clear" w:color="auto" w:fill="auto"/>
                </w:tcPr>
                <w:p w:rsidR="00A159A0" w:rsidRPr="001A44AA" w:rsidRDefault="00A159A0" w:rsidP="00964702">
                  <w:pPr>
                    <w:framePr w:hSpace="141" w:wrap="around" w:vAnchor="text" w:hAnchor="text" w:y="1"/>
                    <w:ind w:right="50"/>
                    <w:suppressOverlap/>
                    <w:rPr>
                      <w:rFonts w:ascii="Arial" w:hAnsi="Arial" w:cs="Arial"/>
                      <w:bCs/>
                      <w:color w:val="000000" w:themeColor="text1"/>
                      <w:sz w:val="22"/>
                      <w:szCs w:val="22"/>
                    </w:rPr>
                  </w:pPr>
                  <w:r w:rsidRPr="001A44AA">
                    <w:rPr>
                      <w:rFonts w:ascii="Arial" w:hAnsi="Arial" w:cs="Arial"/>
                      <w:bCs/>
                      <w:color w:val="000000" w:themeColor="text1"/>
                      <w:sz w:val="22"/>
                      <w:szCs w:val="22"/>
                    </w:rPr>
                    <w:t>RECREACION Y DEPORTES (NEGOCIO)</w:t>
                  </w:r>
                </w:p>
              </w:tc>
            </w:tr>
            <w:tr w:rsidR="00A159A0" w:rsidRPr="001A44AA" w:rsidTr="0077315E">
              <w:trPr>
                <w:jc w:val="center"/>
              </w:trPr>
              <w:tc>
                <w:tcPr>
                  <w:tcW w:w="1126"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O-6</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DE6-12</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12-18</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18</w:t>
                  </w:r>
                </w:p>
              </w:tc>
              <w:tc>
                <w:tcPr>
                  <w:tcW w:w="1204"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$ 4</w:t>
                  </w:r>
                  <w:r w:rsidR="001B7905">
                    <w:rPr>
                      <w:rFonts w:ascii="Arial" w:hAnsi="Arial" w:cs="Arial"/>
                      <w:bCs/>
                      <w:color w:val="000000" w:themeColor="text1"/>
                      <w:sz w:val="22"/>
                      <w:szCs w:val="22"/>
                    </w:rPr>
                    <w:t>5</w:t>
                  </w:r>
                  <w:r w:rsidRPr="001A44AA">
                    <w:rPr>
                      <w:rFonts w:ascii="Arial" w:hAnsi="Arial" w:cs="Arial"/>
                      <w:bCs/>
                      <w:color w:val="000000" w:themeColor="text1"/>
                      <w:sz w:val="22"/>
                      <w:szCs w:val="22"/>
                    </w:rPr>
                    <w:t>.</w:t>
                  </w:r>
                  <w:r w:rsidR="001B7905">
                    <w:rPr>
                      <w:rFonts w:ascii="Arial" w:hAnsi="Arial" w:cs="Arial"/>
                      <w:bCs/>
                      <w:color w:val="000000" w:themeColor="text1"/>
                      <w:sz w:val="22"/>
                      <w:szCs w:val="22"/>
                    </w:rPr>
                    <w:t>5</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1B7905">
                    <w:rPr>
                      <w:rFonts w:ascii="Arial" w:hAnsi="Arial" w:cs="Arial"/>
                      <w:bCs/>
                      <w:color w:val="000000" w:themeColor="text1"/>
                      <w:sz w:val="22"/>
                      <w:szCs w:val="22"/>
                    </w:rPr>
                    <w:t>72</w:t>
                  </w:r>
                  <w:r>
                    <w:rPr>
                      <w:rFonts w:ascii="Arial" w:hAnsi="Arial" w:cs="Arial"/>
                      <w:bCs/>
                      <w:color w:val="000000" w:themeColor="text1"/>
                      <w:sz w:val="22"/>
                      <w:szCs w:val="22"/>
                    </w:rPr>
                    <w:t>.</w:t>
                  </w:r>
                  <w:r w:rsidRPr="001A44AA">
                    <w:rPr>
                      <w:rFonts w:ascii="Arial" w:hAnsi="Arial" w:cs="Arial"/>
                      <w:bCs/>
                      <w:color w:val="000000" w:themeColor="text1"/>
                      <w:sz w:val="22"/>
                      <w:szCs w:val="22"/>
                    </w:rPr>
                    <w:t>0</w:t>
                  </w:r>
                  <w:r>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1B7905">
                    <w:rPr>
                      <w:rFonts w:ascii="Arial" w:hAnsi="Arial" w:cs="Arial"/>
                      <w:bCs/>
                      <w:color w:val="000000" w:themeColor="text1"/>
                      <w:sz w:val="22"/>
                      <w:szCs w:val="22"/>
                    </w:rPr>
                    <w:t>84</w:t>
                  </w:r>
                  <w:r>
                    <w:rPr>
                      <w:rFonts w:ascii="Arial" w:hAnsi="Arial" w:cs="Arial"/>
                      <w:bCs/>
                      <w:color w:val="000000" w:themeColor="text1"/>
                      <w:sz w:val="22"/>
                      <w:szCs w:val="22"/>
                    </w:rPr>
                    <w:t>.00</w:t>
                  </w:r>
                </w:p>
                <w:p w:rsidR="00A159A0" w:rsidRPr="001A44AA" w:rsidRDefault="00DB6A49"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$ 94</w:t>
                  </w:r>
                  <w:r w:rsidR="00A159A0" w:rsidRPr="001A44AA">
                    <w:rPr>
                      <w:rFonts w:ascii="Arial" w:hAnsi="Arial" w:cs="Arial"/>
                      <w:bCs/>
                      <w:color w:val="000000" w:themeColor="text1"/>
                      <w:sz w:val="22"/>
                      <w:szCs w:val="22"/>
                    </w:rPr>
                    <w:t>.00</w:t>
                  </w:r>
                </w:p>
              </w:tc>
              <w:tc>
                <w:tcPr>
                  <w:tcW w:w="1162" w:type="pct"/>
                  <w:shd w:val="clear" w:color="auto" w:fill="auto"/>
                </w:tcPr>
                <w:p w:rsidR="00A159A0" w:rsidRPr="001A44AA" w:rsidRDefault="00A159A0" w:rsidP="00964702">
                  <w:pPr>
                    <w:framePr w:hSpace="141" w:wrap="around" w:vAnchor="text" w:hAnchor="text" w:y="1"/>
                    <w:ind w:right="-78"/>
                    <w:suppressOverlap/>
                    <w:jc w:val="both"/>
                    <w:rPr>
                      <w:rFonts w:ascii="Arial" w:hAnsi="Arial" w:cs="Arial"/>
                      <w:bCs/>
                      <w:color w:val="000000" w:themeColor="text1"/>
                      <w:sz w:val="22"/>
                      <w:szCs w:val="22"/>
                    </w:rPr>
                  </w:pPr>
                </w:p>
              </w:tc>
              <w:tc>
                <w:tcPr>
                  <w:tcW w:w="1508"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tc>
            </w:tr>
            <w:tr w:rsidR="00A159A0" w:rsidRPr="001A44AA" w:rsidTr="0077315E">
              <w:trPr>
                <w:jc w:val="center"/>
              </w:trPr>
              <w:tc>
                <w:tcPr>
                  <w:tcW w:w="1126"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0-20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20-60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60-100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04"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tc>
              <w:tc>
                <w:tcPr>
                  <w:tcW w:w="1162"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$ 1</w:t>
                  </w:r>
                  <w:r w:rsidR="00DB6A49">
                    <w:rPr>
                      <w:rFonts w:ascii="Arial" w:hAnsi="Arial" w:cs="Arial"/>
                      <w:bCs/>
                      <w:color w:val="000000" w:themeColor="text1"/>
                      <w:sz w:val="22"/>
                      <w:szCs w:val="22"/>
                    </w:rPr>
                    <w:t>34</w:t>
                  </w:r>
                  <w:r>
                    <w:rPr>
                      <w:rFonts w:ascii="Arial" w:hAnsi="Arial" w:cs="Arial"/>
                      <w:bCs/>
                      <w:color w:val="000000" w:themeColor="text1"/>
                      <w:sz w:val="22"/>
                      <w:szCs w:val="22"/>
                    </w:rPr>
                    <w:t>.0</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$ 1</w:t>
                  </w:r>
                  <w:r w:rsidR="00DB6A49">
                    <w:rPr>
                      <w:rFonts w:ascii="Arial" w:hAnsi="Arial" w:cs="Arial"/>
                      <w:bCs/>
                      <w:color w:val="000000" w:themeColor="text1"/>
                      <w:sz w:val="22"/>
                      <w:szCs w:val="22"/>
                    </w:rPr>
                    <w:t>6</w:t>
                  </w:r>
                  <w:r>
                    <w:rPr>
                      <w:rFonts w:ascii="Arial" w:hAnsi="Arial" w:cs="Arial"/>
                      <w:bCs/>
                      <w:color w:val="000000" w:themeColor="text1"/>
                      <w:sz w:val="22"/>
                      <w:szCs w:val="22"/>
                    </w:rPr>
                    <w:t>7.</w:t>
                  </w:r>
                  <w:r w:rsidR="00DB6A49">
                    <w:rPr>
                      <w:rFonts w:ascii="Arial" w:hAnsi="Arial" w:cs="Arial"/>
                      <w:bCs/>
                      <w:color w:val="000000" w:themeColor="text1"/>
                      <w:sz w:val="22"/>
                      <w:szCs w:val="22"/>
                    </w:rPr>
                    <w:t>0</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DB6A49">
                    <w:rPr>
                      <w:rFonts w:ascii="Arial" w:hAnsi="Arial" w:cs="Arial"/>
                      <w:bCs/>
                      <w:color w:val="000000" w:themeColor="text1"/>
                      <w:sz w:val="22"/>
                      <w:szCs w:val="22"/>
                    </w:rPr>
                    <w:t>201</w:t>
                  </w:r>
                  <w:r>
                    <w:rPr>
                      <w:rFonts w:ascii="Arial" w:hAnsi="Arial" w:cs="Arial"/>
                      <w:bCs/>
                      <w:color w:val="000000" w:themeColor="text1"/>
                      <w:sz w:val="22"/>
                      <w:szCs w:val="22"/>
                    </w:rPr>
                    <w:t>.0</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$ 23</w:t>
                  </w:r>
                  <w:r w:rsidR="00DB6A49">
                    <w:rPr>
                      <w:rFonts w:ascii="Arial" w:hAnsi="Arial" w:cs="Arial"/>
                      <w:bCs/>
                      <w:color w:val="000000" w:themeColor="text1"/>
                      <w:sz w:val="22"/>
                      <w:szCs w:val="22"/>
                    </w:rPr>
                    <w:t>6</w:t>
                  </w:r>
                  <w:r>
                    <w:rPr>
                      <w:rFonts w:ascii="Arial" w:hAnsi="Arial" w:cs="Arial"/>
                      <w:bCs/>
                      <w:color w:val="000000" w:themeColor="text1"/>
                      <w:sz w:val="22"/>
                      <w:szCs w:val="22"/>
                    </w:rPr>
                    <w:t>.0</w:t>
                  </w:r>
                  <w:r w:rsidRPr="001A44AA">
                    <w:rPr>
                      <w:rFonts w:ascii="Arial" w:hAnsi="Arial" w:cs="Arial"/>
                      <w:bCs/>
                      <w:color w:val="000000" w:themeColor="text1"/>
                      <w:sz w:val="22"/>
                      <w:szCs w:val="22"/>
                    </w:rPr>
                    <w:t>0</w:t>
                  </w:r>
                </w:p>
              </w:tc>
              <w:tc>
                <w:tcPr>
                  <w:tcW w:w="1508"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tc>
            </w:tr>
            <w:tr w:rsidR="00A159A0" w:rsidRPr="001A44AA" w:rsidTr="0077315E">
              <w:trPr>
                <w:jc w:val="center"/>
              </w:trPr>
              <w:tc>
                <w:tcPr>
                  <w:tcW w:w="1126"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0-50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DE 50-100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sidRPr="001A44AA">
                    <w:rPr>
                      <w:rFonts w:ascii="Arial" w:hAnsi="Arial" w:cs="Arial"/>
                      <w:bCs/>
                      <w:color w:val="000000" w:themeColor="text1"/>
                      <w:sz w:val="22"/>
                      <w:szCs w:val="22"/>
                    </w:rPr>
                    <w:t>MAYOR DE 100</w:t>
                  </w:r>
                </w:p>
              </w:tc>
              <w:tc>
                <w:tcPr>
                  <w:tcW w:w="1204"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tc>
              <w:tc>
                <w:tcPr>
                  <w:tcW w:w="1162"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p>
              </w:tc>
              <w:tc>
                <w:tcPr>
                  <w:tcW w:w="1508" w:type="pct"/>
                  <w:shd w:val="clear" w:color="auto" w:fill="auto"/>
                </w:tcPr>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DB6A49">
                    <w:rPr>
                      <w:rFonts w:ascii="Arial" w:hAnsi="Arial" w:cs="Arial"/>
                      <w:bCs/>
                      <w:color w:val="000000" w:themeColor="text1"/>
                      <w:sz w:val="22"/>
                      <w:szCs w:val="22"/>
                    </w:rPr>
                    <w:t>3,174</w:t>
                  </w:r>
                  <w:r>
                    <w:rPr>
                      <w:rFonts w:ascii="Arial" w:hAnsi="Arial" w:cs="Arial"/>
                      <w:bCs/>
                      <w:color w:val="000000" w:themeColor="text1"/>
                      <w:sz w:val="22"/>
                      <w:szCs w:val="22"/>
                    </w:rPr>
                    <w:t>.0</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$ 5,</w:t>
                  </w:r>
                  <w:r w:rsidR="00DB6A49">
                    <w:rPr>
                      <w:rFonts w:ascii="Arial" w:hAnsi="Arial" w:cs="Arial"/>
                      <w:bCs/>
                      <w:color w:val="000000" w:themeColor="text1"/>
                      <w:sz w:val="22"/>
                      <w:szCs w:val="22"/>
                    </w:rPr>
                    <w:t>302</w:t>
                  </w:r>
                  <w:r>
                    <w:rPr>
                      <w:rFonts w:ascii="Arial" w:hAnsi="Arial" w:cs="Arial"/>
                      <w:bCs/>
                      <w:color w:val="000000" w:themeColor="text1"/>
                      <w:sz w:val="22"/>
                      <w:szCs w:val="22"/>
                    </w:rPr>
                    <w:t>.0</w:t>
                  </w:r>
                  <w:r w:rsidRPr="001A44AA">
                    <w:rPr>
                      <w:rFonts w:ascii="Arial" w:hAnsi="Arial" w:cs="Arial"/>
                      <w:bCs/>
                      <w:color w:val="000000" w:themeColor="text1"/>
                      <w:sz w:val="22"/>
                      <w:szCs w:val="22"/>
                    </w:rPr>
                    <w:t>0</w:t>
                  </w:r>
                </w:p>
                <w:p w:rsidR="00A159A0" w:rsidRPr="001A44AA" w:rsidRDefault="00A159A0" w:rsidP="00964702">
                  <w:pPr>
                    <w:framePr w:hSpace="141" w:wrap="around" w:vAnchor="text" w:hAnchor="text" w:y="1"/>
                    <w:ind w:right="50"/>
                    <w:suppressOverlap/>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DB6A49">
                    <w:rPr>
                      <w:rFonts w:ascii="Arial" w:hAnsi="Arial" w:cs="Arial"/>
                      <w:bCs/>
                      <w:color w:val="000000" w:themeColor="text1"/>
                      <w:sz w:val="22"/>
                      <w:szCs w:val="22"/>
                    </w:rPr>
                    <w:t>9</w:t>
                  </w:r>
                  <w:r>
                    <w:rPr>
                      <w:rFonts w:ascii="Arial" w:hAnsi="Arial" w:cs="Arial"/>
                      <w:bCs/>
                      <w:color w:val="000000" w:themeColor="text1"/>
                      <w:sz w:val="22"/>
                      <w:szCs w:val="22"/>
                    </w:rPr>
                    <w:t>,</w:t>
                  </w:r>
                  <w:r w:rsidR="00DB6A49">
                    <w:rPr>
                      <w:rFonts w:ascii="Arial" w:hAnsi="Arial" w:cs="Arial"/>
                      <w:bCs/>
                      <w:color w:val="000000" w:themeColor="text1"/>
                      <w:sz w:val="22"/>
                      <w:szCs w:val="22"/>
                    </w:rPr>
                    <w:t>474</w:t>
                  </w:r>
                  <w:r w:rsidRPr="001A44AA">
                    <w:rPr>
                      <w:rFonts w:ascii="Arial" w:hAnsi="Arial" w:cs="Arial"/>
                      <w:bCs/>
                      <w:color w:val="000000" w:themeColor="text1"/>
                      <w:sz w:val="22"/>
                      <w:szCs w:val="22"/>
                    </w:rPr>
                    <w:t>.00</w:t>
                  </w:r>
                </w:p>
              </w:tc>
            </w:tr>
          </w:tbl>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Construcción de cercas de herrería decorativa y/o bardas.</w:t>
            </w: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      a</w:t>
            </w:r>
            <w:r>
              <w:rPr>
                <w:rFonts w:ascii="Arial" w:hAnsi="Arial" w:cs="Arial"/>
                <w:color w:val="000000" w:themeColor="text1"/>
                <w:sz w:val="22"/>
                <w:szCs w:val="22"/>
                <w:lang w:val="es-419"/>
              </w:rPr>
              <w:t>)</w:t>
            </w:r>
            <w:r w:rsidR="00DB6A49">
              <w:rPr>
                <w:rFonts w:ascii="Arial" w:hAnsi="Arial" w:cs="Arial"/>
                <w:color w:val="000000" w:themeColor="text1"/>
                <w:sz w:val="22"/>
                <w:szCs w:val="22"/>
              </w:rPr>
              <w:t xml:space="preserve"> por metro lineal $ 7.5</w:t>
            </w:r>
            <w:r>
              <w:rPr>
                <w:rFonts w:ascii="Arial" w:hAnsi="Arial" w:cs="Arial"/>
                <w:color w:val="000000" w:themeColor="text1"/>
                <w:sz w:val="22"/>
                <w:szCs w:val="22"/>
              </w:rPr>
              <w:t>0.</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En la solicitud de permisos de construcción de barda, de 30 metros lineales o más, se deberá presentar el Certificado de Deslinde expedido por la Dirección de Catastro Municipal, el cual no deberá tener una antigüedad mayor a seis meses.</w:t>
            </w:r>
          </w:p>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6.</w:t>
            </w:r>
            <w:r>
              <w:rPr>
                <w:rFonts w:ascii="Arial" w:hAnsi="Arial" w:cs="Arial"/>
                <w:color w:val="000000" w:themeColor="text1"/>
                <w:sz w:val="22"/>
                <w:szCs w:val="22"/>
                <w:lang w:val="es-419"/>
              </w:rPr>
              <w:t>-</w:t>
            </w:r>
            <w:r w:rsidRPr="001A44AA">
              <w:rPr>
                <w:rFonts w:ascii="Arial" w:hAnsi="Arial" w:cs="Arial"/>
                <w:color w:val="000000" w:themeColor="text1"/>
                <w:sz w:val="22"/>
                <w:szCs w:val="22"/>
              </w:rPr>
              <w:t xml:space="preserve"> Por la instalación de drenajes, tuberías, tendido de cables o conducciones aéreas o subterráneas de uso público o privado:</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a)</w:t>
            </w:r>
            <w:r w:rsidRPr="001A44AA">
              <w:rPr>
                <w:rFonts w:ascii="Arial" w:hAnsi="Arial" w:cs="Arial"/>
                <w:bCs/>
                <w:color w:val="000000" w:themeColor="text1"/>
                <w:sz w:val="22"/>
                <w:szCs w:val="22"/>
              </w:rPr>
              <w:t xml:space="preserve"> </w:t>
            </w:r>
            <w:r>
              <w:rPr>
                <w:rFonts w:ascii="Arial" w:hAnsi="Arial" w:cs="Arial"/>
                <w:bCs/>
                <w:color w:val="000000" w:themeColor="text1"/>
                <w:sz w:val="22"/>
                <w:szCs w:val="22"/>
              </w:rPr>
              <w:t>Popular (Casa habitación) $ 2.</w:t>
            </w:r>
            <w:r w:rsidR="00DB6A49">
              <w:rPr>
                <w:rFonts w:ascii="Arial" w:hAnsi="Arial" w:cs="Arial"/>
                <w:bCs/>
                <w:color w:val="000000" w:themeColor="text1"/>
                <w:sz w:val="22"/>
                <w:szCs w:val="22"/>
              </w:rPr>
              <w:t>50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Pr="001A44AA">
              <w:rPr>
                <w:rFonts w:ascii="Arial" w:hAnsi="Arial" w:cs="Arial"/>
                <w:bCs/>
                <w:color w:val="000000" w:themeColor="text1"/>
                <w:sz w:val="22"/>
                <w:szCs w:val="22"/>
              </w:rPr>
              <w:t xml:space="preserve"> Interé</w:t>
            </w:r>
            <w:r>
              <w:rPr>
                <w:rFonts w:ascii="Arial" w:hAnsi="Arial" w:cs="Arial"/>
                <w:bCs/>
                <w:color w:val="000000" w:themeColor="text1"/>
                <w:sz w:val="22"/>
                <w:szCs w:val="22"/>
              </w:rPr>
              <w:t>s social (Casa habitación) $ 2.</w:t>
            </w:r>
            <w:r w:rsidR="00DB6A49">
              <w:rPr>
                <w:rFonts w:ascii="Arial" w:hAnsi="Arial" w:cs="Arial"/>
                <w:bCs/>
                <w:color w:val="000000" w:themeColor="text1"/>
                <w:sz w:val="22"/>
                <w:szCs w:val="22"/>
              </w:rPr>
              <w:t>5</w:t>
            </w:r>
            <w:r>
              <w:rPr>
                <w:rFonts w:ascii="Arial" w:hAnsi="Arial" w:cs="Arial"/>
                <w:bCs/>
                <w:color w:val="000000" w:themeColor="text1"/>
                <w:sz w:val="22"/>
                <w:szCs w:val="22"/>
              </w:rPr>
              <w:t>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w:t>
            </w:r>
            <w:r>
              <w:rPr>
                <w:rFonts w:ascii="Arial" w:hAnsi="Arial" w:cs="Arial"/>
                <w:bCs/>
                <w:color w:val="000000" w:themeColor="text1"/>
                <w:sz w:val="22"/>
                <w:szCs w:val="22"/>
              </w:rPr>
              <w:t>) Media (Casa habitación) $ 4.</w:t>
            </w:r>
            <w:r w:rsidR="00DB6A49">
              <w:rPr>
                <w:rFonts w:ascii="Arial" w:hAnsi="Arial" w:cs="Arial"/>
                <w:bCs/>
                <w:color w:val="000000" w:themeColor="text1"/>
                <w:sz w:val="22"/>
                <w:szCs w:val="22"/>
              </w:rPr>
              <w:t>5</w:t>
            </w:r>
            <w:r>
              <w:rPr>
                <w:rFonts w:ascii="Arial" w:hAnsi="Arial" w:cs="Arial"/>
                <w:bCs/>
                <w:color w:val="000000" w:themeColor="text1"/>
                <w:sz w:val="22"/>
                <w:szCs w:val="22"/>
              </w:rPr>
              <w:t>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Pr="001A44AA">
              <w:rPr>
                <w:rFonts w:ascii="Arial" w:hAnsi="Arial" w:cs="Arial"/>
                <w:bCs/>
                <w:color w:val="000000" w:themeColor="text1"/>
                <w:sz w:val="22"/>
                <w:szCs w:val="22"/>
              </w:rPr>
              <w:t xml:space="preserve"> Re</w:t>
            </w:r>
            <w:r>
              <w:rPr>
                <w:rFonts w:ascii="Arial" w:hAnsi="Arial" w:cs="Arial"/>
                <w:bCs/>
                <w:color w:val="000000" w:themeColor="text1"/>
                <w:sz w:val="22"/>
                <w:szCs w:val="22"/>
              </w:rPr>
              <w:t>sidencial (Casa habitación) $</w:t>
            </w:r>
            <w:r w:rsidR="00DB6A49">
              <w:rPr>
                <w:rFonts w:ascii="Arial" w:hAnsi="Arial" w:cs="Arial"/>
                <w:bCs/>
                <w:color w:val="000000" w:themeColor="text1"/>
                <w:sz w:val="22"/>
                <w:szCs w:val="22"/>
              </w:rPr>
              <w:t>7</w:t>
            </w:r>
            <w:r>
              <w:rPr>
                <w:rFonts w:ascii="Arial" w:hAnsi="Arial" w:cs="Arial"/>
                <w:bCs/>
                <w:color w:val="000000" w:themeColor="text1"/>
                <w:sz w:val="22"/>
                <w:szCs w:val="22"/>
              </w:rPr>
              <w:t>.</w:t>
            </w:r>
            <w:r w:rsidR="00DB6A49">
              <w:rPr>
                <w:rFonts w:ascii="Arial" w:hAnsi="Arial" w:cs="Arial"/>
                <w:bCs/>
                <w:color w:val="000000" w:themeColor="text1"/>
                <w:sz w:val="22"/>
                <w:szCs w:val="22"/>
              </w:rPr>
              <w:t>0</w:t>
            </w:r>
            <w:r>
              <w:rPr>
                <w:rFonts w:ascii="Arial" w:hAnsi="Arial" w:cs="Arial"/>
                <w:bCs/>
                <w:color w:val="000000" w:themeColor="text1"/>
                <w:sz w:val="22"/>
                <w:szCs w:val="22"/>
              </w:rPr>
              <w:t>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e)</w:t>
            </w:r>
            <w:r>
              <w:rPr>
                <w:rFonts w:ascii="Arial" w:hAnsi="Arial" w:cs="Arial"/>
                <w:bCs/>
                <w:color w:val="000000" w:themeColor="text1"/>
                <w:sz w:val="22"/>
                <w:szCs w:val="22"/>
                <w:lang w:val="es-419"/>
              </w:rPr>
              <w:t xml:space="preserve"> </w:t>
            </w:r>
            <w:r>
              <w:rPr>
                <w:rFonts w:ascii="Arial" w:hAnsi="Arial" w:cs="Arial"/>
                <w:bCs/>
                <w:color w:val="000000" w:themeColor="text1"/>
                <w:sz w:val="22"/>
                <w:szCs w:val="22"/>
              </w:rPr>
              <w:t xml:space="preserve">Comercial $ </w:t>
            </w:r>
            <w:r w:rsidR="00475D30">
              <w:rPr>
                <w:rFonts w:ascii="Arial" w:hAnsi="Arial" w:cs="Arial"/>
                <w:bCs/>
                <w:color w:val="000000" w:themeColor="text1"/>
                <w:sz w:val="22"/>
                <w:szCs w:val="22"/>
              </w:rPr>
              <w:t>7</w:t>
            </w:r>
            <w:r>
              <w:rPr>
                <w:rFonts w:ascii="Arial" w:hAnsi="Arial" w:cs="Arial"/>
                <w:bCs/>
                <w:color w:val="000000" w:themeColor="text1"/>
                <w:sz w:val="22"/>
                <w:szCs w:val="22"/>
              </w:rPr>
              <w:t>.</w:t>
            </w:r>
            <w:r w:rsidR="00475D30">
              <w:rPr>
                <w:rFonts w:ascii="Arial" w:hAnsi="Arial" w:cs="Arial"/>
                <w:bCs/>
                <w:color w:val="000000" w:themeColor="text1"/>
                <w:sz w:val="22"/>
                <w:szCs w:val="22"/>
              </w:rPr>
              <w:t>00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Industrial $ </w:t>
            </w:r>
            <w:r w:rsidR="00475D30">
              <w:rPr>
                <w:rFonts w:ascii="Arial" w:hAnsi="Arial" w:cs="Arial"/>
                <w:bCs/>
                <w:color w:val="000000" w:themeColor="text1"/>
                <w:sz w:val="22"/>
                <w:szCs w:val="22"/>
              </w:rPr>
              <w:t>7</w:t>
            </w:r>
            <w:r>
              <w:rPr>
                <w:rFonts w:ascii="Arial" w:hAnsi="Arial" w:cs="Arial"/>
                <w:bCs/>
                <w:color w:val="000000" w:themeColor="text1"/>
                <w:sz w:val="22"/>
                <w:szCs w:val="22"/>
              </w:rPr>
              <w:t>.</w:t>
            </w:r>
            <w:r w:rsidR="00475D30">
              <w:rPr>
                <w:rFonts w:ascii="Arial" w:hAnsi="Arial" w:cs="Arial"/>
                <w:bCs/>
                <w:color w:val="000000" w:themeColor="text1"/>
                <w:sz w:val="22"/>
                <w:szCs w:val="22"/>
              </w:rPr>
              <w:t>0</w:t>
            </w:r>
            <w:r>
              <w:rPr>
                <w:rFonts w:ascii="Arial" w:hAnsi="Arial" w:cs="Arial"/>
                <w:bCs/>
                <w:color w:val="000000" w:themeColor="text1"/>
                <w:sz w:val="22"/>
                <w:szCs w:val="22"/>
              </w:rPr>
              <w:t>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w:t>
            </w:r>
            <w:r w:rsidRPr="001A44AA">
              <w:rPr>
                <w:rFonts w:ascii="Arial" w:hAnsi="Arial" w:cs="Arial"/>
                <w:bCs/>
                <w:color w:val="000000" w:themeColor="text1"/>
                <w:sz w:val="22"/>
                <w:szCs w:val="22"/>
              </w:rPr>
              <w:t xml:space="preserve"> Líne</w:t>
            </w:r>
            <w:r>
              <w:rPr>
                <w:rFonts w:ascii="Arial" w:hAnsi="Arial" w:cs="Arial"/>
                <w:bCs/>
                <w:color w:val="000000" w:themeColor="text1"/>
                <w:sz w:val="22"/>
                <w:szCs w:val="22"/>
              </w:rPr>
              <w:t>as de alta tensión de 138KV $</w:t>
            </w:r>
            <w:r w:rsidR="00475D30">
              <w:rPr>
                <w:rFonts w:ascii="Arial" w:hAnsi="Arial" w:cs="Arial"/>
                <w:bCs/>
                <w:color w:val="000000" w:themeColor="text1"/>
                <w:sz w:val="22"/>
                <w:szCs w:val="22"/>
              </w:rPr>
              <w:t>52</w:t>
            </w:r>
            <w:r>
              <w:rPr>
                <w:rFonts w:ascii="Arial" w:hAnsi="Arial" w:cs="Arial"/>
                <w:bCs/>
                <w:color w:val="000000" w:themeColor="text1"/>
                <w:sz w:val="22"/>
                <w:szCs w:val="22"/>
              </w:rPr>
              <w:t>.</w:t>
            </w:r>
            <w:r w:rsidR="00DB6A49">
              <w:rPr>
                <w:rFonts w:ascii="Arial" w:hAnsi="Arial" w:cs="Arial"/>
                <w:bCs/>
                <w:color w:val="000000" w:themeColor="text1"/>
                <w:sz w:val="22"/>
                <w:szCs w:val="22"/>
              </w:rPr>
              <w:t>0</w:t>
            </w:r>
            <w:r w:rsidRPr="001A44AA">
              <w:rPr>
                <w:rFonts w:ascii="Arial" w:hAnsi="Arial" w:cs="Arial"/>
                <w:bCs/>
                <w:color w:val="000000" w:themeColor="text1"/>
                <w:sz w:val="22"/>
                <w:szCs w:val="22"/>
              </w:rPr>
              <w:t>0 por metro lineal</w:t>
            </w:r>
          </w:p>
          <w:p w:rsidR="00A159A0" w:rsidRPr="001A44AA" w:rsidRDefault="00A159A0" w:rsidP="00A159A0">
            <w:pPr>
              <w:ind w:left="457" w:right="50"/>
              <w:jc w:val="both"/>
              <w:rPr>
                <w:rFonts w:ascii="Arial" w:hAnsi="Arial" w:cs="Arial"/>
                <w:bCs/>
                <w:color w:val="000000" w:themeColor="text1"/>
                <w:sz w:val="22"/>
                <w:szCs w:val="22"/>
              </w:rPr>
            </w:pPr>
          </w:p>
          <w:p w:rsidR="00A159A0" w:rsidRPr="007E3F0A" w:rsidRDefault="00A159A0" w:rsidP="00A159A0">
            <w:pPr>
              <w:ind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II. Permiso para demolición de construcción por metro cuadrado:</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a. Habitacional Popular $</w:t>
            </w:r>
            <w:r>
              <w:rPr>
                <w:rFonts w:ascii="Arial" w:hAnsi="Arial" w:cs="Arial"/>
                <w:bCs/>
                <w:color w:val="000000" w:themeColor="text1"/>
                <w:sz w:val="22"/>
                <w:szCs w:val="22"/>
              </w:rPr>
              <w:t xml:space="preserve"> </w:t>
            </w:r>
            <w:r w:rsidR="00475D30">
              <w:rPr>
                <w:rFonts w:ascii="Arial" w:hAnsi="Arial" w:cs="Arial"/>
                <w:bCs/>
                <w:color w:val="000000" w:themeColor="text1"/>
                <w:sz w:val="22"/>
                <w:szCs w:val="22"/>
              </w:rPr>
              <w:t>7</w:t>
            </w:r>
            <w:r>
              <w:rPr>
                <w:rFonts w:ascii="Arial" w:hAnsi="Arial" w:cs="Arial"/>
                <w:bCs/>
                <w:color w:val="000000" w:themeColor="text1"/>
                <w:sz w:val="22"/>
                <w:szCs w:val="22"/>
              </w:rPr>
              <w:t>.</w:t>
            </w:r>
            <w:r w:rsidR="00475D30">
              <w:rPr>
                <w:rFonts w:ascii="Arial" w:hAnsi="Arial" w:cs="Arial"/>
                <w:bCs/>
                <w:color w:val="000000" w:themeColor="text1"/>
                <w:sz w:val="22"/>
                <w:szCs w:val="22"/>
              </w:rPr>
              <w:t>00</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b. Habitacional Media $ </w:t>
            </w:r>
            <w:r w:rsidR="00DB6A49">
              <w:rPr>
                <w:rFonts w:ascii="Arial" w:hAnsi="Arial" w:cs="Arial"/>
                <w:bCs/>
                <w:color w:val="000000" w:themeColor="text1"/>
                <w:sz w:val="22"/>
                <w:szCs w:val="22"/>
              </w:rPr>
              <w:t>8</w:t>
            </w:r>
            <w:r w:rsidRPr="007E3F0A">
              <w:rPr>
                <w:rFonts w:ascii="Arial" w:hAnsi="Arial" w:cs="Arial"/>
                <w:bCs/>
                <w:color w:val="000000" w:themeColor="text1"/>
                <w:sz w:val="22"/>
                <w:szCs w:val="22"/>
              </w:rPr>
              <w:t>.</w:t>
            </w:r>
            <w:r w:rsidR="00DB6A49">
              <w:rPr>
                <w:rFonts w:ascii="Arial" w:hAnsi="Arial" w:cs="Arial"/>
                <w:bCs/>
                <w:color w:val="000000" w:themeColor="text1"/>
                <w:sz w:val="22"/>
                <w:szCs w:val="22"/>
              </w:rPr>
              <w:t>0</w:t>
            </w:r>
            <w:r>
              <w:rPr>
                <w:rFonts w:ascii="Arial" w:hAnsi="Arial" w:cs="Arial"/>
                <w:bCs/>
                <w:color w:val="000000" w:themeColor="text1"/>
                <w:sz w:val="22"/>
                <w:szCs w:val="22"/>
              </w:rPr>
              <w:t>0</w:t>
            </w:r>
            <w:r w:rsidRPr="007E3F0A">
              <w:rPr>
                <w:rFonts w:ascii="Arial" w:hAnsi="Arial" w:cs="Arial"/>
                <w:bCs/>
                <w:color w:val="000000" w:themeColor="text1"/>
                <w:sz w:val="22"/>
                <w:szCs w:val="22"/>
              </w:rPr>
              <w:t>.</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c. Habitacional Residencial $ </w:t>
            </w:r>
            <w:r w:rsidR="00DB6A49">
              <w:rPr>
                <w:rFonts w:ascii="Arial" w:hAnsi="Arial" w:cs="Arial"/>
                <w:bCs/>
                <w:color w:val="000000" w:themeColor="text1"/>
                <w:sz w:val="22"/>
                <w:szCs w:val="22"/>
              </w:rPr>
              <w:t>9</w:t>
            </w:r>
            <w:r w:rsidRPr="007E3F0A">
              <w:rPr>
                <w:rFonts w:ascii="Arial" w:hAnsi="Arial" w:cs="Arial"/>
                <w:bCs/>
                <w:color w:val="000000" w:themeColor="text1"/>
                <w:sz w:val="22"/>
                <w:szCs w:val="22"/>
              </w:rPr>
              <w:t>.</w:t>
            </w:r>
            <w:r w:rsidR="00DB6A49">
              <w:rPr>
                <w:rFonts w:ascii="Arial" w:hAnsi="Arial" w:cs="Arial"/>
                <w:bCs/>
                <w:color w:val="000000" w:themeColor="text1"/>
                <w:sz w:val="22"/>
                <w:szCs w:val="22"/>
              </w:rPr>
              <w:t>0</w:t>
            </w:r>
            <w:r w:rsidRPr="007E3F0A">
              <w:rPr>
                <w:rFonts w:ascii="Arial" w:hAnsi="Arial" w:cs="Arial"/>
                <w:bCs/>
                <w:color w:val="000000" w:themeColor="text1"/>
                <w:sz w:val="22"/>
                <w:szCs w:val="22"/>
              </w:rPr>
              <w:t>0.</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d. Comercial $ </w:t>
            </w:r>
            <w:r>
              <w:rPr>
                <w:rFonts w:ascii="Arial" w:hAnsi="Arial" w:cs="Arial"/>
                <w:bCs/>
                <w:color w:val="000000" w:themeColor="text1"/>
                <w:sz w:val="22"/>
                <w:szCs w:val="22"/>
              </w:rPr>
              <w:t>1</w:t>
            </w:r>
            <w:r w:rsidR="00DB6A49">
              <w:rPr>
                <w:rFonts w:ascii="Arial" w:hAnsi="Arial" w:cs="Arial"/>
                <w:bCs/>
                <w:color w:val="000000" w:themeColor="text1"/>
                <w:sz w:val="22"/>
                <w:szCs w:val="22"/>
              </w:rPr>
              <w:t>1</w:t>
            </w:r>
            <w:r>
              <w:rPr>
                <w:rFonts w:ascii="Arial" w:hAnsi="Arial" w:cs="Arial"/>
                <w:bCs/>
                <w:color w:val="000000" w:themeColor="text1"/>
                <w:sz w:val="22"/>
                <w:szCs w:val="22"/>
              </w:rPr>
              <w:t>.</w:t>
            </w:r>
            <w:r w:rsidR="00DB6A49">
              <w:rPr>
                <w:rFonts w:ascii="Arial" w:hAnsi="Arial" w:cs="Arial"/>
                <w:bCs/>
                <w:color w:val="000000" w:themeColor="text1"/>
                <w:sz w:val="22"/>
                <w:szCs w:val="22"/>
              </w:rPr>
              <w:t>0</w:t>
            </w:r>
            <w:r>
              <w:rPr>
                <w:rFonts w:ascii="Arial" w:hAnsi="Arial" w:cs="Arial"/>
                <w:bCs/>
                <w:color w:val="000000" w:themeColor="text1"/>
                <w:sz w:val="22"/>
                <w:szCs w:val="22"/>
              </w:rPr>
              <w:t>0</w:t>
            </w:r>
            <w:r w:rsidRPr="007E3F0A">
              <w:rPr>
                <w:rFonts w:ascii="Arial" w:hAnsi="Arial" w:cs="Arial"/>
                <w:bCs/>
                <w:color w:val="000000" w:themeColor="text1"/>
                <w:sz w:val="22"/>
                <w:szCs w:val="22"/>
              </w:rPr>
              <w:t>.</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e. Industrial $ 1</w:t>
            </w:r>
            <w:r w:rsidR="00DB6A49">
              <w:rPr>
                <w:rFonts w:ascii="Arial" w:hAnsi="Arial" w:cs="Arial"/>
                <w:bCs/>
                <w:color w:val="000000" w:themeColor="text1"/>
                <w:sz w:val="22"/>
                <w:szCs w:val="22"/>
              </w:rPr>
              <w:t>3</w:t>
            </w:r>
            <w:r>
              <w:rPr>
                <w:rFonts w:ascii="Arial" w:hAnsi="Arial" w:cs="Arial"/>
                <w:bCs/>
                <w:color w:val="000000" w:themeColor="text1"/>
                <w:sz w:val="22"/>
                <w:szCs w:val="22"/>
              </w:rPr>
              <w:t>.00.</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f.  Por banqueta $ 1,</w:t>
            </w:r>
            <w:r w:rsidR="00DB6A49">
              <w:rPr>
                <w:rFonts w:ascii="Arial" w:hAnsi="Arial" w:cs="Arial"/>
                <w:bCs/>
                <w:color w:val="000000" w:themeColor="text1"/>
                <w:sz w:val="22"/>
                <w:szCs w:val="22"/>
              </w:rPr>
              <w:t>24</w:t>
            </w:r>
            <w:r>
              <w:rPr>
                <w:rFonts w:ascii="Arial" w:hAnsi="Arial" w:cs="Arial"/>
                <w:bCs/>
                <w:color w:val="000000" w:themeColor="text1"/>
                <w:sz w:val="22"/>
                <w:szCs w:val="22"/>
              </w:rPr>
              <w:t>2</w:t>
            </w:r>
            <w:r w:rsidRPr="007E3F0A">
              <w:rPr>
                <w:rFonts w:ascii="Arial" w:hAnsi="Arial" w:cs="Arial"/>
                <w:bCs/>
                <w:color w:val="000000" w:themeColor="text1"/>
                <w:sz w:val="22"/>
                <w:szCs w:val="22"/>
              </w:rPr>
              <w:t>.00.</w:t>
            </w:r>
          </w:p>
          <w:p w:rsidR="00A159A0" w:rsidRPr="007E3F0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g. Por pavimento $</w:t>
            </w:r>
            <w:r w:rsidR="00DB6A49">
              <w:rPr>
                <w:rFonts w:ascii="Arial" w:hAnsi="Arial" w:cs="Arial"/>
                <w:bCs/>
                <w:color w:val="000000" w:themeColor="text1"/>
                <w:sz w:val="22"/>
                <w:szCs w:val="22"/>
              </w:rPr>
              <w:t>1,024</w:t>
            </w:r>
            <w:r>
              <w:rPr>
                <w:rFonts w:ascii="Arial" w:hAnsi="Arial" w:cs="Arial"/>
                <w:bCs/>
                <w:color w:val="000000" w:themeColor="text1"/>
                <w:sz w:val="22"/>
                <w:szCs w:val="22"/>
              </w:rPr>
              <w:t>.</w:t>
            </w:r>
            <w:r w:rsidRPr="007E3F0A">
              <w:rPr>
                <w:rFonts w:ascii="Arial" w:hAnsi="Arial" w:cs="Arial"/>
                <w:bCs/>
                <w:color w:val="000000" w:themeColor="text1"/>
                <w:sz w:val="22"/>
                <w:szCs w:val="22"/>
              </w:rPr>
              <w:t>00.</w:t>
            </w:r>
          </w:p>
          <w:p w:rsidR="00A159A0" w:rsidRPr="001A44AA" w:rsidRDefault="00A159A0" w:rsidP="00A159A0">
            <w:pPr>
              <w:ind w:left="457" w:right="50"/>
              <w:jc w:val="both"/>
              <w:rPr>
                <w:rFonts w:ascii="Arial" w:hAnsi="Arial" w:cs="Arial"/>
                <w:bCs/>
                <w:color w:val="000000" w:themeColor="text1"/>
                <w:sz w:val="22"/>
                <w:szCs w:val="22"/>
              </w:rPr>
            </w:pPr>
            <w:r w:rsidRPr="007E3F0A">
              <w:rPr>
                <w:rFonts w:ascii="Arial" w:hAnsi="Arial" w:cs="Arial"/>
                <w:bCs/>
                <w:color w:val="000000" w:themeColor="text1"/>
                <w:sz w:val="22"/>
                <w:szCs w:val="22"/>
              </w:rPr>
              <w:t xml:space="preserve">h. por camellón $ </w:t>
            </w:r>
            <w:r>
              <w:rPr>
                <w:rFonts w:ascii="Arial" w:hAnsi="Arial" w:cs="Arial"/>
                <w:bCs/>
                <w:color w:val="000000" w:themeColor="text1"/>
                <w:sz w:val="22"/>
                <w:szCs w:val="22"/>
              </w:rPr>
              <w:t>4</w:t>
            </w:r>
            <w:r w:rsidR="00DB6A49">
              <w:rPr>
                <w:rFonts w:ascii="Arial" w:hAnsi="Arial" w:cs="Arial"/>
                <w:bCs/>
                <w:color w:val="000000" w:themeColor="text1"/>
                <w:sz w:val="22"/>
                <w:szCs w:val="22"/>
              </w:rPr>
              <w:t>40</w:t>
            </w:r>
            <w:r w:rsidRPr="007E3F0A">
              <w:rPr>
                <w:rFonts w:ascii="Arial" w:hAnsi="Arial" w:cs="Arial"/>
                <w:bCs/>
                <w:color w:val="000000" w:themeColor="text1"/>
                <w:sz w:val="22"/>
                <w:szCs w:val="22"/>
              </w:rPr>
              <w:t>.00</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modificaciones, reconstrucciones, ampliaciones o remodelaciones.</w:t>
            </w: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Hasta 60 metros cuadrados:</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w:t>
            </w:r>
            <w:r>
              <w:rPr>
                <w:rFonts w:ascii="Arial" w:hAnsi="Arial" w:cs="Arial"/>
                <w:bCs/>
                <w:color w:val="000000" w:themeColor="text1"/>
                <w:sz w:val="22"/>
                <w:szCs w:val="22"/>
                <w:lang w:val="es-419"/>
              </w:rPr>
              <w:t>)</w:t>
            </w:r>
            <w:r>
              <w:rPr>
                <w:rFonts w:ascii="Arial" w:hAnsi="Arial" w:cs="Arial"/>
                <w:bCs/>
                <w:color w:val="000000" w:themeColor="text1"/>
                <w:sz w:val="22"/>
                <w:szCs w:val="22"/>
              </w:rPr>
              <w:t xml:space="preserve"> Popular (Casa habitación</w:t>
            </w:r>
            <w:r w:rsidRPr="001E580A">
              <w:rPr>
                <w:rFonts w:ascii="Arial" w:hAnsi="Arial" w:cs="Arial"/>
                <w:bCs/>
                <w:color w:val="000000" w:themeColor="text1"/>
                <w:sz w:val="22"/>
                <w:szCs w:val="22"/>
                <w:highlight w:val="cyan"/>
              </w:rPr>
              <w:t>) $6</w:t>
            </w:r>
            <w:r w:rsidR="001E580A" w:rsidRPr="001E580A">
              <w:rPr>
                <w:rFonts w:ascii="Arial" w:hAnsi="Arial" w:cs="Arial"/>
                <w:bCs/>
                <w:color w:val="000000" w:themeColor="text1"/>
                <w:sz w:val="22"/>
                <w:szCs w:val="22"/>
                <w:highlight w:val="cyan"/>
              </w:rPr>
              <w:t>45</w:t>
            </w:r>
            <w:r w:rsidRPr="001E580A">
              <w:rPr>
                <w:rFonts w:ascii="Arial" w:hAnsi="Arial" w:cs="Arial"/>
                <w:bCs/>
                <w:color w:val="000000" w:themeColor="text1"/>
                <w:sz w:val="22"/>
                <w:szCs w:val="22"/>
                <w:highlight w:val="cyan"/>
              </w:rPr>
              <w:t>.00.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w:t>
            </w:r>
            <w:r w:rsidRPr="001A44AA">
              <w:rPr>
                <w:rFonts w:ascii="Arial" w:hAnsi="Arial" w:cs="Arial"/>
                <w:bCs/>
                <w:color w:val="000000" w:themeColor="text1"/>
                <w:sz w:val="22"/>
                <w:szCs w:val="22"/>
              </w:rPr>
              <w:t xml:space="preserve"> Interés</w:t>
            </w:r>
            <w:r>
              <w:rPr>
                <w:rFonts w:ascii="Arial" w:hAnsi="Arial" w:cs="Arial"/>
                <w:bCs/>
                <w:color w:val="000000" w:themeColor="text1"/>
                <w:sz w:val="22"/>
                <w:szCs w:val="22"/>
              </w:rPr>
              <w:t xml:space="preserve"> social (Casa habitación) $3</w:t>
            </w:r>
            <w:r w:rsidR="00DB6A49">
              <w:rPr>
                <w:rFonts w:ascii="Arial" w:hAnsi="Arial" w:cs="Arial"/>
                <w:bCs/>
                <w:color w:val="000000" w:themeColor="text1"/>
                <w:sz w:val="22"/>
                <w:szCs w:val="22"/>
              </w:rPr>
              <w:t>25</w:t>
            </w:r>
            <w:r>
              <w:rPr>
                <w:rFonts w:ascii="Arial" w:hAnsi="Arial" w:cs="Arial"/>
                <w:bCs/>
                <w:color w:val="000000" w:themeColor="text1"/>
                <w:sz w:val="22"/>
                <w:szCs w:val="22"/>
              </w:rPr>
              <w:t>.0</w:t>
            </w:r>
            <w:r w:rsidRPr="001A44AA">
              <w:rPr>
                <w:rFonts w:ascii="Arial" w:hAnsi="Arial" w:cs="Arial"/>
                <w:bCs/>
                <w:color w:val="000000" w:themeColor="text1"/>
                <w:sz w:val="22"/>
                <w:szCs w:val="22"/>
              </w:rPr>
              <w:t>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c) Media (Casa habitación) $1,</w:t>
            </w:r>
            <w:r w:rsidR="00DB6A49">
              <w:rPr>
                <w:rFonts w:ascii="Arial" w:hAnsi="Arial" w:cs="Arial"/>
                <w:bCs/>
                <w:color w:val="000000" w:themeColor="text1"/>
                <w:sz w:val="22"/>
                <w:szCs w:val="22"/>
              </w:rPr>
              <w:t>100</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w:t>
            </w:r>
            <w:r w:rsidRPr="001A44AA">
              <w:rPr>
                <w:rFonts w:ascii="Arial" w:hAnsi="Arial" w:cs="Arial"/>
                <w:bCs/>
                <w:color w:val="000000" w:themeColor="text1"/>
                <w:sz w:val="22"/>
                <w:szCs w:val="22"/>
              </w:rPr>
              <w:t xml:space="preserve"> Resi</w:t>
            </w:r>
            <w:r>
              <w:rPr>
                <w:rFonts w:ascii="Arial" w:hAnsi="Arial" w:cs="Arial"/>
                <w:bCs/>
                <w:color w:val="000000" w:themeColor="text1"/>
                <w:sz w:val="22"/>
                <w:szCs w:val="22"/>
              </w:rPr>
              <w:t>dencial (Casa habitación) $1,4</w:t>
            </w:r>
            <w:r w:rsidR="00DB6A49">
              <w:rPr>
                <w:rFonts w:ascii="Arial" w:hAnsi="Arial" w:cs="Arial"/>
                <w:bCs/>
                <w:color w:val="000000" w:themeColor="text1"/>
                <w:sz w:val="22"/>
                <w:szCs w:val="22"/>
              </w:rPr>
              <w:t>94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Comercial $1,4</w:t>
            </w:r>
            <w:r w:rsidR="00DB6A49">
              <w:rPr>
                <w:rFonts w:ascii="Arial" w:hAnsi="Arial" w:cs="Arial"/>
                <w:bCs/>
                <w:color w:val="000000" w:themeColor="text1"/>
                <w:sz w:val="22"/>
                <w:szCs w:val="22"/>
              </w:rPr>
              <w:t>94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Industrial </w:t>
            </w:r>
            <w:r w:rsidRPr="00E64EB1">
              <w:rPr>
                <w:rFonts w:ascii="Arial" w:hAnsi="Arial" w:cs="Arial"/>
                <w:bCs/>
                <w:color w:val="000000" w:themeColor="text1"/>
                <w:sz w:val="22"/>
                <w:szCs w:val="22"/>
                <w:highlight w:val="cyan"/>
              </w:rPr>
              <w:t>$1,</w:t>
            </w:r>
            <w:r w:rsidR="00DB6A49" w:rsidRPr="00E64EB1">
              <w:rPr>
                <w:rFonts w:ascii="Arial" w:hAnsi="Arial" w:cs="Arial"/>
                <w:bCs/>
                <w:color w:val="000000" w:themeColor="text1"/>
                <w:sz w:val="22"/>
                <w:szCs w:val="22"/>
                <w:highlight w:val="cyan"/>
              </w:rPr>
              <w:t>541</w:t>
            </w:r>
            <w:r w:rsidRPr="00E64EB1">
              <w:rPr>
                <w:rFonts w:ascii="Arial" w:hAnsi="Arial" w:cs="Arial"/>
                <w:bCs/>
                <w:color w:val="000000" w:themeColor="text1"/>
                <w:sz w:val="22"/>
                <w:szCs w:val="22"/>
                <w:highlight w:val="cyan"/>
              </w:rPr>
              <w:t>.00.</w:t>
            </w:r>
          </w:p>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En ampliaciones mayores a 60 metros cuadrados causaran una cuota adicional sobre la diferencia de área a construir, de acuerdo a los costos contemplados en la fracción I numerales del 1 al 4 de este mismo artículo.</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IV. Permiso para ruptura de terracería, pavimento asfaltico o pavimento de concreto.</w:t>
            </w: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Ruptura en terracerías</w:t>
            </w:r>
          </w:p>
          <w:p w:rsidR="00A159A0" w:rsidRPr="001A44AA"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a) 1 a 6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$ 5</w:t>
            </w:r>
            <w:r w:rsidR="00A874A6">
              <w:rPr>
                <w:rFonts w:ascii="Arial" w:hAnsi="Arial" w:cs="Arial"/>
                <w:color w:val="000000" w:themeColor="text1"/>
                <w:sz w:val="22"/>
                <w:szCs w:val="22"/>
              </w:rPr>
              <w:t>44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b) 7 a 10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$ 6</w:t>
            </w:r>
            <w:r w:rsidR="00A874A6">
              <w:rPr>
                <w:rFonts w:ascii="Arial" w:hAnsi="Arial" w:cs="Arial"/>
                <w:color w:val="000000" w:themeColor="text1"/>
                <w:sz w:val="22"/>
                <w:szCs w:val="22"/>
                <w:lang w:val="en-US"/>
              </w:rPr>
              <w:t>80</w:t>
            </w:r>
            <w:r w:rsidRPr="001A44AA">
              <w:rPr>
                <w:rFonts w:ascii="Arial" w:hAnsi="Arial" w:cs="Arial"/>
                <w:color w:val="000000" w:themeColor="text1"/>
                <w:sz w:val="22"/>
                <w:szCs w:val="22"/>
                <w:lang w:val="en-US"/>
              </w:rPr>
              <w:t>.00</w:t>
            </w:r>
            <w:r>
              <w:rPr>
                <w:rFonts w:ascii="Arial" w:hAnsi="Arial" w:cs="Arial"/>
                <w:color w:val="000000" w:themeColor="text1"/>
                <w:sz w:val="22"/>
                <w:szCs w:val="22"/>
                <w:lang w:val="en-US"/>
              </w:rPr>
              <w:t>.</w:t>
            </w:r>
          </w:p>
          <w:p w:rsidR="00A159A0" w:rsidRPr="001A44AA" w:rsidRDefault="00A159A0" w:rsidP="00A159A0">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 11 a 15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$ 1</w:t>
            </w:r>
            <w:r>
              <w:rPr>
                <w:rFonts w:ascii="Arial" w:hAnsi="Arial" w:cs="Arial"/>
                <w:color w:val="000000" w:themeColor="text1"/>
                <w:sz w:val="22"/>
                <w:szCs w:val="22"/>
                <w:lang w:val="es-419"/>
              </w:rPr>
              <w:t>,</w:t>
            </w:r>
            <w:r>
              <w:rPr>
                <w:rFonts w:ascii="Arial" w:hAnsi="Arial" w:cs="Arial"/>
                <w:color w:val="000000" w:themeColor="text1"/>
                <w:sz w:val="22"/>
                <w:szCs w:val="22"/>
                <w:lang w:val="en-US"/>
              </w:rPr>
              <w:t>08</w:t>
            </w:r>
            <w:r w:rsidR="00A874A6">
              <w:rPr>
                <w:rFonts w:ascii="Arial" w:hAnsi="Arial" w:cs="Arial"/>
                <w:color w:val="000000" w:themeColor="text1"/>
                <w:sz w:val="22"/>
                <w:szCs w:val="22"/>
                <w:lang w:val="en-US"/>
              </w:rPr>
              <w:t>9</w:t>
            </w:r>
            <w:r>
              <w:rPr>
                <w:rFonts w:ascii="Arial" w:hAnsi="Arial" w:cs="Arial"/>
                <w:color w:val="000000" w:themeColor="text1"/>
                <w:sz w:val="22"/>
                <w:szCs w:val="22"/>
                <w:lang w:val="en-US"/>
              </w:rPr>
              <w:t>.00.</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d) 16 a 25 </w:t>
            </w:r>
            <w:proofErr w:type="spellStart"/>
            <w:r w:rsidRPr="001A44AA">
              <w:rPr>
                <w:rFonts w:ascii="Arial" w:hAnsi="Arial" w:cs="Arial"/>
                <w:color w:val="000000" w:themeColor="text1"/>
                <w:sz w:val="22"/>
                <w:szCs w:val="22"/>
              </w:rPr>
              <w:t>mts</w:t>
            </w:r>
            <w:proofErr w:type="spellEnd"/>
            <w:r w:rsidRPr="001A44AA">
              <w:rPr>
                <w:rFonts w:ascii="Arial" w:hAnsi="Arial" w:cs="Arial"/>
                <w:color w:val="000000" w:themeColor="text1"/>
                <w:sz w:val="22"/>
                <w:szCs w:val="22"/>
              </w:rPr>
              <w:t xml:space="preserve"> $ 1,</w:t>
            </w:r>
            <w:r>
              <w:rPr>
                <w:rFonts w:ascii="Arial" w:hAnsi="Arial" w:cs="Arial"/>
                <w:color w:val="000000" w:themeColor="text1"/>
                <w:sz w:val="22"/>
                <w:szCs w:val="22"/>
              </w:rPr>
              <w:t>54</w:t>
            </w:r>
            <w:r w:rsidR="00A874A6">
              <w:rPr>
                <w:rFonts w:ascii="Arial" w:hAnsi="Arial" w:cs="Arial"/>
                <w:color w:val="000000" w:themeColor="text1"/>
                <w:sz w:val="22"/>
                <w:szCs w:val="22"/>
              </w:rPr>
              <w:t>1</w:t>
            </w:r>
            <w:r>
              <w:rPr>
                <w:rFonts w:ascii="Arial" w:hAnsi="Arial" w:cs="Arial"/>
                <w:color w:val="000000" w:themeColor="text1"/>
                <w:sz w:val="22"/>
                <w:szCs w:val="22"/>
              </w:rPr>
              <w:t>.0</w:t>
            </w:r>
            <w:r w:rsidRPr="001A44AA">
              <w:rPr>
                <w:rFonts w:ascii="Arial" w:hAnsi="Arial" w:cs="Arial"/>
                <w:color w:val="000000" w:themeColor="text1"/>
                <w:sz w:val="22"/>
                <w:szCs w:val="22"/>
              </w:rPr>
              <w:t>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e) mayor a 25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y por cada 25 metros $ 2,</w:t>
            </w:r>
            <w:r w:rsidR="00A874A6">
              <w:rPr>
                <w:rFonts w:ascii="Arial" w:hAnsi="Arial" w:cs="Arial"/>
                <w:color w:val="000000" w:themeColor="text1"/>
                <w:sz w:val="22"/>
                <w:szCs w:val="22"/>
              </w:rPr>
              <w:t>361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Ruptura en pavimento</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1 a 6 </w:t>
            </w:r>
            <w:proofErr w:type="spellStart"/>
            <w:r w:rsidRPr="001A44AA">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$ 1,1</w:t>
            </w:r>
            <w:r w:rsidR="00A874A6">
              <w:rPr>
                <w:rFonts w:ascii="Arial" w:hAnsi="Arial" w:cs="Arial"/>
                <w:color w:val="000000" w:themeColor="text1"/>
                <w:sz w:val="22"/>
                <w:szCs w:val="22"/>
              </w:rPr>
              <w:t>88</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b) 7 a </w:t>
            </w:r>
            <w:r w:rsidRPr="004B18DE">
              <w:rPr>
                <w:rFonts w:ascii="Arial" w:hAnsi="Arial" w:cs="Arial"/>
                <w:color w:val="000000" w:themeColor="text1"/>
                <w:sz w:val="22"/>
                <w:szCs w:val="22"/>
                <w:highlight w:val="cyan"/>
                <w:lang w:val="en-US"/>
              </w:rPr>
              <w:t xml:space="preserve">10 </w:t>
            </w:r>
            <w:proofErr w:type="spellStart"/>
            <w:r w:rsidRPr="004B18DE">
              <w:rPr>
                <w:rFonts w:ascii="Arial" w:hAnsi="Arial" w:cs="Arial"/>
                <w:color w:val="000000" w:themeColor="text1"/>
                <w:sz w:val="22"/>
                <w:szCs w:val="22"/>
                <w:highlight w:val="cyan"/>
                <w:lang w:val="en-US"/>
              </w:rPr>
              <w:t>mts</w:t>
            </w:r>
            <w:proofErr w:type="spellEnd"/>
            <w:r w:rsidRPr="004B18DE">
              <w:rPr>
                <w:rFonts w:ascii="Arial" w:hAnsi="Arial" w:cs="Arial"/>
                <w:color w:val="000000" w:themeColor="text1"/>
                <w:sz w:val="22"/>
                <w:szCs w:val="22"/>
                <w:highlight w:val="cyan"/>
                <w:lang w:val="en-US"/>
              </w:rPr>
              <w:t xml:space="preserve"> $ 1,</w:t>
            </w:r>
            <w:r w:rsidR="00E64EB1">
              <w:rPr>
                <w:rFonts w:ascii="Arial" w:hAnsi="Arial" w:cs="Arial"/>
                <w:color w:val="000000" w:themeColor="text1"/>
                <w:sz w:val="22"/>
                <w:szCs w:val="22"/>
                <w:highlight w:val="cyan"/>
                <w:lang w:val="en-US"/>
              </w:rPr>
              <w:t>524</w:t>
            </w:r>
            <w:r w:rsidRPr="004B18DE">
              <w:rPr>
                <w:rFonts w:ascii="Arial" w:hAnsi="Arial" w:cs="Arial"/>
                <w:color w:val="000000" w:themeColor="text1"/>
                <w:sz w:val="22"/>
                <w:szCs w:val="22"/>
                <w:highlight w:val="cyan"/>
                <w:lang w:val="en-US"/>
              </w:rPr>
              <w:t>.00</w:t>
            </w:r>
            <w:r>
              <w:rPr>
                <w:rFonts w:ascii="Arial" w:hAnsi="Arial" w:cs="Arial"/>
                <w:color w:val="000000" w:themeColor="text1"/>
                <w:sz w:val="22"/>
                <w:szCs w:val="22"/>
                <w:lang w:val="en-US"/>
              </w:rPr>
              <w:t>.</w:t>
            </w:r>
          </w:p>
          <w:p w:rsidR="00A159A0" w:rsidRPr="001A44AA" w:rsidRDefault="00A159A0" w:rsidP="00A159A0">
            <w:pPr>
              <w:ind w:left="457"/>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c) 11 a 15 </w:t>
            </w:r>
            <w:proofErr w:type="spellStart"/>
            <w:r>
              <w:rPr>
                <w:rFonts w:ascii="Arial" w:hAnsi="Arial" w:cs="Arial"/>
                <w:color w:val="000000" w:themeColor="text1"/>
                <w:sz w:val="22"/>
                <w:szCs w:val="22"/>
                <w:lang w:val="en-US"/>
              </w:rPr>
              <w:t>mts</w:t>
            </w:r>
            <w:proofErr w:type="spellEnd"/>
            <w:r>
              <w:rPr>
                <w:rFonts w:ascii="Arial" w:hAnsi="Arial" w:cs="Arial"/>
                <w:color w:val="000000" w:themeColor="text1"/>
                <w:sz w:val="22"/>
                <w:szCs w:val="22"/>
                <w:lang w:val="en-US"/>
              </w:rPr>
              <w:t xml:space="preserve"> $ 2,2</w:t>
            </w:r>
            <w:r w:rsidR="00AA02B4">
              <w:rPr>
                <w:rFonts w:ascii="Arial" w:hAnsi="Arial" w:cs="Arial"/>
                <w:color w:val="000000" w:themeColor="text1"/>
                <w:sz w:val="22"/>
                <w:szCs w:val="22"/>
                <w:lang w:val="en-US"/>
              </w:rPr>
              <w:t>70</w:t>
            </w:r>
            <w:r>
              <w:rPr>
                <w:rFonts w:ascii="Arial" w:hAnsi="Arial" w:cs="Arial"/>
                <w:color w:val="000000" w:themeColor="text1"/>
                <w:sz w:val="22"/>
                <w:szCs w:val="22"/>
                <w:lang w:val="en-US"/>
              </w:rPr>
              <w:t>.00.</w:t>
            </w:r>
          </w:p>
          <w:p w:rsidR="00A159A0"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d) 16 a 25 </w:t>
            </w:r>
            <w:proofErr w:type="spellStart"/>
            <w:r>
              <w:rPr>
                <w:rFonts w:ascii="Arial" w:hAnsi="Arial" w:cs="Arial"/>
                <w:color w:val="000000" w:themeColor="text1"/>
                <w:sz w:val="22"/>
                <w:szCs w:val="22"/>
              </w:rPr>
              <w:t>mts</w:t>
            </w:r>
            <w:proofErr w:type="spellEnd"/>
            <w:r>
              <w:rPr>
                <w:rFonts w:ascii="Arial" w:hAnsi="Arial" w:cs="Arial"/>
                <w:color w:val="000000" w:themeColor="text1"/>
                <w:sz w:val="22"/>
                <w:szCs w:val="22"/>
              </w:rPr>
              <w:t xml:space="preserve"> $ 3,</w:t>
            </w:r>
            <w:r w:rsidR="00AA02B4">
              <w:rPr>
                <w:rFonts w:ascii="Arial" w:hAnsi="Arial" w:cs="Arial"/>
                <w:color w:val="000000" w:themeColor="text1"/>
                <w:sz w:val="22"/>
                <w:szCs w:val="22"/>
              </w:rPr>
              <w:t>386</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e) mayor a 25 </w:t>
            </w:r>
            <w:proofErr w:type="spellStart"/>
            <w:r w:rsidRPr="001A44AA">
              <w:rPr>
                <w:rFonts w:ascii="Arial" w:hAnsi="Arial" w:cs="Arial"/>
                <w:color w:val="000000" w:themeColor="text1"/>
                <w:sz w:val="22"/>
                <w:szCs w:val="22"/>
              </w:rPr>
              <w:t>mts</w:t>
            </w:r>
            <w:proofErr w:type="spellEnd"/>
            <w:r>
              <w:rPr>
                <w:rFonts w:ascii="Arial" w:hAnsi="Arial" w:cs="Arial"/>
                <w:color w:val="000000" w:themeColor="text1"/>
                <w:sz w:val="22"/>
                <w:szCs w:val="22"/>
              </w:rPr>
              <w:t xml:space="preserve"> y por cada 25 metros $ 4,</w:t>
            </w:r>
            <w:r w:rsidR="00AA02B4">
              <w:rPr>
                <w:rFonts w:ascii="Arial" w:hAnsi="Arial" w:cs="Arial"/>
                <w:color w:val="000000" w:themeColor="text1"/>
                <w:sz w:val="22"/>
                <w:szCs w:val="22"/>
              </w:rPr>
              <w:t>517</w:t>
            </w:r>
            <w:r>
              <w:rPr>
                <w:rFonts w:ascii="Arial" w:hAnsi="Arial" w:cs="Arial"/>
                <w:color w:val="000000" w:themeColor="text1"/>
                <w:sz w:val="22"/>
                <w:szCs w:val="22"/>
              </w:rPr>
              <w:t>.00.</w:t>
            </w:r>
          </w:p>
          <w:p w:rsidR="00A159A0" w:rsidRPr="001A44AA" w:rsidRDefault="00A159A0" w:rsidP="00A159A0">
            <w:pPr>
              <w:tabs>
                <w:tab w:val="left" w:pos="1185"/>
              </w:tabs>
              <w:ind w:left="174"/>
              <w:jc w:val="both"/>
              <w:rPr>
                <w:rFonts w:ascii="Arial" w:hAnsi="Arial" w:cs="Arial"/>
                <w:color w:val="000000" w:themeColor="text1"/>
                <w:sz w:val="22"/>
                <w:szCs w:val="22"/>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Reposición de asfalto </w:t>
            </w:r>
          </w:p>
          <w:p w:rsidR="00A159A0" w:rsidRPr="001A44AA" w:rsidRDefault="00A159A0" w:rsidP="00A159A0">
            <w:pPr>
              <w:tabs>
                <w:tab w:val="left" w:pos="426"/>
              </w:tabs>
              <w:ind w:left="174"/>
              <w:jc w:val="both"/>
              <w:rPr>
                <w:rFonts w:ascii="Arial" w:hAnsi="Arial" w:cs="Arial"/>
                <w:color w:val="000000" w:themeColor="text1"/>
                <w:sz w:val="22"/>
                <w:szCs w:val="22"/>
              </w:rPr>
            </w:pPr>
            <w:r>
              <w:rPr>
                <w:rFonts w:ascii="Arial" w:hAnsi="Arial" w:cs="Arial"/>
                <w:color w:val="000000" w:themeColor="text1"/>
                <w:sz w:val="22"/>
                <w:szCs w:val="22"/>
              </w:rPr>
              <w:tab/>
              <w:t xml:space="preserve">a) $ </w:t>
            </w:r>
            <w:r w:rsidR="00AA02B4">
              <w:rPr>
                <w:rFonts w:ascii="Arial" w:hAnsi="Arial" w:cs="Arial"/>
                <w:color w:val="000000" w:themeColor="text1"/>
                <w:sz w:val="22"/>
                <w:szCs w:val="22"/>
              </w:rPr>
              <w:t>305</w:t>
            </w:r>
            <w:r>
              <w:rPr>
                <w:rFonts w:ascii="Arial" w:hAnsi="Arial" w:cs="Arial"/>
                <w:color w:val="000000" w:themeColor="text1"/>
                <w:sz w:val="22"/>
                <w:szCs w:val="22"/>
              </w:rPr>
              <w:t>.0</w:t>
            </w:r>
            <w:r w:rsidRPr="001A44AA">
              <w:rPr>
                <w:rFonts w:ascii="Arial" w:hAnsi="Arial" w:cs="Arial"/>
                <w:color w:val="000000" w:themeColor="text1"/>
                <w:sz w:val="22"/>
                <w:szCs w:val="22"/>
              </w:rPr>
              <w:t>0 m2</w:t>
            </w:r>
            <w:r>
              <w:rPr>
                <w:rFonts w:ascii="Arial" w:hAnsi="Arial" w:cs="Arial"/>
                <w:color w:val="000000" w:themeColor="text1"/>
                <w:sz w:val="22"/>
                <w:szCs w:val="22"/>
              </w:rPr>
              <w:t>.</w:t>
            </w:r>
          </w:p>
          <w:p w:rsidR="00A159A0" w:rsidRPr="001A44AA" w:rsidRDefault="00A159A0" w:rsidP="00A159A0">
            <w:pPr>
              <w:tabs>
                <w:tab w:val="left" w:pos="1185"/>
              </w:tabs>
              <w:ind w:left="174"/>
              <w:jc w:val="both"/>
              <w:rPr>
                <w:rFonts w:ascii="Arial" w:hAnsi="Arial" w:cs="Arial"/>
                <w:color w:val="000000" w:themeColor="text1"/>
                <w:sz w:val="22"/>
                <w:szCs w:val="22"/>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Reposición de concreto </w:t>
            </w:r>
          </w:p>
          <w:p w:rsidR="00A159A0" w:rsidRPr="001A44AA" w:rsidRDefault="00AA02B4" w:rsidP="00A159A0">
            <w:pPr>
              <w:tabs>
                <w:tab w:val="left" w:pos="1185"/>
              </w:tabs>
              <w:ind w:left="426"/>
              <w:jc w:val="both"/>
              <w:rPr>
                <w:rFonts w:ascii="Arial" w:hAnsi="Arial" w:cs="Arial"/>
                <w:color w:val="000000" w:themeColor="text1"/>
                <w:sz w:val="22"/>
                <w:szCs w:val="22"/>
              </w:rPr>
            </w:pPr>
            <w:r>
              <w:rPr>
                <w:rFonts w:ascii="Arial" w:hAnsi="Arial" w:cs="Arial"/>
                <w:color w:val="000000" w:themeColor="text1"/>
                <w:sz w:val="22"/>
                <w:szCs w:val="22"/>
              </w:rPr>
              <w:t>a) $ 555</w:t>
            </w:r>
            <w:r w:rsidR="00A159A0">
              <w:rPr>
                <w:rFonts w:ascii="Arial" w:hAnsi="Arial" w:cs="Arial"/>
                <w:color w:val="000000" w:themeColor="text1"/>
                <w:sz w:val="22"/>
                <w:szCs w:val="22"/>
              </w:rPr>
              <w:t>.</w:t>
            </w:r>
            <w:r>
              <w:rPr>
                <w:rFonts w:ascii="Arial" w:hAnsi="Arial" w:cs="Arial"/>
                <w:color w:val="000000" w:themeColor="text1"/>
                <w:sz w:val="22"/>
                <w:szCs w:val="22"/>
              </w:rPr>
              <w:t>44</w:t>
            </w:r>
            <w:r w:rsidR="00A159A0" w:rsidRPr="001A44AA">
              <w:rPr>
                <w:rFonts w:ascii="Arial" w:hAnsi="Arial" w:cs="Arial"/>
                <w:color w:val="000000" w:themeColor="text1"/>
                <w:sz w:val="22"/>
                <w:szCs w:val="22"/>
              </w:rPr>
              <w:t xml:space="preserve"> m2</w:t>
            </w:r>
            <w:r w:rsidR="00A159A0">
              <w:rPr>
                <w:rFonts w:ascii="Arial" w:hAnsi="Arial" w:cs="Arial"/>
                <w:color w:val="000000" w:themeColor="text1"/>
                <w:sz w:val="22"/>
                <w:szCs w:val="22"/>
              </w:rPr>
              <w:t>.</w:t>
            </w:r>
          </w:p>
          <w:p w:rsidR="00A159A0" w:rsidRPr="001A44AA" w:rsidRDefault="00A159A0" w:rsidP="00A159A0">
            <w:pPr>
              <w:tabs>
                <w:tab w:val="left" w:pos="1185"/>
              </w:tabs>
              <w:ind w:left="174"/>
              <w:jc w:val="both"/>
              <w:rPr>
                <w:rFonts w:ascii="Arial" w:hAnsi="Arial" w:cs="Arial"/>
                <w:color w:val="000000" w:themeColor="text1"/>
                <w:sz w:val="22"/>
                <w:szCs w:val="22"/>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5. Por prorrogas para permisos de ruptura de vialidad previa autorización de la dirección de planificación, urbanismo y obras públicas el 25% del costo del permiso original.</w:t>
            </w:r>
          </w:p>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Las personas físicas o morales que ejecuten alguna obra y por ello se destruya la banqueta, pavimento o camellón estarán obligadas a efectuar su reparación la cual se realizará utilizando el mismo acabado y tipo de material con el que estaba construido. En caso de que no se haga o que no cumpla con las especificaciones técnicas del Municipio, éste lo hará por cuenta del contribuyente quien estará obligado al pago del costo de la reparación de acuerdo con la siguiente tabla:</w:t>
            </w:r>
          </w:p>
          <w:p w:rsidR="00A159A0" w:rsidRPr="001A44AA" w:rsidRDefault="00A159A0" w:rsidP="00A159A0">
            <w:pPr>
              <w:ind w:left="174"/>
              <w:jc w:val="both"/>
              <w:rPr>
                <w:rFonts w:ascii="Arial" w:hAnsi="Arial" w:cs="Arial"/>
                <w:color w:val="000000" w:themeColor="text1"/>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648"/>
              <w:gridCol w:w="1692"/>
              <w:gridCol w:w="1711"/>
            </w:tblGrid>
            <w:tr w:rsidR="00A159A0" w:rsidRPr="001A44AA" w:rsidTr="0077315E">
              <w:trPr>
                <w:trHeight w:val="255"/>
                <w:jc w:val="center"/>
              </w:trPr>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CONCEPTO</w:t>
                  </w:r>
                </w:p>
              </w:tc>
              <w:tc>
                <w:tcPr>
                  <w:tcW w:w="16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MONTO</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159A0" w:rsidRPr="001A44AA" w:rsidRDefault="00A159A0" w:rsidP="00964702">
                  <w:pPr>
                    <w:framePr w:hSpace="141" w:wrap="around" w:vAnchor="text" w:hAnchor="text" w:y="1"/>
                    <w:suppressOverlap/>
                    <w:jc w:val="both"/>
                    <w:rPr>
                      <w:rFonts w:ascii="Arial" w:hAnsi="Arial" w:cs="Arial"/>
                      <w:b/>
                      <w:bCs/>
                      <w:color w:val="000000" w:themeColor="text1"/>
                      <w:sz w:val="22"/>
                      <w:szCs w:val="22"/>
                      <w:lang w:eastAsia="es-MX"/>
                    </w:rPr>
                  </w:pPr>
                  <w:r w:rsidRPr="001A44AA">
                    <w:rPr>
                      <w:rFonts w:ascii="Arial" w:hAnsi="Arial" w:cs="Arial"/>
                      <w:b/>
                      <w:bCs/>
                      <w:color w:val="000000" w:themeColor="text1"/>
                      <w:sz w:val="22"/>
                      <w:szCs w:val="22"/>
                      <w:lang w:eastAsia="es-MX"/>
                    </w:rPr>
                    <w:t>MEDIDA</w:t>
                  </w:r>
                </w:p>
              </w:tc>
            </w:tr>
            <w:tr w:rsidR="00A159A0" w:rsidRPr="001A44AA" w:rsidTr="0077315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banqueta</w:t>
                  </w:r>
                </w:p>
              </w:tc>
              <w:tc>
                <w:tcPr>
                  <w:tcW w:w="1692"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w:t>
                  </w:r>
                  <w:r w:rsidRPr="00C17890">
                    <w:rPr>
                      <w:rFonts w:ascii="Arial" w:hAnsi="Arial" w:cs="Arial"/>
                      <w:color w:val="000000" w:themeColor="text1"/>
                      <w:sz w:val="22"/>
                      <w:szCs w:val="22"/>
                      <w:lang w:eastAsia="es-MX"/>
                    </w:rPr>
                    <w:t>1,</w:t>
                  </w:r>
                  <w:r w:rsidR="00AA02B4">
                    <w:rPr>
                      <w:rFonts w:ascii="Arial" w:hAnsi="Arial" w:cs="Arial"/>
                      <w:color w:val="000000" w:themeColor="text1"/>
                      <w:sz w:val="22"/>
                      <w:szCs w:val="22"/>
                      <w:lang w:eastAsia="es-MX"/>
                    </w:rPr>
                    <w:t>24</w:t>
                  </w:r>
                  <w:r>
                    <w:rPr>
                      <w:rFonts w:ascii="Arial" w:hAnsi="Arial" w:cs="Arial"/>
                      <w:color w:val="000000" w:themeColor="text1"/>
                      <w:sz w:val="22"/>
                      <w:szCs w:val="22"/>
                      <w:lang w:eastAsia="es-MX"/>
                    </w:rPr>
                    <w:t>3</w:t>
                  </w:r>
                  <w:r w:rsidRPr="00C17890">
                    <w:rPr>
                      <w:rFonts w:ascii="Arial" w:hAnsi="Arial" w:cs="Arial"/>
                      <w:color w:val="000000" w:themeColor="text1"/>
                      <w:sz w:val="22"/>
                      <w:szCs w:val="22"/>
                      <w:lang w:eastAsia="es-MX"/>
                    </w:rPr>
                    <w:t>.00</w:t>
                  </w:r>
                </w:p>
              </w:tc>
              <w:tc>
                <w:tcPr>
                  <w:tcW w:w="1711"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A159A0" w:rsidRPr="001A44AA" w:rsidTr="0077315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pavimento</w:t>
                  </w:r>
                </w:p>
              </w:tc>
              <w:tc>
                <w:tcPr>
                  <w:tcW w:w="1692"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w:t>
                  </w:r>
                  <w:r w:rsidR="00AA02B4">
                    <w:rPr>
                      <w:rFonts w:ascii="Arial" w:hAnsi="Arial" w:cs="Arial"/>
                      <w:color w:val="000000" w:themeColor="text1"/>
                      <w:sz w:val="22"/>
                      <w:szCs w:val="22"/>
                      <w:lang w:eastAsia="es-MX"/>
                    </w:rPr>
                    <w:t>1,024</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w:t>
                  </w:r>
                </w:p>
              </w:tc>
              <w:tc>
                <w:tcPr>
                  <w:tcW w:w="1711"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r w:rsidR="00A159A0" w:rsidRPr="001A44AA" w:rsidTr="0077315E">
              <w:trPr>
                <w:trHeight w:val="255"/>
                <w:jc w:val="center"/>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Por camellón</w:t>
                  </w:r>
                </w:p>
              </w:tc>
              <w:tc>
                <w:tcPr>
                  <w:tcW w:w="1692"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right"/>
                    <w:rPr>
                      <w:rFonts w:ascii="Arial" w:hAnsi="Arial" w:cs="Arial"/>
                      <w:color w:val="000000" w:themeColor="text1"/>
                      <w:sz w:val="22"/>
                      <w:szCs w:val="22"/>
                      <w:lang w:eastAsia="es-MX"/>
                    </w:rPr>
                  </w:pPr>
                  <w:r>
                    <w:rPr>
                      <w:rFonts w:ascii="Arial" w:hAnsi="Arial" w:cs="Arial"/>
                      <w:color w:val="000000" w:themeColor="text1"/>
                      <w:sz w:val="22"/>
                      <w:szCs w:val="22"/>
                      <w:lang w:eastAsia="es-MX"/>
                    </w:rPr>
                    <w:t>$4</w:t>
                  </w:r>
                  <w:r w:rsidR="00AA02B4">
                    <w:rPr>
                      <w:rFonts w:ascii="Arial" w:hAnsi="Arial" w:cs="Arial"/>
                      <w:color w:val="000000" w:themeColor="text1"/>
                      <w:sz w:val="22"/>
                      <w:szCs w:val="22"/>
                      <w:lang w:eastAsia="es-MX"/>
                    </w:rPr>
                    <w:t>40</w:t>
                  </w:r>
                  <w:r>
                    <w:rPr>
                      <w:rFonts w:ascii="Arial" w:hAnsi="Arial" w:cs="Arial"/>
                      <w:color w:val="000000" w:themeColor="text1"/>
                      <w:sz w:val="22"/>
                      <w:szCs w:val="22"/>
                      <w:lang w:eastAsia="es-MX"/>
                    </w:rPr>
                    <w:t>.0</w:t>
                  </w:r>
                  <w:r w:rsidRPr="001A44AA">
                    <w:rPr>
                      <w:rFonts w:ascii="Arial" w:hAnsi="Arial" w:cs="Arial"/>
                      <w:color w:val="000000" w:themeColor="text1"/>
                      <w:sz w:val="22"/>
                      <w:szCs w:val="22"/>
                      <w:lang w:eastAsia="es-MX"/>
                    </w:rPr>
                    <w:t>0</w:t>
                  </w:r>
                </w:p>
              </w:tc>
              <w:tc>
                <w:tcPr>
                  <w:tcW w:w="1711" w:type="dxa"/>
                  <w:tcBorders>
                    <w:top w:val="nil"/>
                    <w:left w:val="nil"/>
                    <w:bottom w:val="single" w:sz="4" w:space="0" w:color="auto"/>
                    <w:right w:val="single" w:sz="4" w:space="0" w:color="auto"/>
                  </w:tcBorders>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m2</w:t>
                  </w:r>
                </w:p>
              </w:tc>
            </w:tr>
          </w:tbl>
          <w:p w:rsidR="00A159A0" w:rsidRPr="001A44AA" w:rsidRDefault="00A159A0" w:rsidP="00A159A0">
            <w:pPr>
              <w:ind w:left="174" w:right="50"/>
              <w:jc w:val="both"/>
              <w:rPr>
                <w:rFonts w:ascii="Arial" w:hAnsi="Arial" w:cs="Arial"/>
                <w:color w:val="000000" w:themeColor="text1"/>
                <w:sz w:val="22"/>
                <w:szCs w:val="22"/>
              </w:rPr>
            </w:pPr>
          </w:p>
          <w:p w:rsidR="00A159A0" w:rsidRPr="001A44AA" w:rsidRDefault="00A159A0" w:rsidP="00A159A0">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En caso de que se ejecute alguna obra y por ello se dañe la pavimentación con antigüedad menor a tres años, están </w:t>
            </w:r>
            <w:r>
              <w:rPr>
                <w:rFonts w:ascii="Arial" w:hAnsi="Arial" w:cs="Arial"/>
                <w:color w:val="000000" w:themeColor="text1"/>
                <w:sz w:val="22"/>
                <w:szCs w:val="22"/>
              </w:rPr>
              <w:t>obligados al pago de $ 2</w:t>
            </w:r>
            <w:r w:rsidR="00C53A40">
              <w:rPr>
                <w:rFonts w:ascii="Arial" w:hAnsi="Arial" w:cs="Arial"/>
                <w:color w:val="000000" w:themeColor="text1"/>
                <w:sz w:val="22"/>
                <w:szCs w:val="22"/>
              </w:rPr>
              <w:t>1</w:t>
            </w:r>
            <w:r>
              <w:rPr>
                <w:rFonts w:ascii="Arial" w:hAnsi="Arial" w:cs="Arial"/>
                <w:color w:val="000000" w:themeColor="text1"/>
                <w:sz w:val="22"/>
                <w:szCs w:val="22"/>
              </w:rPr>
              <w:t>,</w:t>
            </w:r>
            <w:r w:rsidR="00C53A40">
              <w:rPr>
                <w:rFonts w:ascii="Arial" w:hAnsi="Arial" w:cs="Arial"/>
                <w:color w:val="000000" w:themeColor="text1"/>
                <w:sz w:val="22"/>
                <w:szCs w:val="22"/>
              </w:rPr>
              <w:t>303</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por m2. En este caso las obras de reparación quedarán a cargo del Municipio, únicamente y sin excepción.</w:t>
            </w:r>
          </w:p>
          <w:p w:rsidR="00A159A0" w:rsidRPr="001A44AA" w:rsidRDefault="00A159A0" w:rsidP="00A159A0">
            <w:pPr>
              <w:ind w:left="174"/>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V. Permiso para apertura y rehabilitación de zanjas para introducción de agua potable y drenaje.</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1. Agua potable:</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Zanja en material tipo B</w:t>
            </w:r>
            <w:r>
              <w:rPr>
                <w:rFonts w:ascii="Arial" w:hAnsi="Arial" w:cs="Arial"/>
                <w:bCs/>
                <w:color w:val="000000" w:themeColor="text1"/>
                <w:sz w:val="22"/>
                <w:szCs w:val="22"/>
              </w:rPr>
              <w:t xml:space="preserve"> para pavimento de asfalto $ 5</w:t>
            </w:r>
            <w:r w:rsidR="00C53A40">
              <w:rPr>
                <w:rFonts w:ascii="Arial" w:hAnsi="Arial" w:cs="Arial"/>
                <w:bCs/>
                <w:color w:val="000000" w:themeColor="text1"/>
                <w:sz w:val="22"/>
                <w:szCs w:val="22"/>
              </w:rPr>
              <w:t>3</w:t>
            </w:r>
            <w:r>
              <w:rPr>
                <w:rFonts w:ascii="Arial" w:hAnsi="Arial" w:cs="Arial"/>
                <w:bCs/>
                <w:color w:val="000000" w:themeColor="text1"/>
                <w:sz w:val="22"/>
                <w:szCs w:val="22"/>
              </w:rPr>
              <w:t>4</w:t>
            </w:r>
            <w:r w:rsidRPr="001A44AA">
              <w:rPr>
                <w:rFonts w:ascii="Arial" w:hAnsi="Arial" w:cs="Arial"/>
                <w:bCs/>
                <w:color w:val="000000" w:themeColor="text1"/>
                <w:sz w:val="22"/>
                <w:szCs w:val="22"/>
              </w:rPr>
              <w:t>.00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Zanja en material tipo B para pavime</w:t>
            </w:r>
            <w:r>
              <w:rPr>
                <w:rFonts w:ascii="Arial" w:hAnsi="Arial" w:cs="Arial"/>
                <w:bCs/>
                <w:color w:val="000000" w:themeColor="text1"/>
                <w:sz w:val="22"/>
                <w:szCs w:val="22"/>
              </w:rPr>
              <w:t xml:space="preserve">nto de concreto hidráulico $ </w:t>
            </w:r>
            <w:r w:rsidRPr="00B52CC6">
              <w:rPr>
                <w:rFonts w:ascii="Arial" w:hAnsi="Arial" w:cs="Arial"/>
                <w:bCs/>
                <w:color w:val="000000" w:themeColor="text1"/>
                <w:sz w:val="22"/>
                <w:szCs w:val="22"/>
                <w:highlight w:val="cyan"/>
              </w:rPr>
              <w:t>6</w:t>
            </w:r>
            <w:r w:rsidR="00B52CC6">
              <w:rPr>
                <w:rFonts w:ascii="Arial" w:hAnsi="Arial" w:cs="Arial"/>
                <w:bCs/>
                <w:color w:val="000000" w:themeColor="text1"/>
                <w:sz w:val="22"/>
                <w:szCs w:val="22"/>
                <w:highlight w:val="cyan"/>
              </w:rPr>
              <w:t>74</w:t>
            </w:r>
            <w:r w:rsidRPr="00B52CC6">
              <w:rPr>
                <w:rFonts w:ascii="Arial" w:hAnsi="Arial" w:cs="Arial"/>
                <w:bCs/>
                <w:color w:val="000000" w:themeColor="text1"/>
                <w:sz w:val="22"/>
                <w:szCs w:val="22"/>
                <w:highlight w:val="cyan"/>
              </w:rPr>
              <w:t>.00 por metro lineal.</w:t>
            </w:r>
            <w:r w:rsidRPr="001A44AA">
              <w:rPr>
                <w:rFonts w:ascii="Arial" w:hAnsi="Arial" w:cs="Arial"/>
                <w:bCs/>
                <w:color w:val="000000" w:themeColor="text1"/>
                <w:sz w:val="22"/>
                <w:szCs w:val="22"/>
              </w:rPr>
              <w:t xml:space="preserve"> </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Zanja en materia</w:t>
            </w:r>
            <w:r>
              <w:rPr>
                <w:rFonts w:ascii="Arial" w:hAnsi="Arial" w:cs="Arial"/>
                <w:bCs/>
                <w:color w:val="000000" w:themeColor="text1"/>
                <w:sz w:val="22"/>
                <w:szCs w:val="22"/>
              </w:rPr>
              <w:t xml:space="preserve">l tipo B para terracerías </w:t>
            </w:r>
            <w:r w:rsidRPr="004570F8">
              <w:rPr>
                <w:rFonts w:ascii="Arial" w:hAnsi="Arial" w:cs="Arial"/>
                <w:bCs/>
                <w:color w:val="000000" w:themeColor="text1"/>
                <w:sz w:val="22"/>
                <w:szCs w:val="22"/>
                <w:highlight w:val="cyan"/>
              </w:rPr>
              <w:t>$ 2</w:t>
            </w:r>
            <w:r w:rsidR="00B52CC6" w:rsidRPr="004570F8">
              <w:rPr>
                <w:rFonts w:ascii="Arial" w:hAnsi="Arial" w:cs="Arial"/>
                <w:bCs/>
                <w:color w:val="000000" w:themeColor="text1"/>
                <w:sz w:val="22"/>
                <w:szCs w:val="22"/>
                <w:highlight w:val="cyan"/>
              </w:rPr>
              <w:t>91</w:t>
            </w:r>
            <w:r w:rsidRPr="004570F8">
              <w:rPr>
                <w:rFonts w:ascii="Arial" w:hAnsi="Arial" w:cs="Arial"/>
                <w:bCs/>
                <w:color w:val="000000" w:themeColor="text1"/>
                <w:sz w:val="22"/>
                <w:szCs w:val="22"/>
                <w:highlight w:val="cyan"/>
              </w:rPr>
              <w:t>.00 por</w:t>
            </w:r>
            <w:r w:rsidRPr="001A44AA">
              <w:rPr>
                <w:rFonts w:ascii="Arial" w:hAnsi="Arial" w:cs="Arial"/>
                <w:bCs/>
                <w:color w:val="000000" w:themeColor="text1"/>
                <w:sz w:val="22"/>
                <w:szCs w:val="22"/>
              </w:rPr>
              <w:t xml:space="preserve">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Zanja en material tipo C</w:t>
            </w:r>
            <w:r>
              <w:rPr>
                <w:rFonts w:ascii="Arial" w:hAnsi="Arial" w:cs="Arial"/>
                <w:bCs/>
                <w:color w:val="000000" w:themeColor="text1"/>
                <w:sz w:val="22"/>
                <w:szCs w:val="22"/>
              </w:rPr>
              <w:t xml:space="preserve"> para pavimento de asfalto $ </w:t>
            </w:r>
            <w:r w:rsidRPr="00C17890">
              <w:rPr>
                <w:rFonts w:ascii="Arial" w:hAnsi="Arial" w:cs="Arial"/>
                <w:bCs/>
                <w:color w:val="000000" w:themeColor="text1"/>
                <w:sz w:val="22"/>
                <w:szCs w:val="22"/>
              </w:rPr>
              <w:t>6</w:t>
            </w:r>
            <w:r w:rsidR="00B52CC6">
              <w:rPr>
                <w:rFonts w:ascii="Arial" w:hAnsi="Arial" w:cs="Arial"/>
                <w:bCs/>
                <w:color w:val="000000" w:themeColor="text1"/>
                <w:sz w:val="22"/>
                <w:szCs w:val="22"/>
              </w:rPr>
              <w:t>72</w:t>
            </w:r>
            <w:r w:rsidRPr="00C17890">
              <w:rPr>
                <w:rFonts w:ascii="Arial" w:hAnsi="Arial" w:cs="Arial"/>
                <w:bCs/>
                <w:color w:val="000000" w:themeColor="text1"/>
                <w:sz w:val="22"/>
                <w:szCs w:val="22"/>
              </w:rPr>
              <w:t>.00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e. Zanja en material tipo C para pavime</w:t>
            </w:r>
            <w:r>
              <w:rPr>
                <w:rFonts w:ascii="Arial" w:hAnsi="Arial" w:cs="Arial"/>
                <w:bCs/>
                <w:color w:val="000000" w:themeColor="text1"/>
                <w:sz w:val="22"/>
                <w:szCs w:val="22"/>
              </w:rPr>
              <w:t>nto de concreto hidráulico $</w:t>
            </w:r>
            <w:r w:rsidR="00B52CC6">
              <w:rPr>
                <w:rFonts w:ascii="Arial" w:hAnsi="Arial" w:cs="Arial"/>
                <w:bCs/>
                <w:color w:val="000000" w:themeColor="text1"/>
                <w:sz w:val="22"/>
                <w:szCs w:val="22"/>
              </w:rPr>
              <w:t>800</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Pr>
                <w:rFonts w:ascii="Arial" w:hAnsi="Arial" w:cs="Arial"/>
                <w:bCs/>
                <w:color w:val="000000" w:themeColor="text1"/>
                <w:sz w:val="22"/>
                <w:szCs w:val="22"/>
              </w:rPr>
              <w:t xml:space="preserve"> </w:t>
            </w:r>
            <w:r w:rsidRPr="001A44AA">
              <w:rPr>
                <w:rFonts w:ascii="Arial" w:hAnsi="Arial" w:cs="Arial"/>
                <w:bCs/>
                <w:color w:val="000000" w:themeColor="text1"/>
                <w:sz w:val="22"/>
                <w:szCs w:val="22"/>
              </w:rPr>
              <w:t>Zanja en material tipo C para</w:t>
            </w:r>
            <w:r>
              <w:rPr>
                <w:rFonts w:ascii="Arial" w:hAnsi="Arial" w:cs="Arial"/>
                <w:bCs/>
                <w:color w:val="000000" w:themeColor="text1"/>
                <w:sz w:val="22"/>
                <w:szCs w:val="22"/>
              </w:rPr>
              <w:t xml:space="preserve"> terracerías $ </w:t>
            </w:r>
            <w:r w:rsidRPr="004570F8">
              <w:rPr>
                <w:rFonts w:ascii="Arial" w:hAnsi="Arial" w:cs="Arial"/>
                <w:bCs/>
                <w:color w:val="000000" w:themeColor="text1"/>
                <w:sz w:val="22"/>
                <w:szCs w:val="22"/>
                <w:highlight w:val="cyan"/>
              </w:rPr>
              <w:t>4</w:t>
            </w:r>
            <w:r w:rsidR="00B52CC6" w:rsidRPr="004570F8">
              <w:rPr>
                <w:rFonts w:ascii="Arial" w:hAnsi="Arial" w:cs="Arial"/>
                <w:bCs/>
                <w:color w:val="000000" w:themeColor="text1"/>
                <w:sz w:val="22"/>
                <w:szCs w:val="22"/>
                <w:highlight w:val="cyan"/>
              </w:rPr>
              <w:t>38</w:t>
            </w:r>
            <w:r w:rsidRPr="004570F8">
              <w:rPr>
                <w:rFonts w:ascii="Arial" w:hAnsi="Arial" w:cs="Arial"/>
                <w:bCs/>
                <w:color w:val="000000" w:themeColor="text1"/>
                <w:sz w:val="22"/>
                <w:szCs w:val="22"/>
                <w:highlight w:val="cyan"/>
              </w:rPr>
              <w:t>.00 por</w:t>
            </w:r>
            <w:r w:rsidRPr="001A44AA">
              <w:rPr>
                <w:rFonts w:ascii="Arial" w:hAnsi="Arial" w:cs="Arial"/>
                <w:bCs/>
                <w:color w:val="000000" w:themeColor="text1"/>
                <w:sz w:val="22"/>
                <w:szCs w:val="22"/>
              </w:rPr>
              <w:t xml:space="preserve"> metro lineal</w:t>
            </w:r>
            <w:r>
              <w:rPr>
                <w:rFonts w:ascii="Arial" w:hAnsi="Arial" w:cs="Arial"/>
                <w:bCs/>
                <w:color w:val="000000" w:themeColor="text1"/>
                <w:sz w:val="22"/>
                <w:szCs w:val="22"/>
              </w:rPr>
              <w:t>.</w:t>
            </w:r>
          </w:p>
          <w:p w:rsidR="00A159A0" w:rsidRPr="001A44AA" w:rsidRDefault="00A159A0" w:rsidP="00A159A0">
            <w:pPr>
              <w:tabs>
                <w:tab w:val="left" w:pos="1185"/>
              </w:tabs>
              <w:ind w:left="174"/>
              <w:jc w:val="both"/>
              <w:rPr>
                <w:rFonts w:ascii="Arial" w:hAnsi="Arial" w:cs="Arial"/>
                <w:color w:val="000000" w:themeColor="text1"/>
                <w:sz w:val="22"/>
                <w:szCs w:val="22"/>
              </w:rPr>
            </w:pPr>
          </w:p>
          <w:p w:rsidR="00A159A0" w:rsidRPr="001A44AA" w:rsidRDefault="00A159A0" w:rsidP="00A159A0">
            <w:pPr>
              <w:tabs>
                <w:tab w:val="left" w:pos="1185"/>
              </w:tabs>
              <w:ind w:left="174"/>
              <w:jc w:val="both"/>
              <w:rPr>
                <w:rFonts w:ascii="Arial" w:hAnsi="Arial" w:cs="Arial"/>
                <w:color w:val="000000" w:themeColor="text1"/>
                <w:sz w:val="22"/>
                <w:szCs w:val="22"/>
              </w:rPr>
            </w:pPr>
            <w:r w:rsidRPr="001A44AA">
              <w:rPr>
                <w:rFonts w:ascii="Arial" w:hAnsi="Arial" w:cs="Arial"/>
                <w:color w:val="000000" w:themeColor="text1"/>
                <w:sz w:val="22"/>
                <w:szCs w:val="22"/>
              </w:rPr>
              <w:t>2. Descarga de drenaje:</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a. Descarga de drenaje material tipo B</w:t>
            </w:r>
            <w:r>
              <w:rPr>
                <w:rFonts w:ascii="Arial" w:hAnsi="Arial" w:cs="Arial"/>
                <w:bCs/>
                <w:color w:val="000000" w:themeColor="text1"/>
                <w:sz w:val="22"/>
                <w:szCs w:val="22"/>
              </w:rPr>
              <w:t xml:space="preserve"> para pavimento de asfalto $ 7</w:t>
            </w:r>
            <w:r w:rsidR="00C808FD">
              <w:rPr>
                <w:rFonts w:ascii="Arial" w:hAnsi="Arial" w:cs="Arial"/>
                <w:bCs/>
                <w:color w:val="000000" w:themeColor="text1"/>
                <w:sz w:val="22"/>
                <w:szCs w:val="22"/>
              </w:rPr>
              <w:t>17</w:t>
            </w:r>
            <w:r w:rsidRPr="001A44AA">
              <w:rPr>
                <w:rFonts w:ascii="Arial" w:hAnsi="Arial" w:cs="Arial"/>
                <w:bCs/>
                <w:color w:val="000000" w:themeColor="text1"/>
                <w:sz w:val="22"/>
                <w:szCs w:val="22"/>
              </w:rPr>
              <w:t>.00 por metro lineal.</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b. Descarga de drenaje material tipo B para pavime</w:t>
            </w:r>
            <w:r>
              <w:rPr>
                <w:rFonts w:ascii="Arial" w:hAnsi="Arial" w:cs="Arial"/>
                <w:bCs/>
                <w:color w:val="000000" w:themeColor="text1"/>
                <w:sz w:val="22"/>
                <w:szCs w:val="22"/>
              </w:rPr>
              <w:t>nto de concreto hidráulico $ 8</w:t>
            </w:r>
            <w:r w:rsidR="00C808FD">
              <w:rPr>
                <w:rFonts w:ascii="Arial" w:hAnsi="Arial" w:cs="Arial"/>
                <w:bCs/>
                <w:color w:val="000000" w:themeColor="text1"/>
                <w:sz w:val="22"/>
                <w:szCs w:val="22"/>
              </w:rPr>
              <w:t>48</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c. Descarga de drenaje materi</w:t>
            </w:r>
            <w:r>
              <w:rPr>
                <w:rFonts w:ascii="Arial" w:hAnsi="Arial" w:cs="Arial"/>
                <w:bCs/>
                <w:color w:val="000000" w:themeColor="text1"/>
                <w:sz w:val="22"/>
                <w:szCs w:val="22"/>
              </w:rPr>
              <w:t>al tipo B para terracerías $ 4</w:t>
            </w:r>
            <w:r w:rsidR="00C808FD">
              <w:rPr>
                <w:rFonts w:ascii="Arial" w:hAnsi="Arial" w:cs="Arial"/>
                <w:bCs/>
                <w:color w:val="000000" w:themeColor="text1"/>
                <w:sz w:val="22"/>
                <w:szCs w:val="22"/>
              </w:rPr>
              <w:t>39</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d. Descarga de drenaje material tipo C</w:t>
            </w:r>
            <w:r>
              <w:rPr>
                <w:rFonts w:ascii="Arial" w:hAnsi="Arial" w:cs="Arial"/>
                <w:bCs/>
                <w:color w:val="000000" w:themeColor="text1"/>
                <w:sz w:val="22"/>
                <w:szCs w:val="22"/>
              </w:rPr>
              <w:t xml:space="preserve"> para pavimento de asfalto $ </w:t>
            </w:r>
            <w:r w:rsidR="00C808FD">
              <w:rPr>
                <w:rFonts w:ascii="Arial" w:hAnsi="Arial" w:cs="Arial"/>
                <w:bCs/>
                <w:color w:val="000000" w:themeColor="text1"/>
                <w:sz w:val="22"/>
                <w:szCs w:val="22"/>
              </w:rPr>
              <w:t>935</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A159A0"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e. Descarga de drenaje material tipo C para pavimento de concreto hidráulico </w:t>
            </w:r>
          </w:p>
          <w:p w:rsidR="00A159A0" w:rsidRPr="001A44AA" w:rsidRDefault="00A159A0" w:rsidP="00A159A0">
            <w:pPr>
              <w:ind w:left="457" w:right="50"/>
              <w:jc w:val="both"/>
              <w:rPr>
                <w:rFonts w:ascii="Arial" w:hAnsi="Arial" w:cs="Arial"/>
                <w:bCs/>
                <w:color w:val="000000" w:themeColor="text1"/>
                <w:sz w:val="22"/>
                <w:szCs w:val="22"/>
              </w:rPr>
            </w:pPr>
            <w:r w:rsidRPr="00C17890">
              <w:rPr>
                <w:rFonts w:ascii="Arial" w:hAnsi="Arial" w:cs="Arial"/>
                <w:bCs/>
                <w:color w:val="000000" w:themeColor="text1"/>
                <w:sz w:val="22"/>
                <w:szCs w:val="22"/>
              </w:rPr>
              <w:t xml:space="preserve">$ </w:t>
            </w:r>
            <w:r>
              <w:rPr>
                <w:rFonts w:ascii="Arial" w:hAnsi="Arial" w:cs="Arial"/>
                <w:bCs/>
                <w:color w:val="000000" w:themeColor="text1"/>
                <w:sz w:val="22"/>
                <w:szCs w:val="22"/>
              </w:rPr>
              <w:t>1</w:t>
            </w:r>
            <w:r>
              <w:rPr>
                <w:rFonts w:ascii="Arial" w:hAnsi="Arial" w:cs="Arial"/>
                <w:bCs/>
                <w:color w:val="000000" w:themeColor="text1"/>
                <w:sz w:val="22"/>
                <w:szCs w:val="22"/>
                <w:lang w:val="es-419"/>
              </w:rPr>
              <w:t>,</w:t>
            </w:r>
            <w:r>
              <w:rPr>
                <w:rFonts w:ascii="Arial" w:hAnsi="Arial" w:cs="Arial"/>
                <w:bCs/>
                <w:color w:val="000000" w:themeColor="text1"/>
                <w:sz w:val="22"/>
                <w:szCs w:val="22"/>
              </w:rPr>
              <w:t>0</w:t>
            </w:r>
            <w:r w:rsidR="00C808FD">
              <w:rPr>
                <w:rFonts w:ascii="Arial" w:hAnsi="Arial" w:cs="Arial"/>
                <w:bCs/>
                <w:color w:val="000000" w:themeColor="text1"/>
                <w:sz w:val="22"/>
                <w:szCs w:val="22"/>
              </w:rPr>
              <w:t>6</w:t>
            </w:r>
            <w:r>
              <w:rPr>
                <w:rFonts w:ascii="Arial" w:hAnsi="Arial" w:cs="Arial"/>
                <w:bCs/>
                <w:color w:val="000000" w:themeColor="text1"/>
                <w:sz w:val="22"/>
                <w:szCs w:val="22"/>
              </w:rPr>
              <w:t>5</w:t>
            </w:r>
            <w:r w:rsidRPr="00C17890">
              <w:rPr>
                <w:rFonts w:ascii="Arial" w:hAnsi="Arial" w:cs="Arial"/>
                <w:bCs/>
                <w:color w:val="000000" w:themeColor="text1"/>
                <w:sz w:val="22"/>
                <w:szCs w:val="22"/>
              </w:rPr>
              <w:t>.00</w:t>
            </w:r>
            <w:r w:rsidRPr="001A44AA">
              <w:rPr>
                <w:rFonts w:ascii="Arial" w:hAnsi="Arial" w:cs="Arial"/>
                <w:bCs/>
                <w:color w:val="000000" w:themeColor="text1"/>
                <w:sz w:val="22"/>
                <w:szCs w:val="22"/>
              </w:rPr>
              <w:t xml:space="preserve"> por metro lineal</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f. </w:t>
            </w:r>
            <w:r>
              <w:rPr>
                <w:rFonts w:ascii="Arial" w:hAnsi="Arial" w:cs="Arial"/>
                <w:bCs/>
                <w:color w:val="000000" w:themeColor="text1"/>
                <w:sz w:val="22"/>
                <w:szCs w:val="22"/>
              </w:rPr>
              <w:t xml:space="preserve"> </w:t>
            </w:r>
            <w:r w:rsidRPr="001A44AA">
              <w:rPr>
                <w:rFonts w:ascii="Arial" w:hAnsi="Arial" w:cs="Arial"/>
                <w:bCs/>
                <w:color w:val="000000" w:themeColor="text1"/>
                <w:sz w:val="22"/>
                <w:szCs w:val="22"/>
              </w:rPr>
              <w:t>Descarga de drenaje materi</w:t>
            </w:r>
            <w:r>
              <w:rPr>
                <w:rFonts w:ascii="Arial" w:hAnsi="Arial" w:cs="Arial"/>
                <w:bCs/>
                <w:color w:val="000000" w:themeColor="text1"/>
                <w:sz w:val="22"/>
                <w:szCs w:val="22"/>
              </w:rPr>
              <w:t>al tipo C para terracerías $ 6</w:t>
            </w:r>
            <w:r w:rsidR="00C808FD">
              <w:rPr>
                <w:rFonts w:ascii="Arial" w:hAnsi="Arial" w:cs="Arial"/>
                <w:bCs/>
                <w:color w:val="000000" w:themeColor="text1"/>
                <w:sz w:val="22"/>
                <w:szCs w:val="22"/>
              </w:rPr>
              <w:t>55</w:t>
            </w:r>
            <w:r w:rsidRPr="001A44AA">
              <w:rPr>
                <w:rFonts w:ascii="Arial" w:hAnsi="Arial" w:cs="Arial"/>
                <w:bCs/>
                <w:color w:val="000000" w:themeColor="text1"/>
                <w:sz w:val="22"/>
                <w:szCs w:val="22"/>
              </w:rPr>
              <w:t>.00 por metro lineal</w:t>
            </w:r>
            <w:r>
              <w:rPr>
                <w:rFonts w:ascii="Arial" w:hAnsi="Arial" w:cs="Arial"/>
                <w:bCs/>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 Por permiso para introducción de líneas de infraestructura e instalación de postes apr</w:t>
            </w:r>
            <w:r>
              <w:rPr>
                <w:rFonts w:ascii="Arial" w:hAnsi="Arial" w:cs="Arial"/>
                <w:color w:val="000000" w:themeColor="text1"/>
                <w:sz w:val="22"/>
                <w:szCs w:val="22"/>
              </w:rPr>
              <w:t>ovechando la vía pública $ 4,</w:t>
            </w:r>
            <w:r w:rsidR="00C808FD">
              <w:rPr>
                <w:rFonts w:ascii="Arial" w:hAnsi="Arial" w:cs="Arial"/>
                <w:color w:val="000000" w:themeColor="text1"/>
                <w:sz w:val="22"/>
                <w:szCs w:val="22"/>
              </w:rPr>
              <w:t>604</w:t>
            </w:r>
            <w:r w:rsidRPr="001A44AA">
              <w:rPr>
                <w:rFonts w:ascii="Arial" w:hAnsi="Arial" w:cs="Arial"/>
                <w:color w:val="000000" w:themeColor="text1"/>
                <w:sz w:val="22"/>
                <w:szCs w:val="22"/>
              </w:rPr>
              <w:t>.00 por cada poste nuevo por única vez.</w:t>
            </w:r>
            <w:r w:rsidRPr="001A44AA">
              <w:rPr>
                <w:rFonts w:ascii="Arial" w:hAnsi="Arial" w:cs="Arial"/>
                <w:color w:val="000000" w:themeColor="text1"/>
                <w:sz w:val="22"/>
                <w:szCs w:val="22"/>
              </w:rPr>
              <w:cr/>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VII.- Por la expedición de permiso de construcción y remodelación de las instalaciones que sean centrales productoras de energía termoeléctrica, térmica solar, hidroeléctrica, eólica, fotovoltaica, aerogeneradores o similares, se cobrará la ca</w:t>
            </w:r>
            <w:r>
              <w:rPr>
                <w:rFonts w:ascii="Arial" w:hAnsi="Arial" w:cs="Arial"/>
                <w:color w:val="000000" w:themeColor="text1"/>
                <w:sz w:val="22"/>
                <w:szCs w:val="22"/>
              </w:rPr>
              <w:t>ntidad de $ 5</w:t>
            </w:r>
            <w:r w:rsidR="00C808FD">
              <w:rPr>
                <w:rFonts w:ascii="Arial" w:hAnsi="Arial" w:cs="Arial"/>
                <w:color w:val="000000" w:themeColor="text1"/>
                <w:sz w:val="22"/>
                <w:szCs w:val="22"/>
              </w:rPr>
              <w:t>6</w:t>
            </w:r>
            <w:r>
              <w:rPr>
                <w:rFonts w:ascii="Arial" w:hAnsi="Arial" w:cs="Arial"/>
                <w:color w:val="000000" w:themeColor="text1"/>
                <w:sz w:val="22"/>
                <w:szCs w:val="22"/>
              </w:rPr>
              <w:t>,</w:t>
            </w:r>
            <w:r w:rsidR="00C808FD">
              <w:rPr>
                <w:rFonts w:ascii="Arial" w:hAnsi="Arial" w:cs="Arial"/>
                <w:color w:val="000000" w:themeColor="text1"/>
                <w:sz w:val="22"/>
                <w:szCs w:val="22"/>
              </w:rPr>
              <w:t>075</w:t>
            </w:r>
            <w:r w:rsidRPr="001A44AA">
              <w:rPr>
                <w:rFonts w:ascii="Arial" w:hAnsi="Arial" w:cs="Arial"/>
                <w:color w:val="000000" w:themeColor="text1"/>
                <w:sz w:val="22"/>
                <w:szCs w:val="22"/>
              </w:rPr>
              <w:t>.00 por permiso para cada aerogenerador o unidad.</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VIII.- Por la expedición de permiso de construcción y remodelación de la instalación dedicada a la explotación del gas de </w:t>
            </w:r>
            <w:proofErr w:type="spellStart"/>
            <w:r w:rsidRPr="001A44AA">
              <w:rPr>
                <w:rFonts w:ascii="Arial" w:hAnsi="Arial" w:cs="Arial"/>
                <w:color w:val="000000" w:themeColor="text1"/>
                <w:sz w:val="22"/>
                <w:szCs w:val="22"/>
              </w:rPr>
              <w:t>lutitas</w:t>
            </w:r>
            <w:proofErr w:type="spellEnd"/>
            <w:r w:rsidRPr="001A44AA">
              <w:rPr>
                <w:rFonts w:ascii="Arial" w:hAnsi="Arial" w:cs="Arial"/>
                <w:color w:val="000000" w:themeColor="text1"/>
                <w:sz w:val="22"/>
                <w:szCs w:val="22"/>
              </w:rPr>
              <w:t xml:space="preserve"> o gas </w:t>
            </w:r>
            <w:proofErr w:type="spellStart"/>
            <w:r w:rsidRPr="001A44AA">
              <w:rPr>
                <w:rFonts w:ascii="Arial" w:hAnsi="Arial" w:cs="Arial"/>
                <w:color w:val="000000" w:themeColor="text1"/>
                <w:sz w:val="22"/>
                <w:szCs w:val="22"/>
              </w:rPr>
              <w:t>shale</w:t>
            </w:r>
            <w:proofErr w:type="spellEnd"/>
            <w:r w:rsidRPr="001A44AA">
              <w:rPr>
                <w:rFonts w:ascii="Arial" w:hAnsi="Arial" w:cs="Arial"/>
                <w:color w:val="000000" w:themeColor="text1"/>
                <w:sz w:val="22"/>
                <w:szCs w:val="22"/>
              </w:rPr>
              <w:t>, se</w:t>
            </w:r>
            <w:r>
              <w:rPr>
                <w:rFonts w:ascii="Arial" w:hAnsi="Arial" w:cs="Arial"/>
                <w:color w:val="000000" w:themeColor="text1"/>
                <w:sz w:val="22"/>
                <w:szCs w:val="22"/>
              </w:rPr>
              <w:t xml:space="preserve"> cobrará la cantidad de $ 5</w:t>
            </w:r>
            <w:r w:rsidR="00C808FD">
              <w:rPr>
                <w:rFonts w:ascii="Arial" w:hAnsi="Arial" w:cs="Arial"/>
                <w:color w:val="000000" w:themeColor="text1"/>
                <w:sz w:val="22"/>
                <w:szCs w:val="22"/>
              </w:rPr>
              <w:t>6</w:t>
            </w:r>
            <w:r>
              <w:rPr>
                <w:rFonts w:ascii="Arial" w:hAnsi="Arial" w:cs="Arial"/>
                <w:color w:val="000000" w:themeColor="text1"/>
                <w:sz w:val="22"/>
                <w:szCs w:val="22"/>
              </w:rPr>
              <w:t>,0</w:t>
            </w:r>
            <w:r w:rsidR="00C808FD">
              <w:rPr>
                <w:rFonts w:ascii="Arial" w:hAnsi="Arial" w:cs="Arial"/>
                <w:color w:val="000000" w:themeColor="text1"/>
                <w:sz w:val="22"/>
                <w:szCs w:val="22"/>
              </w:rPr>
              <w:t>75</w:t>
            </w:r>
            <w:r w:rsidRPr="001A44AA">
              <w:rPr>
                <w:rFonts w:ascii="Arial" w:hAnsi="Arial" w:cs="Arial"/>
                <w:color w:val="000000" w:themeColor="text1"/>
                <w:sz w:val="22"/>
                <w:szCs w:val="22"/>
              </w:rPr>
              <w:t>.00 por permiso para cada unidad.</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IX.- Por la expedición de permiso de construcción y remodelación de la instalación dedicada a la ex</w:t>
            </w:r>
            <w:r>
              <w:rPr>
                <w:rFonts w:ascii="Arial" w:hAnsi="Arial" w:cs="Arial"/>
                <w:color w:val="000000" w:themeColor="text1"/>
                <w:sz w:val="22"/>
                <w:szCs w:val="22"/>
              </w:rPr>
              <w:t>tracción de Gas Natural $ 5</w:t>
            </w:r>
            <w:r w:rsidR="00C808FD">
              <w:rPr>
                <w:rFonts w:ascii="Arial" w:hAnsi="Arial" w:cs="Arial"/>
                <w:color w:val="000000" w:themeColor="text1"/>
                <w:sz w:val="22"/>
                <w:szCs w:val="22"/>
              </w:rPr>
              <w:t>6</w:t>
            </w:r>
            <w:r>
              <w:rPr>
                <w:rFonts w:ascii="Arial" w:hAnsi="Arial" w:cs="Arial"/>
                <w:color w:val="000000" w:themeColor="text1"/>
                <w:sz w:val="22"/>
                <w:szCs w:val="22"/>
              </w:rPr>
              <w:t>,0</w:t>
            </w:r>
            <w:r w:rsidR="00C808FD">
              <w:rPr>
                <w:rFonts w:ascii="Arial" w:hAnsi="Arial" w:cs="Arial"/>
                <w:color w:val="000000" w:themeColor="text1"/>
                <w:sz w:val="22"/>
                <w:szCs w:val="22"/>
              </w:rPr>
              <w:t>75</w:t>
            </w:r>
            <w:r w:rsidRPr="001A44AA">
              <w:rPr>
                <w:rFonts w:ascii="Arial" w:hAnsi="Arial" w:cs="Arial"/>
                <w:color w:val="000000" w:themeColor="text1"/>
                <w:sz w:val="22"/>
                <w:szCs w:val="22"/>
              </w:rPr>
              <w:t>.00 por permiso para cada unidad.</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 Por la expedición de permiso de construcción y remodelación de la instalación dedicada a la extrac</w:t>
            </w:r>
            <w:r>
              <w:rPr>
                <w:rFonts w:ascii="Arial" w:hAnsi="Arial" w:cs="Arial"/>
                <w:color w:val="000000" w:themeColor="text1"/>
                <w:sz w:val="22"/>
                <w:szCs w:val="22"/>
              </w:rPr>
              <w:t>ción de Gas No Asociado $ 5</w:t>
            </w:r>
            <w:r w:rsidR="00C808FD">
              <w:rPr>
                <w:rFonts w:ascii="Arial" w:hAnsi="Arial" w:cs="Arial"/>
                <w:color w:val="000000" w:themeColor="text1"/>
                <w:sz w:val="22"/>
                <w:szCs w:val="22"/>
              </w:rPr>
              <w:t>6</w:t>
            </w:r>
            <w:r>
              <w:rPr>
                <w:rFonts w:ascii="Arial" w:hAnsi="Arial" w:cs="Arial"/>
                <w:color w:val="000000" w:themeColor="text1"/>
                <w:sz w:val="22"/>
                <w:szCs w:val="22"/>
              </w:rPr>
              <w:t>,0</w:t>
            </w:r>
            <w:r w:rsidR="00C808FD">
              <w:rPr>
                <w:rFonts w:ascii="Arial" w:hAnsi="Arial" w:cs="Arial"/>
                <w:color w:val="000000" w:themeColor="text1"/>
                <w:sz w:val="22"/>
                <w:szCs w:val="22"/>
              </w:rPr>
              <w:t>75</w:t>
            </w:r>
            <w:r w:rsidRPr="001A44AA">
              <w:rPr>
                <w:rFonts w:ascii="Arial" w:hAnsi="Arial" w:cs="Arial"/>
                <w:color w:val="000000" w:themeColor="text1"/>
                <w:sz w:val="22"/>
                <w:szCs w:val="22"/>
              </w:rPr>
              <w:t>.00 por permiso para cada unidad.</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XI.- Por la expedición de permiso de construcción y remodelación de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$ 5</w:t>
            </w:r>
            <w:r w:rsidR="00C808FD">
              <w:rPr>
                <w:rFonts w:ascii="Arial" w:hAnsi="Arial" w:cs="Arial"/>
                <w:color w:val="000000" w:themeColor="text1"/>
                <w:sz w:val="22"/>
                <w:szCs w:val="22"/>
              </w:rPr>
              <w:t>6</w:t>
            </w:r>
            <w:r>
              <w:rPr>
                <w:rFonts w:ascii="Arial" w:hAnsi="Arial" w:cs="Arial"/>
                <w:color w:val="000000" w:themeColor="text1"/>
                <w:sz w:val="22"/>
                <w:szCs w:val="22"/>
              </w:rPr>
              <w:t>,0</w:t>
            </w:r>
            <w:r w:rsidR="00C808FD">
              <w:rPr>
                <w:rFonts w:ascii="Arial" w:hAnsi="Arial" w:cs="Arial"/>
                <w:color w:val="000000" w:themeColor="text1"/>
                <w:sz w:val="22"/>
                <w:szCs w:val="22"/>
              </w:rPr>
              <w:t>75</w:t>
            </w:r>
            <w:r w:rsidRPr="001A44AA">
              <w:rPr>
                <w:rFonts w:ascii="Arial" w:hAnsi="Arial" w:cs="Arial"/>
                <w:color w:val="000000" w:themeColor="text1"/>
                <w:sz w:val="22"/>
                <w:szCs w:val="22"/>
              </w:rPr>
              <w:t>.00 por permiso para cada pozo.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XII.- Por la expedición de permiso de construcción y remodelación de pozo para la extracción de</w:t>
            </w:r>
            <w:r>
              <w:rPr>
                <w:rFonts w:ascii="Arial" w:hAnsi="Arial" w:cs="Arial"/>
                <w:color w:val="000000" w:themeColor="text1"/>
                <w:sz w:val="22"/>
                <w:szCs w:val="22"/>
              </w:rPr>
              <w:t xml:space="preserve"> cualquier hidrocarburo $ 5</w:t>
            </w:r>
            <w:r w:rsidR="00C808FD">
              <w:rPr>
                <w:rFonts w:ascii="Arial" w:hAnsi="Arial" w:cs="Arial"/>
                <w:color w:val="000000" w:themeColor="text1"/>
                <w:sz w:val="22"/>
                <w:szCs w:val="22"/>
              </w:rPr>
              <w:t>6</w:t>
            </w:r>
            <w:r>
              <w:rPr>
                <w:rFonts w:ascii="Arial" w:hAnsi="Arial" w:cs="Arial"/>
                <w:color w:val="000000" w:themeColor="text1"/>
                <w:sz w:val="22"/>
                <w:szCs w:val="22"/>
              </w:rPr>
              <w:t>,0</w:t>
            </w:r>
            <w:r w:rsidR="00C808FD">
              <w:rPr>
                <w:rFonts w:ascii="Arial" w:hAnsi="Arial" w:cs="Arial"/>
                <w:color w:val="000000" w:themeColor="text1"/>
                <w:sz w:val="22"/>
                <w:szCs w:val="22"/>
              </w:rPr>
              <w:t>75</w:t>
            </w:r>
            <w:r w:rsidRPr="001A44AA">
              <w:rPr>
                <w:rFonts w:ascii="Arial" w:hAnsi="Arial" w:cs="Arial"/>
                <w:color w:val="000000" w:themeColor="text1"/>
                <w:sz w:val="22"/>
                <w:szCs w:val="22"/>
              </w:rPr>
              <w:t>.00 por permiso para cada pozo.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XIII.- Instalación por casetas telefónicas nuevas por única vez:</w:t>
            </w:r>
          </w:p>
          <w:p w:rsidR="00A159A0" w:rsidRPr="001A44AA"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a) Instalación por caseta $ </w:t>
            </w:r>
            <w:r w:rsidR="00C808FD">
              <w:rPr>
                <w:rFonts w:ascii="Arial" w:hAnsi="Arial" w:cs="Arial"/>
                <w:color w:val="000000" w:themeColor="text1"/>
                <w:sz w:val="22"/>
                <w:szCs w:val="22"/>
              </w:rPr>
              <w:t>907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Retiro de Case</w:t>
            </w:r>
            <w:r>
              <w:rPr>
                <w:rFonts w:ascii="Arial" w:hAnsi="Arial" w:cs="Arial"/>
                <w:color w:val="000000" w:themeColor="text1"/>
                <w:sz w:val="22"/>
                <w:szCs w:val="22"/>
              </w:rPr>
              <w:t>tas Telefónicas por caseta $ 4</w:t>
            </w:r>
            <w:r w:rsidR="00C808FD">
              <w:rPr>
                <w:rFonts w:ascii="Arial" w:hAnsi="Arial" w:cs="Arial"/>
                <w:color w:val="000000" w:themeColor="text1"/>
                <w:sz w:val="22"/>
                <w:szCs w:val="22"/>
              </w:rPr>
              <w:t>52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c) Reubicación por caseta $ </w:t>
            </w:r>
            <w:r w:rsidR="00C808FD">
              <w:rPr>
                <w:rFonts w:ascii="Arial" w:hAnsi="Arial" w:cs="Arial"/>
                <w:color w:val="000000" w:themeColor="text1"/>
                <w:sz w:val="22"/>
                <w:szCs w:val="22"/>
              </w:rPr>
              <w:t>517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highlight w:val="yellow"/>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XIV.- Por prorrogas y modificaciones.</w:t>
            </w: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Por modificaciones y/o adecuaciones del proyecto original de construcción, en donde se tengan que modificar los planos </w:t>
            </w:r>
            <w:r w:rsidRPr="001A44AA">
              <w:rPr>
                <w:rFonts w:ascii="Arial" w:hAnsi="Arial" w:cs="Arial"/>
                <w:color w:val="000000" w:themeColor="text1"/>
                <w:sz w:val="22"/>
                <w:szCs w:val="22"/>
              </w:rPr>
              <w:lastRenderedPageBreak/>
              <w:t>autorizados por el municipio, dentro del prim</w:t>
            </w:r>
            <w:r>
              <w:rPr>
                <w:rFonts w:ascii="Arial" w:hAnsi="Arial" w:cs="Arial"/>
                <w:color w:val="000000" w:themeColor="text1"/>
                <w:sz w:val="22"/>
                <w:szCs w:val="22"/>
              </w:rPr>
              <w:t>er permiso de construcción   $ 5</w:t>
            </w:r>
            <w:r w:rsidR="00C808FD">
              <w:rPr>
                <w:rFonts w:ascii="Arial" w:hAnsi="Arial" w:cs="Arial"/>
                <w:color w:val="000000" w:themeColor="text1"/>
                <w:sz w:val="22"/>
                <w:szCs w:val="22"/>
              </w:rPr>
              <w:t>62</w:t>
            </w:r>
            <w:r w:rsidRPr="001A44AA">
              <w:rPr>
                <w:rFonts w:ascii="Arial" w:hAnsi="Arial" w:cs="Arial"/>
                <w:color w:val="000000" w:themeColor="text1"/>
                <w:sz w:val="22"/>
                <w:szCs w:val="22"/>
              </w:rPr>
              <w:t>.00.</w:t>
            </w:r>
          </w:p>
          <w:p w:rsidR="00A159A0" w:rsidRDefault="00A159A0" w:rsidP="00A159A0">
            <w:pPr>
              <w:ind w:left="174"/>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2. Por la obtención de prorrogas de vigencia de licencias o permisos de construcción o ampliación se cobrará el 25% del costo original de la licencia del permiso.</w:t>
            </w:r>
          </w:p>
          <w:p w:rsidR="00A159A0" w:rsidRPr="001A44AA" w:rsidRDefault="00A159A0" w:rsidP="00A159A0">
            <w:pPr>
              <w:jc w:val="both"/>
              <w:rPr>
                <w:rFonts w:ascii="Arial" w:hAnsi="Arial" w:cs="Arial"/>
                <w:color w:val="000000" w:themeColor="text1"/>
                <w:sz w:val="22"/>
                <w:szCs w:val="22"/>
                <w:highlight w:val="yellow"/>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XV.- La autorización que otorgue el Ayuntamiento de conformidad con la Supervisión de la Dirección de Obras Públicas Municipales para la lotificación de predios urbanos, suburbanos o rústicos con servicios o instalaciones o sin ellos, causarán las siguientes cuotas: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1. Por la aprobación de planos de construcción habitacional, comercial e industrial, de 45 metros cuadrados en adelante:</w:t>
            </w:r>
          </w:p>
          <w:p w:rsidR="00A159A0" w:rsidRPr="001A44AA" w:rsidRDefault="00A159A0" w:rsidP="00A159A0">
            <w:pPr>
              <w:ind w:left="457"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a. Popular </w:t>
            </w:r>
            <w:r>
              <w:rPr>
                <w:rFonts w:ascii="Arial" w:hAnsi="Arial" w:cs="Arial"/>
                <w:bCs/>
                <w:color w:val="000000" w:themeColor="text1"/>
                <w:sz w:val="22"/>
                <w:szCs w:val="22"/>
              </w:rPr>
              <w:t>$ 5</w:t>
            </w:r>
            <w:r w:rsidR="00C808FD">
              <w:rPr>
                <w:rFonts w:ascii="Arial" w:hAnsi="Arial" w:cs="Arial"/>
                <w:bCs/>
                <w:color w:val="000000" w:themeColor="text1"/>
                <w:sz w:val="22"/>
                <w:szCs w:val="22"/>
              </w:rPr>
              <w:t>51</w:t>
            </w:r>
            <w:r>
              <w:rPr>
                <w:rFonts w:ascii="Arial" w:hAnsi="Arial" w:cs="Arial"/>
                <w:bCs/>
                <w:color w:val="000000" w:themeColor="text1"/>
                <w:sz w:val="22"/>
                <w:szCs w:val="22"/>
              </w:rPr>
              <w:t>.</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b. Interés social $ 3</w:t>
            </w:r>
            <w:r w:rsidR="00C808FD">
              <w:rPr>
                <w:rFonts w:ascii="Arial" w:hAnsi="Arial" w:cs="Arial"/>
                <w:bCs/>
                <w:color w:val="000000" w:themeColor="text1"/>
                <w:sz w:val="22"/>
                <w:szCs w:val="22"/>
              </w:rPr>
              <w:t>38</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c. Media Baja $ </w:t>
            </w:r>
            <w:r w:rsidR="00C808FD">
              <w:rPr>
                <w:rFonts w:ascii="Arial" w:hAnsi="Arial" w:cs="Arial"/>
                <w:bCs/>
                <w:color w:val="000000" w:themeColor="text1"/>
                <w:sz w:val="22"/>
                <w:szCs w:val="22"/>
              </w:rPr>
              <w:t>626</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d. Residencial $ 7</w:t>
            </w:r>
            <w:r w:rsidR="00C808FD">
              <w:rPr>
                <w:rFonts w:ascii="Arial" w:hAnsi="Arial" w:cs="Arial"/>
                <w:bCs/>
                <w:color w:val="000000" w:themeColor="text1"/>
                <w:sz w:val="22"/>
                <w:szCs w:val="22"/>
              </w:rPr>
              <w:t>99</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e. Residencial de Lujo $ 1,</w:t>
            </w:r>
            <w:r w:rsidR="00C808FD">
              <w:rPr>
                <w:rFonts w:ascii="Arial" w:hAnsi="Arial" w:cs="Arial"/>
                <w:bCs/>
                <w:color w:val="000000" w:themeColor="text1"/>
                <w:sz w:val="22"/>
                <w:szCs w:val="22"/>
              </w:rPr>
              <w:t>147</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 xml:space="preserve">f. Campestre $ </w:t>
            </w:r>
            <w:r w:rsidR="00C808FD">
              <w:rPr>
                <w:rFonts w:ascii="Arial" w:hAnsi="Arial" w:cs="Arial"/>
                <w:bCs/>
                <w:color w:val="000000" w:themeColor="text1"/>
                <w:sz w:val="22"/>
                <w:szCs w:val="22"/>
              </w:rPr>
              <w:t>626</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g. Comercial $ 1,</w:t>
            </w:r>
            <w:r w:rsidR="00C808FD">
              <w:rPr>
                <w:rFonts w:ascii="Arial" w:hAnsi="Arial" w:cs="Arial"/>
                <w:bCs/>
                <w:color w:val="000000" w:themeColor="text1"/>
                <w:sz w:val="22"/>
                <w:szCs w:val="22"/>
              </w:rPr>
              <w:t>147</w:t>
            </w:r>
            <w:r>
              <w:rPr>
                <w:rFonts w:ascii="Arial" w:hAnsi="Arial" w:cs="Arial"/>
                <w:bCs/>
                <w:color w:val="000000" w:themeColor="text1"/>
                <w:sz w:val="22"/>
                <w:szCs w:val="22"/>
              </w:rPr>
              <w:t>.00</w:t>
            </w:r>
          </w:p>
          <w:p w:rsidR="00A159A0" w:rsidRPr="001A44AA" w:rsidRDefault="00A159A0" w:rsidP="00A159A0">
            <w:pPr>
              <w:ind w:left="457" w:right="50"/>
              <w:jc w:val="both"/>
              <w:rPr>
                <w:rFonts w:ascii="Arial" w:hAnsi="Arial" w:cs="Arial"/>
                <w:bCs/>
                <w:color w:val="000000" w:themeColor="text1"/>
                <w:sz w:val="22"/>
                <w:szCs w:val="22"/>
              </w:rPr>
            </w:pPr>
            <w:r>
              <w:rPr>
                <w:rFonts w:ascii="Arial" w:hAnsi="Arial" w:cs="Arial"/>
                <w:bCs/>
                <w:color w:val="000000" w:themeColor="text1"/>
                <w:sz w:val="22"/>
                <w:szCs w:val="22"/>
              </w:rPr>
              <w:t>h. Industrial $ 1,</w:t>
            </w:r>
            <w:r w:rsidR="00C808FD">
              <w:rPr>
                <w:rFonts w:ascii="Arial" w:hAnsi="Arial" w:cs="Arial"/>
                <w:bCs/>
                <w:color w:val="000000" w:themeColor="text1"/>
                <w:sz w:val="22"/>
                <w:szCs w:val="22"/>
              </w:rPr>
              <w:t>353</w:t>
            </w:r>
            <w:r>
              <w:rPr>
                <w:rFonts w:ascii="Arial" w:hAnsi="Arial" w:cs="Arial"/>
                <w:bCs/>
                <w:color w:val="000000" w:themeColor="text1"/>
                <w:sz w:val="22"/>
                <w:szCs w:val="22"/>
              </w:rPr>
              <w:t>.00.</w:t>
            </w:r>
          </w:p>
          <w:p w:rsidR="00A159A0" w:rsidRPr="001A44AA" w:rsidRDefault="00A159A0" w:rsidP="00A159A0">
            <w:pPr>
              <w:jc w:val="both"/>
              <w:rPr>
                <w:rFonts w:ascii="Arial" w:hAnsi="Arial" w:cs="Arial"/>
                <w:color w:val="000000" w:themeColor="text1"/>
                <w:sz w:val="22"/>
                <w:szCs w:val="22"/>
                <w:highlight w:val="yellow"/>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XVI.- Certificado de Uso de Suelo por única vez o a solicitud del contribuyente:</w:t>
            </w:r>
          </w:p>
          <w:p w:rsidR="00A159A0" w:rsidRPr="001A44AA" w:rsidRDefault="00A159A0" w:rsidP="00A159A0">
            <w:pPr>
              <w:ind w:left="32"/>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Pr>
                <w:rFonts w:ascii="Arial" w:hAnsi="Arial" w:cs="Arial"/>
                <w:color w:val="000000" w:themeColor="text1"/>
                <w:sz w:val="22"/>
                <w:szCs w:val="22"/>
              </w:rPr>
              <w:t>1. Para fraccionamiento $ 6,4</w:t>
            </w:r>
            <w:r w:rsidR="00C808FD">
              <w:rPr>
                <w:rFonts w:ascii="Arial" w:hAnsi="Arial" w:cs="Arial"/>
                <w:color w:val="000000" w:themeColor="text1"/>
                <w:sz w:val="22"/>
                <w:szCs w:val="22"/>
              </w:rPr>
              <w:t>80</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174"/>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Pr>
                <w:rFonts w:ascii="Arial" w:hAnsi="Arial" w:cs="Arial"/>
                <w:color w:val="000000" w:themeColor="text1"/>
                <w:sz w:val="22"/>
                <w:szCs w:val="22"/>
              </w:rPr>
              <w:t>2. Para casa habitación $ 6</w:t>
            </w:r>
            <w:r w:rsidR="00C808FD">
              <w:rPr>
                <w:rFonts w:ascii="Arial" w:hAnsi="Arial" w:cs="Arial"/>
                <w:color w:val="000000" w:themeColor="text1"/>
                <w:sz w:val="22"/>
                <w:szCs w:val="22"/>
              </w:rPr>
              <w:t>89</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tabs>
                <w:tab w:val="left" w:pos="4536"/>
              </w:tabs>
              <w:ind w:left="174" w:right="50"/>
              <w:jc w:val="both"/>
              <w:rPr>
                <w:rFonts w:ascii="Arial" w:hAnsi="Arial" w:cs="Arial"/>
                <w:color w:val="000000" w:themeColor="text1"/>
                <w:sz w:val="22"/>
                <w:szCs w:val="22"/>
              </w:rPr>
            </w:pPr>
          </w:p>
          <w:p w:rsidR="00A159A0" w:rsidRPr="001A44AA" w:rsidRDefault="00A159A0" w:rsidP="00A159A0">
            <w:pPr>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Para comercio </w:t>
            </w:r>
          </w:p>
          <w:p w:rsidR="00A159A0" w:rsidRPr="001A44AA"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 xml:space="preserve">a. menor de 53.00 m2 $ </w:t>
            </w:r>
            <w:r w:rsidR="000F54E4">
              <w:rPr>
                <w:rFonts w:ascii="Arial" w:hAnsi="Arial" w:cs="Arial"/>
                <w:color w:val="000000" w:themeColor="text1"/>
                <w:sz w:val="22"/>
                <w:szCs w:val="22"/>
              </w:rPr>
              <w:t>705</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b. mayor de</w:t>
            </w:r>
            <w:r>
              <w:rPr>
                <w:rFonts w:ascii="Arial" w:hAnsi="Arial" w:cs="Arial"/>
                <w:color w:val="000000" w:themeColor="text1"/>
                <w:sz w:val="22"/>
                <w:szCs w:val="22"/>
              </w:rPr>
              <w:t xml:space="preserve"> 54.00 m2 hasta 525.00 m2 $ 1,</w:t>
            </w:r>
            <w:r w:rsidR="000F54E4">
              <w:rPr>
                <w:rFonts w:ascii="Arial" w:hAnsi="Arial" w:cs="Arial"/>
                <w:color w:val="000000" w:themeColor="text1"/>
                <w:sz w:val="22"/>
                <w:szCs w:val="22"/>
              </w:rPr>
              <w:t>727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sidRPr="001A44AA">
              <w:rPr>
                <w:rFonts w:ascii="Arial" w:hAnsi="Arial" w:cs="Arial"/>
                <w:color w:val="000000" w:themeColor="text1"/>
                <w:sz w:val="22"/>
                <w:szCs w:val="22"/>
              </w:rPr>
              <w:t>c. mayor de 5</w:t>
            </w:r>
            <w:r>
              <w:rPr>
                <w:rFonts w:ascii="Arial" w:hAnsi="Arial" w:cs="Arial"/>
                <w:color w:val="000000" w:themeColor="text1"/>
                <w:sz w:val="22"/>
                <w:szCs w:val="22"/>
              </w:rPr>
              <w:t>26.00 m2 hasta 1050.00 m2 $ 1,</w:t>
            </w:r>
            <w:r w:rsidR="000F54E4">
              <w:rPr>
                <w:rFonts w:ascii="Arial" w:hAnsi="Arial" w:cs="Arial"/>
                <w:color w:val="000000" w:themeColor="text1"/>
                <w:sz w:val="22"/>
                <w:szCs w:val="22"/>
              </w:rPr>
              <w:t>941</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jc w:val="both"/>
              <w:rPr>
                <w:rFonts w:ascii="Arial" w:hAnsi="Arial" w:cs="Arial"/>
                <w:color w:val="000000" w:themeColor="text1"/>
                <w:sz w:val="22"/>
                <w:szCs w:val="22"/>
              </w:rPr>
            </w:pPr>
            <w:r>
              <w:rPr>
                <w:rFonts w:ascii="Arial" w:hAnsi="Arial" w:cs="Arial"/>
                <w:color w:val="000000" w:themeColor="text1"/>
                <w:sz w:val="22"/>
                <w:szCs w:val="22"/>
              </w:rPr>
              <w:t>d. mayor de 1000 m2 $ 4,</w:t>
            </w:r>
            <w:r w:rsidR="000F54E4">
              <w:rPr>
                <w:rFonts w:ascii="Arial" w:hAnsi="Arial" w:cs="Arial"/>
                <w:color w:val="000000" w:themeColor="text1"/>
                <w:sz w:val="22"/>
                <w:szCs w:val="22"/>
              </w:rPr>
              <w:t>763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174"/>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4.- Bar</w:t>
            </w:r>
            <w:r>
              <w:rPr>
                <w:rFonts w:ascii="Arial" w:hAnsi="Arial" w:cs="Arial"/>
                <w:color w:val="000000" w:themeColor="text1"/>
                <w:sz w:val="22"/>
                <w:szCs w:val="22"/>
              </w:rPr>
              <w:t xml:space="preserve">es, cantinas, discotecas $ </w:t>
            </w:r>
            <w:r w:rsidR="000F54E4">
              <w:rPr>
                <w:rFonts w:ascii="Arial" w:hAnsi="Arial" w:cs="Arial"/>
                <w:color w:val="000000" w:themeColor="text1"/>
                <w:sz w:val="22"/>
                <w:szCs w:val="22"/>
              </w:rPr>
              <w:t>7</w:t>
            </w:r>
            <w:r>
              <w:rPr>
                <w:rFonts w:ascii="Arial" w:hAnsi="Arial" w:cs="Arial"/>
                <w:color w:val="000000" w:themeColor="text1"/>
                <w:sz w:val="22"/>
                <w:szCs w:val="22"/>
              </w:rPr>
              <w:t>,</w:t>
            </w:r>
            <w:r w:rsidR="000F54E4">
              <w:rPr>
                <w:rFonts w:ascii="Arial" w:hAnsi="Arial" w:cs="Arial"/>
                <w:color w:val="000000" w:themeColor="text1"/>
                <w:sz w:val="22"/>
                <w:szCs w:val="22"/>
              </w:rPr>
              <w:t>092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174"/>
              <w:jc w:val="both"/>
              <w:rPr>
                <w:rFonts w:ascii="Arial" w:hAnsi="Arial" w:cs="Arial"/>
                <w:color w:val="000000" w:themeColor="text1"/>
                <w:sz w:val="22"/>
                <w:szCs w:val="22"/>
              </w:rPr>
            </w:pPr>
          </w:p>
          <w:p w:rsidR="00A159A0" w:rsidRPr="001A44AA" w:rsidRDefault="00A159A0" w:rsidP="00A159A0">
            <w:pPr>
              <w:ind w:left="174"/>
              <w:jc w:val="both"/>
              <w:rPr>
                <w:rFonts w:ascii="Arial" w:hAnsi="Arial" w:cs="Arial"/>
                <w:color w:val="000000" w:themeColor="text1"/>
                <w:sz w:val="22"/>
                <w:szCs w:val="22"/>
              </w:rPr>
            </w:pPr>
            <w:r w:rsidRPr="00360B79">
              <w:rPr>
                <w:rFonts w:ascii="Arial" w:hAnsi="Arial" w:cs="Arial"/>
                <w:color w:val="000000" w:themeColor="text1"/>
                <w:sz w:val="22"/>
                <w:szCs w:val="22"/>
                <w:highlight w:val="cyan"/>
              </w:rPr>
              <w:t>5.- Licorerías y distribuidores de cerveza $ 4,</w:t>
            </w:r>
            <w:r w:rsidR="000F54E4" w:rsidRPr="00360B79">
              <w:rPr>
                <w:rFonts w:ascii="Arial" w:hAnsi="Arial" w:cs="Arial"/>
                <w:color w:val="000000" w:themeColor="text1"/>
                <w:sz w:val="22"/>
                <w:szCs w:val="22"/>
                <w:highlight w:val="cyan"/>
              </w:rPr>
              <w:t>72</w:t>
            </w:r>
            <w:r w:rsidR="00024521">
              <w:rPr>
                <w:rFonts w:ascii="Arial" w:hAnsi="Arial" w:cs="Arial"/>
                <w:color w:val="000000" w:themeColor="text1"/>
                <w:sz w:val="22"/>
                <w:szCs w:val="22"/>
                <w:highlight w:val="cyan"/>
              </w:rPr>
              <w:t>8</w:t>
            </w:r>
            <w:r w:rsidRPr="00360B79">
              <w:rPr>
                <w:rFonts w:ascii="Arial" w:hAnsi="Arial" w:cs="Arial"/>
                <w:color w:val="000000" w:themeColor="text1"/>
                <w:sz w:val="22"/>
                <w:szCs w:val="22"/>
                <w:highlight w:val="cyan"/>
              </w:rPr>
              <w:t>.00</w:t>
            </w:r>
            <w:r>
              <w:rPr>
                <w:rFonts w:ascii="Arial" w:hAnsi="Arial" w:cs="Arial"/>
                <w:color w:val="000000" w:themeColor="text1"/>
                <w:sz w:val="22"/>
                <w:szCs w:val="22"/>
              </w:rPr>
              <w:t>.</w:t>
            </w:r>
          </w:p>
          <w:p w:rsidR="00A159A0" w:rsidRPr="001A44AA" w:rsidRDefault="00A159A0" w:rsidP="00A159A0">
            <w:pPr>
              <w:pStyle w:val="Prrafodelista"/>
              <w:ind w:left="174"/>
              <w:rPr>
                <w:rFonts w:cs="Arial"/>
                <w:color w:val="000000" w:themeColor="text1"/>
                <w:sz w:val="22"/>
                <w:szCs w:val="22"/>
                <w:lang w:val="es-ES"/>
              </w:rPr>
            </w:pP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6.- Para industria</w:t>
            </w:r>
          </w:p>
          <w:p w:rsidR="00A159A0" w:rsidRPr="00024521" w:rsidRDefault="00A159A0" w:rsidP="00A159A0">
            <w:pPr>
              <w:ind w:left="457"/>
              <w:jc w:val="both"/>
              <w:rPr>
                <w:rFonts w:ascii="Arial" w:hAnsi="Arial" w:cs="Arial"/>
                <w:color w:val="000000" w:themeColor="text1"/>
                <w:sz w:val="22"/>
                <w:szCs w:val="22"/>
                <w:highlight w:val="cyan"/>
              </w:rPr>
            </w:pPr>
            <w:r>
              <w:rPr>
                <w:rFonts w:ascii="Arial" w:hAnsi="Arial" w:cs="Arial"/>
                <w:color w:val="000000" w:themeColor="text1"/>
                <w:sz w:val="22"/>
                <w:szCs w:val="22"/>
              </w:rPr>
              <w:t>a</w:t>
            </w:r>
            <w:r w:rsidRPr="00024521">
              <w:rPr>
                <w:rFonts w:ascii="Arial" w:hAnsi="Arial" w:cs="Arial"/>
                <w:color w:val="000000" w:themeColor="text1"/>
                <w:sz w:val="22"/>
                <w:szCs w:val="22"/>
                <w:highlight w:val="cyan"/>
              </w:rPr>
              <w:t>. de 200 m2 $ 8</w:t>
            </w:r>
            <w:r w:rsidR="005420DF" w:rsidRPr="00024521">
              <w:rPr>
                <w:rFonts w:ascii="Arial" w:hAnsi="Arial" w:cs="Arial"/>
                <w:color w:val="000000" w:themeColor="text1"/>
                <w:sz w:val="22"/>
                <w:szCs w:val="22"/>
                <w:highlight w:val="cyan"/>
              </w:rPr>
              <w:t>53</w:t>
            </w:r>
            <w:r w:rsidRPr="00024521">
              <w:rPr>
                <w:rFonts w:ascii="Arial" w:hAnsi="Arial" w:cs="Arial"/>
                <w:color w:val="000000" w:themeColor="text1"/>
                <w:sz w:val="22"/>
                <w:szCs w:val="22"/>
                <w:highlight w:val="cyan"/>
              </w:rPr>
              <w:t>.00.</w:t>
            </w:r>
          </w:p>
          <w:p w:rsidR="00A159A0" w:rsidRPr="001A44AA" w:rsidRDefault="00A159A0" w:rsidP="00A159A0">
            <w:pPr>
              <w:ind w:left="457"/>
              <w:jc w:val="both"/>
              <w:rPr>
                <w:rFonts w:ascii="Arial" w:hAnsi="Arial" w:cs="Arial"/>
                <w:color w:val="000000" w:themeColor="text1"/>
                <w:sz w:val="22"/>
                <w:szCs w:val="22"/>
              </w:rPr>
            </w:pPr>
            <w:r w:rsidRPr="00024521">
              <w:rPr>
                <w:rFonts w:ascii="Arial" w:hAnsi="Arial" w:cs="Arial"/>
                <w:color w:val="000000" w:themeColor="text1"/>
                <w:sz w:val="22"/>
                <w:szCs w:val="22"/>
                <w:highlight w:val="cyan"/>
              </w:rPr>
              <w:t>b. de 201 m2 a 1,000 m2 $ 1,</w:t>
            </w:r>
            <w:r w:rsidR="005420DF" w:rsidRPr="00024521">
              <w:rPr>
                <w:rFonts w:ascii="Arial" w:hAnsi="Arial" w:cs="Arial"/>
                <w:color w:val="000000" w:themeColor="text1"/>
                <w:sz w:val="22"/>
                <w:szCs w:val="22"/>
                <w:highlight w:val="cyan"/>
              </w:rPr>
              <w:t>7</w:t>
            </w:r>
            <w:r w:rsidRPr="00024521">
              <w:rPr>
                <w:rFonts w:ascii="Arial" w:hAnsi="Arial" w:cs="Arial"/>
                <w:color w:val="000000" w:themeColor="text1"/>
                <w:sz w:val="22"/>
                <w:szCs w:val="22"/>
                <w:highlight w:val="cyan"/>
              </w:rPr>
              <w:t>0</w:t>
            </w:r>
            <w:r w:rsidR="005420DF" w:rsidRPr="00024521">
              <w:rPr>
                <w:rFonts w:ascii="Arial" w:hAnsi="Arial" w:cs="Arial"/>
                <w:color w:val="000000" w:themeColor="text1"/>
                <w:sz w:val="22"/>
                <w:szCs w:val="22"/>
                <w:highlight w:val="cyan"/>
              </w:rPr>
              <w:t>6</w:t>
            </w:r>
            <w:r w:rsidRPr="00024521">
              <w:rPr>
                <w:rFonts w:ascii="Arial" w:hAnsi="Arial" w:cs="Arial"/>
                <w:color w:val="000000" w:themeColor="text1"/>
                <w:sz w:val="22"/>
                <w:szCs w:val="22"/>
                <w:highlight w:val="cyan"/>
              </w:rPr>
              <w:t>.00.</w:t>
            </w:r>
          </w:p>
          <w:p w:rsidR="00A159A0" w:rsidRPr="001A44AA" w:rsidRDefault="00A159A0" w:rsidP="00A159A0">
            <w:pPr>
              <w:ind w:left="457"/>
              <w:jc w:val="both"/>
              <w:rPr>
                <w:rFonts w:ascii="Arial" w:hAnsi="Arial" w:cs="Arial"/>
                <w:color w:val="000000" w:themeColor="text1"/>
                <w:sz w:val="22"/>
                <w:szCs w:val="22"/>
              </w:rPr>
            </w:pPr>
            <w:r w:rsidRPr="00024521">
              <w:rPr>
                <w:rFonts w:ascii="Arial" w:hAnsi="Arial" w:cs="Arial"/>
                <w:color w:val="000000" w:themeColor="text1"/>
                <w:sz w:val="22"/>
                <w:szCs w:val="22"/>
                <w:highlight w:val="cyan"/>
              </w:rPr>
              <w:t>c. de 1,001 m2 a 5,000 m2 $ 3,</w:t>
            </w:r>
            <w:r w:rsidR="005420DF" w:rsidRPr="00024521">
              <w:rPr>
                <w:rFonts w:ascii="Arial" w:hAnsi="Arial" w:cs="Arial"/>
                <w:color w:val="000000" w:themeColor="text1"/>
                <w:sz w:val="22"/>
                <w:szCs w:val="22"/>
                <w:highlight w:val="cyan"/>
              </w:rPr>
              <w:t>4</w:t>
            </w:r>
            <w:r w:rsidRPr="00024521">
              <w:rPr>
                <w:rFonts w:ascii="Arial" w:hAnsi="Arial" w:cs="Arial"/>
                <w:color w:val="000000" w:themeColor="text1"/>
                <w:sz w:val="22"/>
                <w:szCs w:val="22"/>
                <w:highlight w:val="cyan"/>
              </w:rPr>
              <w:t>1</w:t>
            </w:r>
            <w:r w:rsidR="005420DF" w:rsidRPr="00024521">
              <w:rPr>
                <w:rFonts w:ascii="Arial" w:hAnsi="Arial" w:cs="Arial"/>
                <w:color w:val="000000" w:themeColor="text1"/>
                <w:sz w:val="22"/>
                <w:szCs w:val="22"/>
                <w:highlight w:val="cyan"/>
              </w:rPr>
              <w:t>4</w:t>
            </w:r>
            <w:r w:rsidRPr="00024521">
              <w:rPr>
                <w:rFonts w:ascii="Arial" w:hAnsi="Arial" w:cs="Arial"/>
                <w:color w:val="000000" w:themeColor="text1"/>
                <w:sz w:val="22"/>
                <w:szCs w:val="22"/>
                <w:highlight w:val="cyan"/>
              </w:rPr>
              <w:t>.00.</w:t>
            </w:r>
          </w:p>
          <w:p w:rsidR="00A159A0" w:rsidRPr="006C5DC2" w:rsidRDefault="00A159A0" w:rsidP="00A159A0">
            <w:pPr>
              <w:ind w:left="457"/>
              <w:jc w:val="both"/>
              <w:rPr>
                <w:rFonts w:ascii="Arial" w:hAnsi="Arial" w:cs="Arial"/>
                <w:color w:val="000000" w:themeColor="text1"/>
                <w:sz w:val="22"/>
                <w:szCs w:val="22"/>
                <w:highlight w:val="cyan"/>
              </w:rPr>
            </w:pPr>
            <w:r w:rsidRPr="006C5DC2">
              <w:rPr>
                <w:rFonts w:ascii="Arial" w:hAnsi="Arial" w:cs="Arial"/>
                <w:color w:val="000000" w:themeColor="text1"/>
                <w:sz w:val="22"/>
                <w:szCs w:val="22"/>
                <w:highlight w:val="cyan"/>
              </w:rPr>
              <w:t>d. de 5,001 m2 a 10,000 m2 $ 6,</w:t>
            </w:r>
            <w:r w:rsidR="005420DF" w:rsidRPr="006C5DC2">
              <w:rPr>
                <w:rFonts w:ascii="Arial" w:hAnsi="Arial" w:cs="Arial"/>
                <w:color w:val="000000" w:themeColor="text1"/>
                <w:sz w:val="22"/>
                <w:szCs w:val="22"/>
                <w:highlight w:val="cyan"/>
              </w:rPr>
              <w:t>827</w:t>
            </w:r>
            <w:r w:rsidRPr="006C5DC2">
              <w:rPr>
                <w:rFonts w:ascii="Arial" w:hAnsi="Arial" w:cs="Arial"/>
                <w:color w:val="000000" w:themeColor="text1"/>
                <w:sz w:val="22"/>
                <w:szCs w:val="22"/>
                <w:highlight w:val="cyan"/>
              </w:rPr>
              <w:t>.00.</w:t>
            </w:r>
          </w:p>
          <w:p w:rsidR="00A159A0" w:rsidRPr="006C5DC2" w:rsidRDefault="00A159A0" w:rsidP="00A159A0">
            <w:pPr>
              <w:ind w:left="457"/>
              <w:jc w:val="both"/>
              <w:rPr>
                <w:rFonts w:ascii="Arial" w:hAnsi="Arial" w:cs="Arial"/>
                <w:color w:val="000000" w:themeColor="text1"/>
                <w:sz w:val="22"/>
                <w:szCs w:val="22"/>
                <w:highlight w:val="cyan"/>
              </w:rPr>
            </w:pPr>
            <w:r w:rsidRPr="006C5DC2">
              <w:rPr>
                <w:rFonts w:ascii="Arial" w:hAnsi="Arial" w:cs="Arial"/>
                <w:color w:val="000000" w:themeColor="text1"/>
                <w:sz w:val="22"/>
                <w:szCs w:val="22"/>
                <w:highlight w:val="cyan"/>
              </w:rPr>
              <w:t>e. de 10,001 m2 a 20,000 m2 $ 1</w:t>
            </w:r>
            <w:r w:rsidR="005420DF" w:rsidRPr="006C5DC2">
              <w:rPr>
                <w:rFonts w:ascii="Arial" w:hAnsi="Arial" w:cs="Arial"/>
                <w:color w:val="000000" w:themeColor="text1"/>
                <w:sz w:val="22"/>
                <w:szCs w:val="22"/>
                <w:highlight w:val="cyan"/>
              </w:rPr>
              <w:t>3</w:t>
            </w:r>
            <w:r w:rsidRPr="006C5DC2">
              <w:rPr>
                <w:rFonts w:ascii="Arial" w:hAnsi="Arial" w:cs="Arial"/>
                <w:color w:val="000000" w:themeColor="text1"/>
                <w:sz w:val="22"/>
                <w:szCs w:val="22"/>
                <w:highlight w:val="cyan"/>
              </w:rPr>
              <w:t>,</w:t>
            </w:r>
            <w:r w:rsidR="005420DF" w:rsidRPr="006C5DC2">
              <w:rPr>
                <w:rFonts w:ascii="Arial" w:hAnsi="Arial" w:cs="Arial"/>
                <w:color w:val="000000" w:themeColor="text1"/>
                <w:sz w:val="22"/>
                <w:szCs w:val="22"/>
                <w:highlight w:val="cyan"/>
              </w:rPr>
              <w:t>651</w:t>
            </w:r>
            <w:r w:rsidRPr="006C5DC2">
              <w:rPr>
                <w:rFonts w:ascii="Arial" w:hAnsi="Arial" w:cs="Arial"/>
                <w:color w:val="000000" w:themeColor="text1"/>
                <w:sz w:val="22"/>
                <w:szCs w:val="22"/>
                <w:highlight w:val="cyan"/>
              </w:rPr>
              <w:t>.00.</w:t>
            </w:r>
          </w:p>
          <w:p w:rsidR="00A159A0" w:rsidRPr="006C5DC2" w:rsidRDefault="00A159A0" w:rsidP="00A159A0">
            <w:pPr>
              <w:ind w:left="457"/>
              <w:jc w:val="both"/>
              <w:rPr>
                <w:rFonts w:ascii="Arial" w:hAnsi="Arial" w:cs="Arial"/>
                <w:color w:val="000000" w:themeColor="text1"/>
                <w:sz w:val="22"/>
                <w:szCs w:val="22"/>
                <w:highlight w:val="cyan"/>
              </w:rPr>
            </w:pPr>
            <w:r w:rsidRPr="006C5DC2">
              <w:rPr>
                <w:rFonts w:ascii="Arial" w:hAnsi="Arial" w:cs="Arial"/>
                <w:color w:val="000000" w:themeColor="text1"/>
                <w:sz w:val="22"/>
                <w:szCs w:val="22"/>
                <w:highlight w:val="cyan"/>
              </w:rPr>
              <w:t>f. de 20,001 m2 a 40,000 m2 $ 2</w:t>
            </w:r>
            <w:r w:rsidR="005420DF" w:rsidRPr="006C5DC2">
              <w:rPr>
                <w:rFonts w:ascii="Arial" w:hAnsi="Arial" w:cs="Arial"/>
                <w:color w:val="000000" w:themeColor="text1"/>
                <w:sz w:val="22"/>
                <w:szCs w:val="22"/>
                <w:highlight w:val="cyan"/>
              </w:rPr>
              <w:t>7</w:t>
            </w:r>
            <w:r w:rsidRPr="006C5DC2">
              <w:rPr>
                <w:rFonts w:ascii="Arial" w:hAnsi="Arial" w:cs="Arial"/>
                <w:color w:val="000000" w:themeColor="text1"/>
                <w:sz w:val="22"/>
                <w:szCs w:val="22"/>
                <w:highlight w:val="cyan"/>
              </w:rPr>
              <w:t>,</w:t>
            </w:r>
            <w:r w:rsidR="005420DF" w:rsidRPr="006C5DC2">
              <w:rPr>
                <w:rFonts w:ascii="Arial" w:hAnsi="Arial" w:cs="Arial"/>
                <w:color w:val="000000" w:themeColor="text1"/>
                <w:sz w:val="22"/>
                <w:szCs w:val="22"/>
                <w:highlight w:val="cyan"/>
              </w:rPr>
              <w:t>303</w:t>
            </w:r>
            <w:r w:rsidRPr="006C5DC2">
              <w:rPr>
                <w:rFonts w:ascii="Arial" w:hAnsi="Arial" w:cs="Arial"/>
                <w:color w:val="000000" w:themeColor="text1"/>
                <w:sz w:val="22"/>
                <w:szCs w:val="22"/>
                <w:highlight w:val="cyan"/>
              </w:rPr>
              <w:t>.00.</w:t>
            </w:r>
          </w:p>
          <w:p w:rsidR="00A159A0" w:rsidRPr="006C5DC2" w:rsidRDefault="00A159A0" w:rsidP="00A159A0">
            <w:pPr>
              <w:ind w:left="457"/>
              <w:jc w:val="both"/>
              <w:rPr>
                <w:rFonts w:ascii="Arial" w:hAnsi="Arial" w:cs="Arial"/>
                <w:color w:val="000000" w:themeColor="text1"/>
                <w:sz w:val="22"/>
                <w:szCs w:val="22"/>
                <w:highlight w:val="cyan"/>
              </w:rPr>
            </w:pPr>
            <w:r w:rsidRPr="006C5DC2">
              <w:rPr>
                <w:rFonts w:ascii="Arial" w:hAnsi="Arial" w:cs="Arial"/>
                <w:color w:val="000000" w:themeColor="text1"/>
                <w:sz w:val="22"/>
                <w:szCs w:val="22"/>
                <w:highlight w:val="cyan"/>
              </w:rPr>
              <w:t>g. de 40,001 m2 a 60,000 m2 $ 5</w:t>
            </w:r>
            <w:r w:rsidR="005420DF" w:rsidRPr="006C5DC2">
              <w:rPr>
                <w:rFonts w:ascii="Arial" w:hAnsi="Arial" w:cs="Arial"/>
                <w:color w:val="000000" w:themeColor="text1"/>
                <w:sz w:val="22"/>
                <w:szCs w:val="22"/>
                <w:highlight w:val="cyan"/>
              </w:rPr>
              <w:t>4</w:t>
            </w:r>
            <w:r w:rsidRPr="006C5DC2">
              <w:rPr>
                <w:rFonts w:ascii="Arial" w:hAnsi="Arial" w:cs="Arial"/>
                <w:color w:val="000000" w:themeColor="text1"/>
                <w:sz w:val="22"/>
                <w:szCs w:val="22"/>
                <w:highlight w:val="cyan"/>
              </w:rPr>
              <w:t>,</w:t>
            </w:r>
            <w:r w:rsidR="005420DF" w:rsidRPr="006C5DC2">
              <w:rPr>
                <w:rFonts w:ascii="Arial" w:hAnsi="Arial" w:cs="Arial"/>
                <w:color w:val="000000" w:themeColor="text1"/>
                <w:sz w:val="22"/>
                <w:szCs w:val="22"/>
                <w:highlight w:val="cyan"/>
              </w:rPr>
              <w:t>60</w:t>
            </w:r>
            <w:r w:rsidRPr="006C5DC2">
              <w:rPr>
                <w:rFonts w:ascii="Arial" w:hAnsi="Arial" w:cs="Arial"/>
                <w:color w:val="000000" w:themeColor="text1"/>
                <w:sz w:val="22"/>
                <w:szCs w:val="22"/>
                <w:highlight w:val="cyan"/>
              </w:rPr>
              <w:t>4.00.</w:t>
            </w:r>
          </w:p>
          <w:p w:rsidR="00A159A0" w:rsidRPr="001A44AA" w:rsidRDefault="00A159A0" w:rsidP="00A159A0">
            <w:pPr>
              <w:ind w:left="457"/>
              <w:jc w:val="both"/>
              <w:rPr>
                <w:rFonts w:ascii="Arial" w:hAnsi="Arial" w:cs="Arial"/>
                <w:color w:val="000000" w:themeColor="text1"/>
                <w:sz w:val="22"/>
                <w:szCs w:val="22"/>
              </w:rPr>
            </w:pPr>
            <w:r w:rsidRPr="006C5DC2">
              <w:rPr>
                <w:rFonts w:ascii="Arial" w:hAnsi="Arial" w:cs="Arial"/>
                <w:color w:val="000000" w:themeColor="text1"/>
                <w:sz w:val="22"/>
                <w:szCs w:val="22"/>
                <w:highlight w:val="cyan"/>
              </w:rPr>
              <w:t>h. de 60,001 m2 en adelante $ 10</w:t>
            </w:r>
            <w:r w:rsidR="005420DF" w:rsidRPr="006C5DC2">
              <w:rPr>
                <w:rFonts w:ascii="Arial" w:hAnsi="Arial" w:cs="Arial"/>
                <w:color w:val="000000" w:themeColor="text1"/>
                <w:sz w:val="22"/>
                <w:szCs w:val="22"/>
                <w:highlight w:val="cyan"/>
              </w:rPr>
              <w:t>9</w:t>
            </w:r>
            <w:r w:rsidRPr="006C5DC2">
              <w:rPr>
                <w:rFonts w:ascii="Arial" w:hAnsi="Arial" w:cs="Arial"/>
                <w:color w:val="000000" w:themeColor="text1"/>
                <w:sz w:val="22"/>
                <w:szCs w:val="22"/>
                <w:highlight w:val="cyan"/>
              </w:rPr>
              <w:t>,</w:t>
            </w:r>
            <w:r w:rsidR="005420DF" w:rsidRPr="006C5DC2">
              <w:rPr>
                <w:rFonts w:ascii="Arial" w:hAnsi="Arial" w:cs="Arial"/>
                <w:color w:val="000000" w:themeColor="text1"/>
                <w:sz w:val="22"/>
                <w:szCs w:val="22"/>
                <w:highlight w:val="cyan"/>
              </w:rPr>
              <w:t>2</w:t>
            </w:r>
            <w:r w:rsidRPr="006C5DC2">
              <w:rPr>
                <w:rFonts w:ascii="Arial" w:hAnsi="Arial" w:cs="Arial"/>
                <w:color w:val="000000" w:themeColor="text1"/>
                <w:sz w:val="22"/>
                <w:szCs w:val="22"/>
                <w:highlight w:val="cyan"/>
              </w:rPr>
              <w:t>0</w:t>
            </w:r>
            <w:r w:rsidR="005420DF" w:rsidRPr="006C5DC2">
              <w:rPr>
                <w:rFonts w:ascii="Arial" w:hAnsi="Arial" w:cs="Arial"/>
                <w:color w:val="000000" w:themeColor="text1"/>
                <w:sz w:val="22"/>
                <w:szCs w:val="22"/>
                <w:highlight w:val="cyan"/>
              </w:rPr>
              <w:t>9</w:t>
            </w:r>
            <w:r w:rsidRPr="006C5DC2">
              <w:rPr>
                <w:rFonts w:ascii="Arial" w:hAnsi="Arial" w:cs="Arial"/>
                <w:color w:val="000000" w:themeColor="text1"/>
                <w:sz w:val="22"/>
                <w:szCs w:val="22"/>
                <w:highlight w:val="cyan"/>
              </w:rPr>
              <w:t>.00.</w:t>
            </w:r>
          </w:p>
          <w:p w:rsidR="00A159A0" w:rsidRPr="001A44AA" w:rsidRDefault="00A159A0" w:rsidP="00A159A0">
            <w:pPr>
              <w:tabs>
                <w:tab w:val="left" w:pos="4536"/>
              </w:tabs>
              <w:ind w:left="174" w:right="50"/>
              <w:jc w:val="both"/>
              <w:rPr>
                <w:rFonts w:ascii="Arial" w:hAnsi="Arial" w:cs="Arial"/>
                <w:color w:val="000000" w:themeColor="text1"/>
                <w:sz w:val="22"/>
                <w:szCs w:val="22"/>
                <w:highlight w:val="yellow"/>
              </w:rPr>
            </w:pPr>
          </w:p>
          <w:p w:rsidR="00A159A0" w:rsidRPr="001A44AA" w:rsidRDefault="00A159A0" w:rsidP="00A159A0">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7. Gasolineras, Gaseras como única ocasión, para trámites posteriores se basará en el inciso 2 o en su caso el 3.</w:t>
            </w:r>
          </w:p>
          <w:p w:rsidR="00A159A0" w:rsidRPr="001A44AA" w:rsidRDefault="00A159A0" w:rsidP="00A159A0">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a. Espacio de hasta</w:t>
            </w:r>
            <w:r>
              <w:rPr>
                <w:rFonts w:ascii="Arial" w:hAnsi="Arial" w:cs="Arial"/>
                <w:color w:val="000000" w:themeColor="text1"/>
                <w:sz w:val="22"/>
                <w:szCs w:val="22"/>
              </w:rPr>
              <w:t xml:space="preserve"> 150 m2               </w:t>
            </w:r>
            <w:r>
              <w:rPr>
                <w:rFonts w:ascii="Arial" w:hAnsi="Arial" w:cs="Arial"/>
                <w:color w:val="000000" w:themeColor="text1"/>
                <w:sz w:val="22"/>
                <w:szCs w:val="22"/>
              </w:rPr>
              <w:tab/>
              <w:t xml:space="preserve">$   </w:t>
            </w:r>
            <w:r w:rsidR="00C644AC">
              <w:rPr>
                <w:rFonts w:ascii="Arial" w:hAnsi="Arial" w:cs="Arial"/>
                <w:color w:val="000000" w:themeColor="text1"/>
                <w:sz w:val="22"/>
                <w:szCs w:val="22"/>
              </w:rPr>
              <w:t>7</w:t>
            </w:r>
            <w:r w:rsidR="006C5DC2">
              <w:rPr>
                <w:rFonts w:ascii="Arial" w:hAnsi="Arial" w:cs="Arial"/>
                <w:color w:val="000000" w:themeColor="text1"/>
                <w:sz w:val="22"/>
                <w:szCs w:val="22"/>
              </w:rPr>
              <w:t>,14</w:t>
            </w:r>
            <w:r w:rsidR="00C644AC">
              <w:rPr>
                <w:rFonts w:ascii="Arial" w:hAnsi="Arial" w:cs="Arial"/>
                <w:color w:val="000000" w:themeColor="text1"/>
                <w:sz w:val="22"/>
                <w:szCs w:val="22"/>
              </w:rPr>
              <w:t>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b. Espacio de 1</w:t>
            </w:r>
            <w:r>
              <w:rPr>
                <w:rFonts w:ascii="Arial" w:hAnsi="Arial" w:cs="Arial"/>
                <w:color w:val="000000" w:themeColor="text1"/>
                <w:sz w:val="22"/>
                <w:szCs w:val="22"/>
              </w:rPr>
              <w:t xml:space="preserve">51 m2 a 300 m2        </w:t>
            </w:r>
            <w:r>
              <w:rPr>
                <w:rFonts w:ascii="Arial" w:hAnsi="Arial" w:cs="Arial"/>
                <w:color w:val="000000" w:themeColor="text1"/>
                <w:sz w:val="22"/>
                <w:szCs w:val="22"/>
              </w:rPr>
              <w:tab/>
              <w:t xml:space="preserve">$   </w:t>
            </w:r>
            <w:r w:rsidR="006C5DC2">
              <w:rPr>
                <w:rFonts w:ascii="Arial" w:hAnsi="Arial" w:cs="Arial"/>
                <w:color w:val="000000" w:themeColor="text1"/>
                <w:sz w:val="22"/>
                <w:szCs w:val="22"/>
              </w:rPr>
              <w:t>10</w:t>
            </w:r>
            <w:r>
              <w:rPr>
                <w:rFonts w:ascii="Arial" w:hAnsi="Arial" w:cs="Arial"/>
                <w:color w:val="000000" w:themeColor="text1"/>
                <w:sz w:val="22"/>
                <w:szCs w:val="22"/>
              </w:rPr>
              <w:t>,</w:t>
            </w:r>
            <w:r w:rsidR="006C5DC2">
              <w:rPr>
                <w:rFonts w:ascii="Arial" w:hAnsi="Arial" w:cs="Arial"/>
                <w:color w:val="000000" w:themeColor="text1"/>
                <w:sz w:val="22"/>
                <w:szCs w:val="22"/>
              </w:rPr>
              <w:t>002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57" w:right="50"/>
              <w:jc w:val="both"/>
              <w:rPr>
                <w:rFonts w:ascii="Arial" w:hAnsi="Arial" w:cs="Arial"/>
                <w:color w:val="000000" w:themeColor="text1"/>
                <w:sz w:val="22"/>
                <w:szCs w:val="22"/>
              </w:rPr>
            </w:pPr>
            <w:r w:rsidRPr="001A44AA">
              <w:rPr>
                <w:rFonts w:ascii="Arial" w:hAnsi="Arial" w:cs="Arial"/>
                <w:color w:val="000000" w:themeColor="text1"/>
                <w:sz w:val="22"/>
                <w:szCs w:val="22"/>
              </w:rPr>
              <w:t>c. Espacio de má</w:t>
            </w:r>
            <w:r>
              <w:rPr>
                <w:rFonts w:ascii="Arial" w:hAnsi="Arial" w:cs="Arial"/>
                <w:color w:val="000000" w:themeColor="text1"/>
                <w:sz w:val="22"/>
                <w:szCs w:val="22"/>
              </w:rPr>
              <w:t xml:space="preserve">s de 300 m2            </w:t>
            </w:r>
            <w:r>
              <w:rPr>
                <w:rFonts w:ascii="Arial" w:hAnsi="Arial" w:cs="Arial"/>
                <w:color w:val="000000" w:themeColor="text1"/>
                <w:sz w:val="22"/>
                <w:szCs w:val="22"/>
              </w:rPr>
              <w:tab/>
            </w:r>
            <w:proofErr w:type="gramStart"/>
            <w:r>
              <w:rPr>
                <w:rFonts w:ascii="Arial" w:hAnsi="Arial" w:cs="Arial"/>
                <w:color w:val="000000" w:themeColor="text1"/>
                <w:sz w:val="22"/>
                <w:szCs w:val="22"/>
              </w:rPr>
              <w:t>$  1</w:t>
            </w:r>
            <w:r w:rsidR="00C644AC">
              <w:rPr>
                <w:rFonts w:ascii="Arial" w:hAnsi="Arial" w:cs="Arial"/>
                <w:color w:val="000000" w:themeColor="text1"/>
                <w:sz w:val="22"/>
                <w:szCs w:val="22"/>
              </w:rPr>
              <w:t>4</w:t>
            </w:r>
            <w:r w:rsidR="006C5DC2">
              <w:rPr>
                <w:rFonts w:ascii="Arial" w:hAnsi="Arial" w:cs="Arial"/>
                <w:color w:val="000000" w:themeColor="text1"/>
                <w:sz w:val="22"/>
                <w:szCs w:val="22"/>
              </w:rPr>
              <w:t>,286</w:t>
            </w:r>
            <w:r w:rsidRPr="001A44AA">
              <w:rPr>
                <w:rFonts w:ascii="Arial" w:hAnsi="Arial" w:cs="Arial"/>
                <w:color w:val="000000" w:themeColor="text1"/>
                <w:sz w:val="22"/>
                <w:szCs w:val="22"/>
              </w:rPr>
              <w:t>.00</w:t>
            </w:r>
            <w:proofErr w:type="gramEnd"/>
            <w:r>
              <w:rPr>
                <w:rFonts w:ascii="Arial" w:hAnsi="Arial" w:cs="Arial"/>
                <w:color w:val="000000" w:themeColor="text1"/>
                <w:sz w:val="22"/>
                <w:szCs w:val="22"/>
              </w:rPr>
              <w:t>.</w:t>
            </w:r>
          </w:p>
          <w:p w:rsidR="00A159A0" w:rsidRPr="001A44AA" w:rsidRDefault="00A159A0" w:rsidP="00A159A0">
            <w:pPr>
              <w:tabs>
                <w:tab w:val="left" w:pos="4536"/>
              </w:tabs>
              <w:ind w:left="174" w:right="50"/>
              <w:jc w:val="both"/>
              <w:rPr>
                <w:rFonts w:ascii="Arial" w:hAnsi="Arial" w:cs="Arial"/>
                <w:color w:val="000000" w:themeColor="text1"/>
                <w:sz w:val="22"/>
                <w:szCs w:val="22"/>
              </w:rPr>
            </w:pPr>
          </w:p>
          <w:p w:rsidR="00A159A0" w:rsidRPr="001A44AA" w:rsidRDefault="00A159A0" w:rsidP="00A159A0">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8. </w:t>
            </w:r>
            <w:r w:rsidRPr="001A44AA">
              <w:rPr>
                <w:rFonts w:ascii="Arial" w:eastAsia="Arial" w:hAnsi="Arial" w:cs="Arial"/>
                <w:color w:val="000000" w:themeColor="text1"/>
                <w:sz w:val="22"/>
                <w:szCs w:val="22"/>
              </w:rPr>
              <w:t xml:space="preserve">Certificado de uso de suelo por única vez </w:t>
            </w:r>
            <w:r w:rsidRPr="001A44AA">
              <w:rPr>
                <w:rFonts w:ascii="Arial" w:hAnsi="Arial" w:cs="Arial"/>
                <w:color w:val="000000" w:themeColor="text1"/>
                <w:sz w:val="22"/>
                <w:szCs w:val="22"/>
              </w:rPr>
              <w:t>Rustico, agrícola, pecuario, preserv</w:t>
            </w:r>
            <w:r w:rsidR="00C644AC">
              <w:rPr>
                <w:rFonts w:ascii="Arial" w:hAnsi="Arial" w:cs="Arial"/>
                <w:color w:val="000000" w:themeColor="text1"/>
                <w:sz w:val="22"/>
                <w:szCs w:val="22"/>
              </w:rPr>
              <w:t xml:space="preserve">ación ecológica $ </w:t>
            </w:r>
            <w:r>
              <w:rPr>
                <w:rFonts w:ascii="Arial" w:hAnsi="Arial" w:cs="Arial"/>
                <w:color w:val="000000" w:themeColor="text1"/>
                <w:sz w:val="22"/>
                <w:szCs w:val="22"/>
              </w:rPr>
              <w:t>3</w:t>
            </w:r>
            <w:r w:rsidR="006C5DC2">
              <w:rPr>
                <w:rFonts w:ascii="Arial" w:hAnsi="Arial" w:cs="Arial"/>
                <w:color w:val="000000" w:themeColor="text1"/>
                <w:sz w:val="22"/>
                <w:szCs w:val="22"/>
              </w:rPr>
              <w:t>28</w:t>
            </w:r>
            <w:r w:rsidRPr="001A44AA">
              <w:rPr>
                <w:rFonts w:ascii="Arial" w:hAnsi="Arial" w:cs="Arial"/>
                <w:color w:val="000000" w:themeColor="text1"/>
                <w:sz w:val="22"/>
                <w:szCs w:val="22"/>
              </w:rPr>
              <w:t>.00</w:t>
            </w:r>
          </w:p>
          <w:p w:rsidR="00A159A0" w:rsidRPr="001A44AA" w:rsidRDefault="00A159A0" w:rsidP="00A159A0">
            <w:pPr>
              <w:tabs>
                <w:tab w:val="left" w:pos="4536"/>
              </w:tabs>
              <w:ind w:left="174"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ind w:left="174"/>
              <w:jc w:val="both"/>
              <w:rPr>
                <w:rFonts w:ascii="Arial" w:hAnsi="Arial" w:cs="Arial"/>
                <w:color w:val="000000" w:themeColor="text1"/>
                <w:sz w:val="22"/>
                <w:szCs w:val="22"/>
              </w:rPr>
            </w:pPr>
            <w:r w:rsidRPr="001A44AA">
              <w:rPr>
                <w:rFonts w:ascii="Arial" w:hAnsi="Arial" w:cs="Arial"/>
                <w:color w:val="000000" w:themeColor="text1"/>
                <w:sz w:val="22"/>
                <w:szCs w:val="22"/>
              </w:rPr>
              <w:t>9.- Certificado del cambio de u</w:t>
            </w:r>
            <w:r>
              <w:rPr>
                <w:rFonts w:ascii="Arial" w:hAnsi="Arial" w:cs="Arial"/>
                <w:color w:val="000000" w:themeColor="text1"/>
                <w:sz w:val="22"/>
                <w:szCs w:val="22"/>
              </w:rPr>
              <w:t>so de suelo por única vez $ 1,</w:t>
            </w:r>
            <w:r w:rsidR="006C5DC2">
              <w:rPr>
                <w:rFonts w:ascii="Arial" w:hAnsi="Arial" w:cs="Arial"/>
                <w:color w:val="000000" w:themeColor="text1"/>
                <w:sz w:val="22"/>
                <w:szCs w:val="22"/>
              </w:rPr>
              <w:t>846</w:t>
            </w:r>
            <w:r w:rsidRPr="001A44AA">
              <w:rPr>
                <w:rFonts w:ascii="Arial" w:hAnsi="Arial" w:cs="Arial"/>
                <w:color w:val="000000" w:themeColor="text1"/>
                <w:sz w:val="22"/>
                <w:szCs w:val="22"/>
              </w:rPr>
              <w:t>.00</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XVII.-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A159A0" w:rsidRPr="00FE5E08" w:rsidRDefault="00A159A0" w:rsidP="00A159A0">
            <w:pPr>
              <w:tabs>
                <w:tab w:val="left" w:pos="4536"/>
              </w:tabs>
              <w:ind w:right="50"/>
              <w:jc w:val="both"/>
              <w:rPr>
                <w:rFonts w:ascii="Arial" w:hAnsi="Arial" w:cs="Arial"/>
                <w:color w:val="000000" w:themeColor="text1"/>
                <w:sz w:val="10"/>
                <w:szCs w:val="10"/>
              </w:rPr>
            </w:pPr>
          </w:p>
          <w:p w:rsidR="00A159A0" w:rsidRPr="001A44AA" w:rsidRDefault="00A159A0" w:rsidP="00A159A0">
            <w:pPr>
              <w:ind w:left="174" w:right="50"/>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1. Perito responsable de obra $ </w:t>
            </w:r>
            <w:r>
              <w:rPr>
                <w:rFonts w:ascii="Arial" w:hAnsi="Arial" w:cs="Arial"/>
                <w:bCs/>
                <w:color w:val="000000" w:themeColor="text1"/>
                <w:sz w:val="22"/>
                <w:szCs w:val="22"/>
              </w:rPr>
              <w:t>1,7</w:t>
            </w:r>
            <w:r w:rsidR="005F42E9">
              <w:rPr>
                <w:rFonts w:ascii="Arial" w:hAnsi="Arial" w:cs="Arial"/>
                <w:bCs/>
                <w:color w:val="000000" w:themeColor="text1"/>
                <w:sz w:val="22"/>
                <w:szCs w:val="22"/>
              </w:rPr>
              <w:t>7</w:t>
            </w:r>
            <w:r>
              <w:rPr>
                <w:rFonts w:ascii="Arial" w:hAnsi="Arial" w:cs="Arial"/>
                <w:bCs/>
                <w:color w:val="000000" w:themeColor="text1"/>
                <w:sz w:val="22"/>
                <w:szCs w:val="22"/>
              </w:rPr>
              <w:t>6.00</w:t>
            </w:r>
          </w:p>
          <w:p w:rsidR="00A159A0" w:rsidRPr="001A44AA" w:rsidRDefault="00A159A0" w:rsidP="00A159A0">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2. Registro de compañías constructora</w:t>
            </w:r>
            <w:r>
              <w:rPr>
                <w:rFonts w:ascii="Arial" w:hAnsi="Arial" w:cs="Arial"/>
                <w:color w:val="000000" w:themeColor="text1"/>
                <w:sz w:val="22"/>
                <w:szCs w:val="22"/>
              </w:rPr>
              <w:t>s $ 2,</w:t>
            </w:r>
            <w:r w:rsidR="005F42E9">
              <w:rPr>
                <w:rFonts w:ascii="Arial" w:hAnsi="Arial" w:cs="Arial"/>
                <w:color w:val="000000" w:themeColor="text1"/>
                <w:sz w:val="22"/>
                <w:szCs w:val="22"/>
              </w:rPr>
              <w:t>501</w:t>
            </w:r>
            <w:r w:rsidRPr="001A44AA">
              <w:rPr>
                <w:rFonts w:ascii="Arial" w:hAnsi="Arial" w:cs="Arial"/>
                <w:color w:val="000000" w:themeColor="text1"/>
                <w:sz w:val="22"/>
                <w:szCs w:val="22"/>
              </w:rPr>
              <w:t>.00.</w:t>
            </w:r>
          </w:p>
          <w:p w:rsidR="00A159A0" w:rsidRPr="001A44AA" w:rsidRDefault="00A159A0" w:rsidP="00A159A0">
            <w:pPr>
              <w:ind w:left="174"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3. Contratistas, Técnic</w:t>
            </w:r>
            <w:r>
              <w:rPr>
                <w:rFonts w:ascii="Arial" w:hAnsi="Arial" w:cs="Arial"/>
                <w:color w:val="000000" w:themeColor="text1"/>
                <w:sz w:val="22"/>
                <w:szCs w:val="22"/>
              </w:rPr>
              <w:t>os y ocupaciones afines de $ 8</w:t>
            </w:r>
            <w:r w:rsidR="005F42E9">
              <w:rPr>
                <w:rFonts w:ascii="Arial" w:hAnsi="Arial" w:cs="Arial"/>
                <w:color w:val="000000" w:themeColor="text1"/>
                <w:sz w:val="22"/>
                <w:szCs w:val="22"/>
              </w:rPr>
              <w:t>8</w:t>
            </w:r>
            <w:r>
              <w:rPr>
                <w:rFonts w:ascii="Arial" w:hAnsi="Arial" w:cs="Arial"/>
                <w:color w:val="000000" w:themeColor="text1"/>
                <w:sz w:val="22"/>
                <w:szCs w:val="22"/>
              </w:rPr>
              <w:t>8</w:t>
            </w:r>
            <w:r w:rsidRPr="001A44AA">
              <w:rPr>
                <w:rFonts w:ascii="Arial" w:hAnsi="Arial" w:cs="Arial"/>
                <w:color w:val="000000" w:themeColor="text1"/>
                <w:sz w:val="22"/>
                <w:szCs w:val="22"/>
              </w:rPr>
              <w:t>.0</w:t>
            </w:r>
            <w:r>
              <w:rPr>
                <w:rFonts w:ascii="Arial" w:hAnsi="Arial" w:cs="Arial"/>
                <w:color w:val="000000" w:themeColor="text1"/>
                <w:sz w:val="22"/>
                <w:szCs w:val="22"/>
              </w:rPr>
              <w:t>0.</w:t>
            </w:r>
            <w:r w:rsidRPr="001A44AA">
              <w:rPr>
                <w:rFonts w:ascii="Arial" w:hAnsi="Arial" w:cs="Arial"/>
                <w:color w:val="000000" w:themeColor="text1"/>
                <w:sz w:val="22"/>
                <w:szCs w:val="22"/>
                <w:highlight w:val="yellow"/>
              </w:rPr>
              <w:t xml:space="preserve">         </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XVIII. Reexpedición de copia certificada o documento que se encuentre en el archivo de Obras</w:t>
            </w:r>
            <w:r>
              <w:rPr>
                <w:rFonts w:ascii="Arial" w:hAnsi="Arial" w:cs="Arial"/>
                <w:color w:val="000000" w:themeColor="text1"/>
                <w:sz w:val="22"/>
                <w:szCs w:val="22"/>
              </w:rPr>
              <w:t xml:space="preserve"> Públicas que esté vigente $ 13</w:t>
            </w:r>
            <w:r w:rsidR="005F42E9">
              <w:rPr>
                <w:rFonts w:ascii="Arial" w:hAnsi="Arial" w:cs="Arial"/>
                <w:color w:val="000000" w:themeColor="text1"/>
                <w:sz w:val="22"/>
                <w:szCs w:val="22"/>
              </w:rPr>
              <w:t>0</w:t>
            </w:r>
            <w:r w:rsidRPr="001A44AA">
              <w:rPr>
                <w:rFonts w:ascii="Arial" w:hAnsi="Arial" w:cs="Arial"/>
                <w:color w:val="000000" w:themeColor="text1"/>
                <w:sz w:val="22"/>
                <w:szCs w:val="22"/>
              </w:rPr>
              <w:t>.00. (No aplica en planos y solo se hará en oficios tamaño carta).</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22.-</w:t>
            </w:r>
            <w:r w:rsidRPr="001A44AA">
              <w:rPr>
                <w:rFonts w:ascii="Arial" w:hAnsi="Arial" w:cs="Arial"/>
                <w:color w:val="000000" w:themeColor="text1"/>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23.-</w:t>
            </w:r>
            <w:r w:rsidRPr="001A44AA">
              <w:rPr>
                <w:rFonts w:ascii="Arial" w:hAnsi="Arial" w:cs="Arial"/>
                <w:color w:val="000000" w:themeColor="text1"/>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Este último porcentaje se aplicará para reparaciones, excavaciones, rellenos y remodelación de fachadas por concepto de aprobación de planos.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24.-</w:t>
            </w:r>
            <w:r w:rsidRPr="001A44AA">
              <w:rPr>
                <w:rFonts w:ascii="Arial" w:hAnsi="Arial" w:cs="Arial"/>
                <w:color w:val="000000" w:themeColor="text1"/>
                <w:sz w:val="22"/>
                <w:szCs w:val="22"/>
              </w:rPr>
              <w:t xml:space="preserve"> Por la construcción de fosas sépticas se cobrará por cada metro cúbico de su capacidad.</w:t>
            </w:r>
          </w:p>
          <w:p w:rsidR="00A159A0" w:rsidRPr="001A44AA" w:rsidRDefault="00A159A0" w:rsidP="00A159A0">
            <w:pPr>
              <w:tabs>
                <w:tab w:val="left" w:pos="4536"/>
                <w:tab w:val="left" w:pos="6237"/>
              </w:tabs>
              <w:ind w:right="50"/>
              <w:jc w:val="both"/>
              <w:rPr>
                <w:rFonts w:ascii="Arial" w:hAnsi="Arial" w:cs="Arial"/>
                <w:color w:val="000000" w:themeColor="text1"/>
                <w:sz w:val="22"/>
                <w:szCs w:val="22"/>
              </w:rPr>
            </w:pPr>
          </w:p>
          <w:p w:rsidR="00A159A0" w:rsidRPr="001A44AA" w:rsidRDefault="00A159A0" w:rsidP="00A159A0">
            <w:pPr>
              <w:tabs>
                <w:tab w:val="left" w:pos="4536"/>
                <w:tab w:val="left" w:pos="6237"/>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Licencias para construcción o </w:t>
            </w:r>
            <w:r>
              <w:rPr>
                <w:rFonts w:ascii="Arial" w:hAnsi="Arial" w:cs="Arial"/>
                <w:color w:val="000000" w:themeColor="text1"/>
                <w:sz w:val="22"/>
                <w:szCs w:val="22"/>
              </w:rPr>
              <w:t>demolición de fosa séptica $</w:t>
            </w:r>
            <w:r w:rsidR="005F42E9">
              <w:rPr>
                <w:rFonts w:ascii="Arial" w:hAnsi="Arial" w:cs="Arial"/>
                <w:color w:val="000000" w:themeColor="text1"/>
                <w:sz w:val="22"/>
                <w:szCs w:val="22"/>
              </w:rPr>
              <w:t>3</w:t>
            </w:r>
            <w:r>
              <w:rPr>
                <w:rFonts w:ascii="Arial" w:hAnsi="Arial" w:cs="Arial"/>
                <w:color w:val="000000" w:themeColor="text1"/>
                <w:sz w:val="22"/>
                <w:szCs w:val="22"/>
              </w:rPr>
              <w:t>.</w:t>
            </w:r>
            <w:r w:rsidR="005F42E9">
              <w:rPr>
                <w:rFonts w:ascii="Arial" w:hAnsi="Arial" w:cs="Arial"/>
                <w:color w:val="000000" w:themeColor="text1"/>
                <w:sz w:val="22"/>
                <w:szCs w:val="22"/>
              </w:rPr>
              <w:t>00</w:t>
            </w:r>
            <w:r w:rsidRPr="001A44AA">
              <w:rPr>
                <w:rFonts w:ascii="Arial" w:hAnsi="Arial" w:cs="Arial"/>
                <w:color w:val="000000" w:themeColor="text1"/>
                <w:sz w:val="22"/>
                <w:szCs w:val="22"/>
              </w:rPr>
              <w:t xml:space="preserve"> m3. </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25.-</w:t>
            </w:r>
            <w:r w:rsidRPr="001A44AA">
              <w:rPr>
                <w:rFonts w:ascii="Arial" w:hAnsi="Arial" w:cs="Arial"/>
                <w:color w:val="000000" w:themeColor="text1"/>
                <w:sz w:val="22"/>
                <w:szCs w:val="22"/>
              </w:rPr>
              <w:t xml:space="preserve"> Las personas físicas o morales que soliciten licencias para la construcción de banquetas, les será otorgada en forma gratuita.</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26.-</w:t>
            </w:r>
            <w:r w:rsidRPr="001A44AA">
              <w:rPr>
                <w:rFonts w:ascii="Arial" w:hAnsi="Arial" w:cs="Arial"/>
                <w:color w:val="000000" w:themeColor="text1"/>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Primera categoría: Por pavimentos asfálticos, ad</w:t>
            </w:r>
            <w:r>
              <w:rPr>
                <w:rFonts w:ascii="Arial" w:hAnsi="Arial" w:cs="Arial"/>
                <w:color w:val="000000" w:themeColor="text1"/>
                <w:sz w:val="22"/>
                <w:szCs w:val="22"/>
              </w:rPr>
              <w:t>oquines y concreto armado $ 4.</w:t>
            </w:r>
            <w:r w:rsidR="001A3363">
              <w:rPr>
                <w:rFonts w:ascii="Arial" w:hAnsi="Arial" w:cs="Arial"/>
                <w:color w:val="000000" w:themeColor="text1"/>
                <w:sz w:val="22"/>
                <w:szCs w:val="22"/>
              </w:rPr>
              <w:t>50</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m2.</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Segunda ca</w:t>
            </w:r>
            <w:r>
              <w:rPr>
                <w:rFonts w:ascii="Arial" w:hAnsi="Arial" w:cs="Arial"/>
                <w:color w:val="000000" w:themeColor="text1"/>
                <w:sz w:val="22"/>
                <w:szCs w:val="22"/>
              </w:rPr>
              <w:t>tegoría: Por concreto simple $ 2.</w:t>
            </w:r>
            <w:r w:rsidR="001A3363">
              <w:rPr>
                <w:rFonts w:ascii="Arial" w:hAnsi="Arial" w:cs="Arial"/>
                <w:color w:val="000000" w:themeColor="text1"/>
                <w:sz w:val="22"/>
                <w:szCs w:val="22"/>
              </w:rPr>
              <w:t>25</w:t>
            </w:r>
            <w:r w:rsidRPr="001A44AA">
              <w:rPr>
                <w:rFonts w:ascii="Arial" w:hAnsi="Arial" w:cs="Arial"/>
                <w:color w:val="000000" w:themeColor="text1"/>
                <w:sz w:val="22"/>
                <w:szCs w:val="22"/>
              </w:rPr>
              <w:t xml:space="preserve"> m2.</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Por gravas o terracerías en estacionamientos, parques, caminos, acondicionamiento de campos con desniveles tales co</w:t>
            </w:r>
            <w:r>
              <w:rPr>
                <w:rFonts w:ascii="Arial" w:hAnsi="Arial" w:cs="Arial"/>
                <w:color w:val="000000" w:themeColor="text1"/>
                <w:sz w:val="22"/>
                <w:szCs w:val="22"/>
              </w:rPr>
              <w:t>mo campos deportivos y otros $ 2.</w:t>
            </w:r>
            <w:r w:rsidR="001A3363">
              <w:rPr>
                <w:rFonts w:ascii="Arial" w:hAnsi="Arial" w:cs="Arial"/>
                <w:color w:val="000000" w:themeColor="text1"/>
                <w:sz w:val="22"/>
                <w:szCs w:val="22"/>
              </w:rPr>
              <w:t>25</w:t>
            </w:r>
            <w:r w:rsidRPr="001A44AA">
              <w:rPr>
                <w:rFonts w:ascii="Arial" w:hAnsi="Arial" w:cs="Arial"/>
                <w:color w:val="000000" w:themeColor="text1"/>
                <w:sz w:val="22"/>
                <w:szCs w:val="22"/>
              </w:rPr>
              <w:t xml:space="preserve"> m2.</w:t>
            </w:r>
          </w:p>
          <w:p w:rsidR="00A159A0" w:rsidRPr="001A44AA" w:rsidRDefault="00A159A0" w:rsidP="00A159A0">
            <w:pPr>
              <w:ind w:left="426" w:right="50" w:hanging="284"/>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ARTÍCULO 27.-</w:t>
            </w:r>
            <w:r w:rsidRPr="001A44AA">
              <w:rPr>
                <w:rFonts w:ascii="Arial" w:hAnsi="Arial" w:cs="Arial"/>
                <w:color w:val="000000" w:themeColor="text1"/>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28.-</w:t>
            </w:r>
            <w:r w:rsidRPr="001A44AA">
              <w:rPr>
                <w:rFonts w:ascii="Arial" w:hAnsi="Arial" w:cs="Arial"/>
                <w:color w:val="000000" w:themeColor="text1"/>
                <w:sz w:val="22"/>
                <w:szCs w:val="22"/>
              </w:rPr>
              <w:t xml:space="preserve"> Los predios no construidos dentro de la zona urbana deberán ser bardeados a una altura de dos metros con material adecuado, sin cobro de la licencia respectiva.</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29.-</w:t>
            </w:r>
            <w:r w:rsidRPr="001A44AA">
              <w:rPr>
                <w:rFonts w:ascii="Arial" w:hAnsi="Arial" w:cs="Arial"/>
                <w:color w:val="000000" w:themeColor="text1"/>
                <w:sz w:val="22"/>
                <w:szCs w:val="22"/>
              </w:rPr>
              <w:t xml:space="preserve"> Los derechos a que se refiere la presente sección, se pagarán de acuerdo con las tarifas establecidas en la presente Ley.</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1.-</w:t>
            </w:r>
            <w:r w:rsidRPr="001A44AA">
              <w:rPr>
                <w:rFonts w:ascii="Arial" w:hAnsi="Arial" w:cs="Arial"/>
                <w:color w:val="000000" w:themeColor="text1"/>
                <w:sz w:val="22"/>
                <w:szCs w:val="22"/>
              </w:rPr>
              <w:tab/>
              <w:t xml:space="preserve">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w:t>
            </w:r>
            <w:r>
              <w:rPr>
                <w:rFonts w:ascii="Arial" w:hAnsi="Arial" w:cs="Arial"/>
                <w:color w:val="000000" w:themeColor="text1"/>
                <w:sz w:val="22"/>
                <w:szCs w:val="22"/>
              </w:rPr>
              <w:t xml:space="preserve">resulte de multiplicar por </w:t>
            </w:r>
            <w:r w:rsidRPr="001A3363">
              <w:rPr>
                <w:rFonts w:ascii="Arial" w:hAnsi="Arial" w:cs="Arial"/>
                <w:color w:val="000000" w:themeColor="text1"/>
                <w:sz w:val="22"/>
                <w:szCs w:val="22"/>
                <w:highlight w:val="green"/>
              </w:rPr>
              <w:t>30.97 la Unidad de Medida y Actualización (UMA) elevada al año, previa solicitud y comprobación.</w:t>
            </w:r>
          </w:p>
          <w:p w:rsidR="00A159A0" w:rsidRPr="001A44AA" w:rsidRDefault="00A159A0" w:rsidP="00A159A0">
            <w:pPr>
              <w:ind w:left="705" w:right="50" w:hanging="705"/>
              <w:jc w:val="both"/>
              <w:rPr>
                <w:rFonts w:ascii="Arial" w:hAnsi="Arial" w:cs="Arial"/>
                <w:color w:val="000000" w:themeColor="text1"/>
                <w:sz w:val="22"/>
                <w:szCs w:val="22"/>
              </w:rPr>
            </w:pPr>
          </w:p>
          <w:p w:rsidR="00A159A0" w:rsidRPr="001A44AA"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2.- Por permiso de construcción y aprobación de planos de construcción, se cobrará de la manera siguiente:</w:t>
            </w:r>
          </w:p>
          <w:p w:rsidR="00A159A0" w:rsidRPr="001A44AA" w:rsidRDefault="00A159A0" w:rsidP="00A159A0">
            <w:pPr>
              <w:ind w:left="705" w:right="50" w:hanging="705"/>
              <w:jc w:val="both"/>
              <w:rPr>
                <w:rFonts w:ascii="Arial" w:hAnsi="Arial" w:cs="Arial"/>
                <w:color w:val="000000" w:themeColor="text1"/>
                <w:sz w:val="22"/>
                <w:szCs w:val="22"/>
              </w:rPr>
            </w:pPr>
          </w:p>
          <w:p w:rsidR="00A159A0" w:rsidRPr="001A44AA" w:rsidRDefault="00A159A0" w:rsidP="00A159A0">
            <w:pPr>
              <w:numPr>
                <w:ilvl w:val="0"/>
                <w:numId w:val="4"/>
              </w:numPr>
              <w:ind w:right="50"/>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Para el caso de solicitud de promotores o desarrolladores de vivienda que tengan por objeto construir o enajenar vivienda de tipo popular o de interés social, obtendrán un estímulo del 50%. Siempre y cuando sea un total de 400 viviendas o más.</w:t>
            </w:r>
          </w:p>
          <w:p w:rsidR="00A159A0" w:rsidRPr="001A44AA" w:rsidRDefault="00A159A0" w:rsidP="00A159A0">
            <w:pPr>
              <w:ind w:left="705" w:right="50"/>
              <w:jc w:val="both"/>
              <w:rPr>
                <w:rFonts w:ascii="Arial" w:hAnsi="Arial" w:cs="Arial"/>
                <w:color w:val="000000" w:themeColor="text1"/>
                <w:sz w:val="22"/>
                <w:szCs w:val="22"/>
              </w:rPr>
            </w:pPr>
          </w:p>
          <w:p w:rsidR="00A159A0" w:rsidRPr="001A44AA"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3.-</w:t>
            </w:r>
            <w:r w:rsidRPr="001A44AA">
              <w:rPr>
                <w:rFonts w:ascii="Arial" w:hAnsi="Arial" w:cs="Arial"/>
                <w:color w:val="000000" w:themeColor="text1"/>
                <w:sz w:val="22"/>
                <w:szCs w:val="22"/>
              </w:rPr>
              <w:tab/>
              <w:t>Por las nuevas construcciones y modificaciones, a estos se cobrará por cada m2, de acuerdo a las siguientes categorías:</w:t>
            </w:r>
          </w:p>
          <w:p w:rsidR="00A159A0" w:rsidRPr="001A44AA" w:rsidRDefault="00A159A0" w:rsidP="00A159A0">
            <w:pPr>
              <w:ind w:left="705" w:right="50" w:hanging="705"/>
              <w:jc w:val="both"/>
              <w:rPr>
                <w:rFonts w:ascii="Arial" w:hAnsi="Arial" w:cs="Arial"/>
                <w:color w:val="000000" w:themeColor="text1"/>
                <w:sz w:val="22"/>
                <w:szCs w:val="22"/>
              </w:rPr>
            </w:pPr>
          </w:p>
          <w:p w:rsidR="00A159A0" w:rsidRPr="001A44AA" w:rsidRDefault="00A159A0" w:rsidP="00A159A0">
            <w:pPr>
              <w:ind w:left="426" w:right="50" w:hanging="705"/>
              <w:jc w:val="both"/>
              <w:rPr>
                <w:rFonts w:ascii="Arial" w:hAnsi="Arial" w:cs="Arial"/>
                <w:color w:val="000000" w:themeColor="text1"/>
                <w:sz w:val="22"/>
                <w:szCs w:val="22"/>
              </w:rPr>
            </w:pPr>
            <w:r w:rsidRPr="001A44AA">
              <w:rPr>
                <w:rFonts w:ascii="Arial" w:hAnsi="Arial" w:cs="Arial"/>
                <w:color w:val="000000" w:themeColor="text1"/>
                <w:sz w:val="22"/>
                <w:szCs w:val="22"/>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A159A0" w:rsidRPr="001A44AA" w:rsidRDefault="00A159A0" w:rsidP="00A159A0">
            <w:pPr>
              <w:ind w:left="426" w:right="50" w:hanging="705"/>
              <w:jc w:val="both"/>
              <w:rPr>
                <w:rFonts w:ascii="Arial" w:hAnsi="Arial" w:cs="Arial"/>
                <w:color w:val="000000" w:themeColor="text1"/>
                <w:sz w:val="22"/>
                <w:szCs w:val="22"/>
              </w:rPr>
            </w:pPr>
          </w:p>
          <w:p w:rsidR="00A159A0" w:rsidRPr="001A44AA"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ab/>
              <w:t>Por los servicios a que se refiere esta fracción se otorga un estímulo fiscal consistente en un incentivo del 50% del costo de la licencia a los promotores desarrolladores e industriales que construyan vivienda de interés social en el municipio.</w:t>
            </w:r>
          </w:p>
          <w:p w:rsidR="00A159A0" w:rsidRPr="001A44AA" w:rsidRDefault="00A159A0" w:rsidP="00A159A0">
            <w:pPr>
              <w:ind w:left="705" w:right="50" w:hanging="705"/>
              <w:jc w:val="both"/>
              <w:rPr>
                <w:rFonts w:ascii="Arial" w:hAnsi="Arial" w:cs="Arial"/>
                <w:color w:val="000000" w:themeColor="text1"/>
                <w:sz w:val="22"/>
                <w:szCs w:val="22"/>
              </w:rPr>
            </w:pPr>
          </w:p>
          <w:p w:rsidR="00A159A0" w:rsidRPr="001A44AA"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w:t>
            </w:r>
            <w:r>
              <w:rPr>
                <w:rFonts w:ascii="Arial" w:hAnsi="Arial" w:cs="Arial"/>
                <w:color w:val="000000" w:themeColor="text1"/>
                <w:sz w:val="22"/>
                <w:szCs w:val="22"/>
              </w:rPr>
              <w:t xml:space="preserve">resulte de multiplicar por </w:t>
            </w:r>
            <w:r w:rsidRPr="007E60ED">
              <w:rPr>
                <w:rFonts w:ascii="Arial" w:hAnsi="Arial" w:cs="Arial"/>
                <w:color w:val="000000" w:themeColor="text1"/>
                <w:sz w:val="22"/>
                <w:szCs w:val="22"/>
                <w:highlight w:val="green"/>
              </w:rPr>
              <w:t>30.97 el valor de la Unidad De Medida y Actualización elevado al año, previa solicitud y comprobación.</w:t>
            </w:r>
          </w:p>
          <w:p w:rsidR="00A159A0" w:rsidRPr="001A44AA" w:rsidRDefault="00A159A0" w:rsidP="00A159A0">
            <w:pPr>
              <w:ind w:left="705" w:right="50" w:hanging="705"/>
              <w:jc w:val="both"/>
              <w:rPr>
                <w:rFonts w:ascii="Arial" w:hAnsi="Arial" w:cs="Arial"/>
                <w:color w:val="000000" w:themeColor="text1"/>
                <w:sz w:val="22"/>
                <w:szCs w:val="22"/>
              </w:rPr>
            </w:pPr>
          </w:p>
          <w:p w:rsidR="00A159A0" w:rsidRDefault="00A159A0" w:rsidP="00A159A0">
            <w:pPr>
              <w:ind w:left="426" w:right="50" w:hanging="426"/>
              <w:jc w:val="both"/>
              <w:rPr>
                <w:rFonts w:ascii="Arial" w:hAnsi="Arial" w:cs="Arial"/>
                <w:color w:val="000000" w:themeColor="text1"/>
                <w:sz w:val="22"/>
                <w:szCs w:val="22"/>
              </w:rPr>
            </w:pPr>
            <w:r w:rsidRPr="001A44AA">
              <w:rPr>
                <w:rFonts w:ascii="Arial" w:hAnsi="Arial" w:cs="Arial"/>
                <w:color w:val="000000" w:themeColor="text1"/>
                <w:sz w:val="22"/>
                <w:szCs w:val="22"/>
              </w:rPr>
              <w:t>5.-</w:t>
            </w:r>
            <w:r w:rsidRPr="001A44AA">
              <w:rPr>
                <w:rFonts w:ascii="Arial" w:hAnsi="Arial" w:cs="Arial"/>
                <w:color w:val="000000" w:themeColor="text1"/>
                <w:sz w:val="22"/>
                <w:szCs w:val="22"/>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A159A0" w:rsidRDefault="00A159A0" w:rsidP="00A159A0">
            <w:pPr>
              <w:ind w:left="426" w:right="50" w:hanging="426"/>
              <w:jc w:val="both"/>
              <w:rPr>
                <w:rFonts w:ascii="Arial" w:hAnsi="Arial" w:cs="Arial"/>
                <w:bCs/>
                <w:color w:val="000000" w:themeColor="text1"/>
                <w:sz w:val="22"/>
                <w:szCs w:val="22"/>
              </w:rPr>
            </w:pPr>
          </w:p>
          <w:p w:rsidR="00A159A0" w:rsidRPr="00077462" w:rsidRDefault="00A159A0" w:rsidP="00A159A0">
            <w:pPr>
              <w:ind w:right="50"/>
              <w:jc w:val="both"/>
              <w:rPr>
                <w:rFonts w:ascii="Arial" w:hAnsi="Arial" w:cs="Arial"/>
                <w:bCs/>
                <w:sz w:val="22"/>
                <w:szCs w:val="22"/>
                <w:lang w:val="es-ES_tradnl"/>
              </w:rPr>
            </w:pP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159A0" w:rsidRPr="00077462" w:rsidRDefault="00A159A0" w:rsidP="00A159A0">
            <w:pPr>
              <w:ind w:right="50"/>
              <w:jc w:val="both"/>
              <w:rPr>
                <w:rFonts w:ascii="Arial" w:hAnsi="Arial" w:cs="Arial"/>
                <w:bCs/>
                <w:sz w:val="22"/>
                <w:szCs w:val="22"/>
                <w:lang w:val="es-ES_tradnl"/>
              </w:rPr>
            </w:pPr>
          </w:p>
          <w:p w:rsidR="00A159A0" w:rsidRPr="001A44AA" w:rsidRDefault="00A159A0" w:rsidP="00A159A0">
            <w:pPr>
              <w:ind w:right="50"/>
              <w:jc w:val="both"/>
              <w:rPr>
                <w:rFonts w:ascii="Arial" w:hAnsi="Arial" w:cs="Arial"/>
                <w:bCs/>
                <w:color w:val="000000" w:themeColor="text1"/>
                <w:sz w:val="22"/>
                <w:szCs w:val="22"/>
              </w:rPr>
            </w:pPr>
            <w:r w:rsidRPr="00077462">
              <w:rPr>
                <w:rFonts w:ascii="Arial" w:hAnsi="Arial" w:cs="Arial"/>
                <w:bCs/>
                <w:sz w:val="22"/>
                <w:szCs w:val="22"/>
                <w:lang w:val="es-ES_tradnl"/>
              </w:rPr>
              <w:t xml:space="preserve">Si los propietarios de predios no construidos dentro de la zona urbana, los que no tengan banquetas o teniéndolas se encuentren </w:t>
            </w:r>
            <w:r w:rsidRPr="00077462">
              <w:rPr>
                <w:rFonts w:ascii="Arial" w:hAnsi="Arial" w:cs="Arial"/>
                <w:bCs/>
                <w:sz w:val="22"/>
                <w:szCs w:val="22"/>
                <w:lang w:val="es-ES_tradnl"/>
              </w:rPr>
              <w:lastRenderedPageBreak/>
              <w:t>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A159A0" w:rsidRDefault="00A159A0" w:rsidP="00A159A0">
            <w:pPr>
              <w:rPr>
                <w:lang w:val="es-419" w:eastAsia="en-US"/>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ALINEACIÓN DE PREDIOS</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ASIGNACIÓN DE NÚMEROS OFICIALES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30.-</w:t>
            </w:r>
            <w:r w:rsidRPr="001A44AA">
              <w:rPr>
                <w:rFonts w:ascii="Arial" w:hAnsi="Arial" w:cs="Arial"/>
                <w:bCs/>
                <w:color w:val="000000" w:themeColor="text1"/>
                <w:sz w:val="22"/>
                <w:szCs w:val="22"/>
              </w:rPr>
              <w:t xml:space="preserve"> Son objeto de estos derechos, los servicios que preste el Municipio por el alineamiento de frentes de predios sobre la vía pública y la asignación del número oficial correspondiente a dichos predios.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31.-</w:t>
            </w:r>
            <w:r w:rsidRPr="001A44AA">
              <w:rPr>
                <w:rFonts w:ascii="Arial" w:hAnsi="Arial" w:cs="Arial"/>
                <w:color w:val="000000" w:themeColor="text1"/>
                <w:sz w:val="22"/>
                <w:szCs w:val="22"/>
              </w:rPr>
              <w:t xml:space="preserve"> Los interesados deberán solicitar el alineamiento objeto de este derecho y el número oficial asignado por el Municipio a los predios, correspondientes en los que no podrá ejecutarse alguna obra material si no se cumple previamente con la obligación que señalan las disposiciones aplicables.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Los derechos correspondientes a estos servicios se cubrirán conforme a la siguiente tarifa: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I.- Asignación de número (obligatorio)</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a. Residencial          </w:t>
            </w:r>
            <w:r w:rsidR="007E60ED">
              <w:rPr>
                <w:rFonts w:ascii="Arial" w:hAnsi="Arial" w:cs="Arial"/>
                <w:bCs/>
                <w:color w:val="000000" w:themeColor="text1"/>
                <w:sz w:val="22"/>
                <w:szCs w:val="22"/>
              </w:rPr>
              <w:t xml:space="preserve">                         </w:t>
            </w:r>
            <w:r w:rsidR="007E60ED">
              <w:rPr>
                <w:rFonts w:ascii="Arial" w:hAnsi="Arial" w:cs="Arial"/>
                <w:bCs/>
                <w:color w:val="000000" w:themeColor="text1"/>
                <w:sz w:val="22"/>
                <w:szCs w:val="22"/>
              </w:rPr>
              <w:tab/>
              <w:t>$   96</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b. Comercial/Indu</w:t>
            </w:r>
            <w:r>
              <w:rPr>
                <w:rFonts w:ascii="Arial" w:hAnsi="Arial" w:cs="Arial"/>
                <w:bCs/>
                <w:color w:val="000000" w:themeColor="text1"/>
                <w:sz w:val="22"/>
                <w:szCs w:val="22"/>
              </w:rPr>
              <w:t xml:space="preserve">strial                    </w:t>
            </w:r>
            <w:r>
              <w:rPr>
                <w:rFonts w:ascii="Arial" w:hAnsi="Arial" w:cs="Arial"/>
                <w:bCs/>
                <w:color w:val="000000" w:themeColor="text1"/>
                <w:sz w:val="22"/>
                <w:szCs w:val="22"/>
              </w:rPr>
              <w:tab/>
              <w:t xml:space="preserve">$ </w:t>
            </w:r>
            <w:r w:rsidR="007E60ED">
              <w:rPr>
                <w:rFonts w:ascii="Arial" w:hAnsi="Arial" w:cs="Arial"/>
                <w:bCs/>
                <w:color w:val="000000" w:themeColor="text1"/>
                <w:sz w:val="22"/>
                <w:szCs w:val="22"/>
              </w:rPr>
              <w:t>405</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 Duplicad</w:t>
            </w:r>
            <w:r>
              <w:rPr>
                <w:rFonts w:ascii="Arial" w:hAnsi="Arial" w:cs="Arial"/>
                <w:bCs/>
                <w:color w:val="000000" w:themeColor="text1"/>
                <w:sz w:val="22"/>
                <w:szCs w:val="22"/>
              </w:rPr>
              <w:t xml:space="preserve">o en cualquier caso       </w:t>
            </w:r>
            <w:r>
              <w:rPr>
                <w:rFonts w:ascii="Arial" w:hAnsi="Arial" w:cs="Arial"/>
                <w:bCs/>
                <w:color w:val="000000" w:themeColor="text1"/>
                <w:sz w:val="22"/>
                <w:szCs w:val="22"/>
              </w:rPr>
              <w:tab/>
              <w:t>$ 1</w:t>
            </w:r>
            <w:r w:rsidR="007E60ED">
              <w:rPr>
                <w:rFonts w:ascii="Arial" w:hAnsi="Arial" w:cs="Arial"/>
                <w:bCs/>
                <w:color w:val="000000" w:themeColor="text1"/>
                <w:sz w:val="22"/>
                <w:szCs w:val="22"/>
              </w:rPr>
              <w:t>20</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II.- Alineamiento de predios:</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Residencial      </w:t>
            </w:r>
            <w:r>
              <w:rPr>
                <w:rFonts w:ascii="Arial" w:hAnsi="Arial" w:cs="Arial"/>
                <w:bCs/>
                <w:color w:val="000000" w:themeColor="text1"/>
                <w:sz w:val="22"/>
                <w:szCs w:val="22"/>
              </w:rPr>
              <w:t xml:space="preserve">                          </w:t>
            </w:r>
            <w:r>
              <w:rPr>
                <w:rFonts w:ascii="Arial" w:hAnsi="Arial" w:cs="Arial"/>
                <w:bCs/>
                <w:color w:val="000000" w:themeColor="text1"/>
                <w:sz w:val="22"/>
                <w:szCs w:val="22"/>
              </w:rPr>
              <w:tab/>
            </w:r>
            <w:r>
              <w:rPr>
                <w:rFonts w:ascii="Arial" w:hAnsi="Arial" w:cs="Arial"/>
                <w:bCs/>
                <w:color w:val="000000" w:themeColor="text1"/>
                <w:sz w:val="22"/>
                <w:szCs w:val="22"/>
              </w:rPr>
              <w:tab/>
              <w:t>$ 2</w:t>
            </w:r>
            <w:r w:rsidR="007E60ED">
              <w:rPr>
                <w:rFonts w:ascii="Arial" w:hAnsi="Arial" w:cs="Arial"/>
                <w:bCs/>
                <w:color w:val="000000" w:themeColor="text1"/>
                <w:sz w:val="22"/>
                <w:szCs w:val="22"/>
              </w:rPr>
              <w:t>67</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Comercial / Indu</w:t>
            </w:r>
            <w:r>
              <w:rPr>
                <w:rFonts w:ascii="Arial" w:hAnsi="Arial" w:cs="Arial"/>
                <w:bCs/>
                <w:color w:val="000000" w:themeColor="text1"/>
                <w:sz w:val="22"/>
                <w:szCs w:val="22"/>
              </w:rPr>
              <w:t xml:space="preserve">strial                  </w:t>
            </w:r>
            <w:r>
              <w:rPr>
                <w:rFonts w:ascii="Arial" w:hAnsi="Arial" w:cs="Arial"/>
                <w:bCs/>
                <w:color w:val="000000" w:themeColor="text1"/>
                <w:sz w:val="22"/>
                <w:szCs w:val="22"/>
              </w:rPr>
              <w:tab/>
            </w:r>
            <w:r>
              <w:rPr>
                <w:rFonts w:ascii="Arial" w:hAnsi="Arial" w:cs="Arial"/>
                <w:bCs/>
                <w:color w:val="000000" w:themeColor="text1"/>
                <w:sz w:val="22"/>
                <w:szCs w:val="22"/>
              </w:rPr>
              <w:tab/>
              <w:t>$ 8</w:t>
            </w:r>
            <w:r w:rsidR="007E60ED">
              <w:rPr>
                <w:rFonts w:ascii="Arial" w:hAnsi="Arial" w:cs="Arial"/>
                <w:bCs/>
                <w:color w:val="000000" w:themeColor="text1"/>
                <w:sz w:val="22"/>
                <w:szCs w:val="22"/>
              </w:rPr>
              <w:t>74</w:t>
            </w:r>
            <w:r w:rsidRPr="001A44AA">
              <w:rPr>
                <w:rFonts w:ascii="Arial" w:hAnsi="Arial" w:cs="Arial"/>
                <w:bCs/>
                <w:color w:val="000000" w:themeColor="text1"/>
                <w:sz w:val="22"/>
                <w:szCs w:val="22"/>
              </w:rPr>
              <w:t>.00</w:t>
            </w:r>
            <w:r>
              <w:rPr>
                <w:rFonts w:ascii="Arial" w:hAnsi="Arial" w:cs="Arial"/>
                <w:bCs/>
                <w:color w:val="000000" w:themeColor="text1"/>
                <w:sz w:val="22"/>
                <w:szCs w:val="22"/>
              </w:rPr>
              <w:t>.</w:t>
            </w:r>
          </w:p>
          <w:p w:rsidR="00A159A0" w:rsidRPr="001A44AA" w:rsidRDefault="00A159A0" w:rsidP="00A159A0">
            <w:pPr>
              <w:jc w:val="both"/>
              <w:rPr>
                <w:rFonts w:ascii="Arial" w:hAnsi="Arial" w:cs="Arial"/>
                <w:color w:val="000000" w:themeColor="text1"/>
                <w:sz w:val="22"/>
                <w:szCs w:val="22"/>
                <w:highlight w:val="cyan"/>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III.- Verificación </w:t>
            </w:r>
            <w:r>
              <w:rPr>
                <w:rFonts w:ascii="Arial" w:hAnsi="Arial" w:cs="Arial"/>
                <w:bCs/>
                <w:color w:val="000000" w:themeColor="text1"/>
                <w:sz w:val="22"/>
                <w:szCs w:val="22"/>
              </w:rPr>
              <w:t>de medidas y certificación $ 1.</w:t>
            </w:r>
            <w:r w:rsidR="007E60ED">
              <w:rPr>
                <w:rFonts w:ascii="Arial" w:hAnsi="Arial" w:cs="Arial"/>
                <w:bCs/>
                <w:color w:val="000000" w:themeColor="text1"/>
                <w:sz w:val="22"/>
                <w:szCs w:val="22"/>
              </w:rPr>
              <w:t>20</w:t>
            </w:r>
            <w:r w:rsidRPr="001A44AA">
              <w:rPr>
                <w:rFonts w:ascii="Arial" w:hAnsi="Arial" w:cs="Arial"/>
                <w:bCs/>
                <w:color w:val="000000" w:themeColor="text1"/>
                <w:sz w:val="22"/>
                <w:szCs w:val="22"/>
              </w:rPr>
              <w:t xml:space="preserve"> metro cuadrado hasta 20,000 me</w:t>
            </w:r>
            <w:r>
              <w:rPr>
                <w:rFonts w:ascii="Arial" w:hAnsi="Arial" w:cs="Arial"/>
                <w:bCs/>
                <w:color w:val="000000" w:themeColor="text1"/>
                <w:sz w:val="22"/>
                <w:szCs w:val="22"/>
              </w:rPr>
              <w:t>tros, por el excedente de $ 0.6</w:t>
            </w:r>
            <w:r w:rsidR="007E60ED">
              <w:rPr>
                <w:rFonts w:ascii="Arial" w:hAnsi="Arial" w:cs="Arial"/>
                <w:bCs/>
                <w:color w:val="000000" w:themeColor="text1"/>
                <w:sz w:val="22"/>
                <w:szCs w:val="22"/>
              </w:rPr>
              <w:t>0</w:t>
            </w:r>
            <w:r w:rsidRPr="001A44AA">
              <w:rPr>
                <w:rFonts w:ascii="Arial" w:hAnsi="Arial" w:cs="Arial"/>
                <w:bCs/>
                <w:color w:val="000000" w:themeColor="text1"/>
                <w:sz w:val="22"/>
                <w:szCs w:val="22"/>
              </w:rPr>
              <w:t xml:space="preserve"> m2.</w:t>
            </w:r>
          </w:p>
          <w:p w:rsidR="00A159A0" w:rsidRDefault="00A159A0" w:rsidP="00A159A0">
            <w:pP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POR LA EXPEDICIÓN DE LICENCIAS PARA FRACCIONAMIENTOS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
                <w:color w:val="000000" w:themeColor="text1"/>
                <w:sz w:val="22"/>
                <w:szCs w:val="22"/>
              </w:rPr>
              <w:t>ARTÍCULO 32.-</w:t>
            </w:r>
            <w:r w:rsidRPr="001A44AA">
              <w:rPr>
                <w:rFonts w:ascii="Arial" w:hAnsi="Arial" w:cs="Arial"/>
                <w:bCs/>
                <w:color w:val="000000" w:themeColor="text1"/>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1A44AA">
              <w:rPr>
                <w:rFonts w:ascii="Arial" w:hAnsi="Arial" w:cs="Arial"/>
                <w:bCs/>
                <w:color w:val="000000" w:themeColor="text1"/>
                <w:sz w:val="22"/>
                <w:szCs w:val="22"/>
              </w:rPr>
              <w:t>relotificaciones</w:t>
            </w:r>
            <w:proofErr w:type="spellEnd"/>
            <w:r w:rsidRPr="001A44AA">
              <w:rPr>
                <w:rFonts w:ascii="Arial" w:hAnsi="Arial" w:cs="Arial"/>
                <w:bCs/>
                <w:color w:val="000000" w:themeColor="text1"/>
                <w:sz w:val="22"/>
                <w:szCs w:val="22"/>
              </w:rPr>
              <w:t xml:space="preserve"> de predios. S</w:t>
            </w:r>
            <w:r w:rsidRPr="001A44AA">
              <w:rPr>
                <w:rFonts w:ascii="Arial" w:hAnsi="Arial" w:cs="Arial"/>
                <w:color w:val="000000" w:themeColor="text1"/>
                <w:sz w:val="22"/>
                <w:szCs w:val="22"/>
              </w:rPr>
              <w:t>e pagarán en la Tesorería Municipal, o en las oficinas autorizadas, de acuerdo con las tarifas siguientes: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Pr>
                <w:rFonts w:ascii="Arial" w:hAnsi="Arial" w:cs="Arial"/>
                <w:color w:val="000000" w:themeColor="text1"/>
                <w:sz w:val="22"/>
                <w:szCs w:val="22"/>
              </w:rPr>
              <w:t xml:space="preserve">I.- Aprobación de planos $ </w:t>
            </w:r>
            <w:r w:rsidR="007E60ED">
              <w:rPr>
                <w:rFonts w:ascii="Arial" w:hAnsi="Arial" w:cs="Arial"/>
                <w:color w:val="000000" w:themeColor="text1"/>
                <w:sz w:val="22"/>
                <w:szCs w:val="22"/>
              </w:rPr>
              <w:t>3</w:t>
            </w:r>
            <w:r>
              <w:rPr>
                <w:rFonts w:ascii="Arial" w:hAnsi="Arial" w:cs="Arial"/>
                <w:color w:val="000000" w:themeColor="text1"/>
                <w:sz w:val="22"/>
                <w:szCs w:val="22"/>
              </w:rPr>
              <w:t>,</w:t>
            </w:r>
            <w:r w:rsidR="007E60ED">
              <w:rPr>
                <w:rFonts w:ascii="Arial" w:hAnsi="Arial" w:cs="Arial"/>
                <w:color w:val="000000" w:themeColor="text1"/>
                <w:sz w:val="22"/>
                <w:szCs w:val="22"/>
              </w:rPr>
              <w:t>167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u w:val="single"/>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   Derecho de Licencia; tarifa por m2 vendible.</w:t>
            </w:r>
          </w:p>
          <w:p w:rsidR="00A159A0" w:rsidRPr="001A44AA" w:rsidRDefault="00A159A0" w:rsidP="00A159A0">
            <w:pPr>
              <w:tabs>
                <w:tab w:val="left" w:pos="3969"/>
              </w:tabs>
              <w:jc w:val="both"/>
              <w:rPr>
                <w:rFonts w:ascii="Arial" w:hAnsi="Arial" w:cs="Arial"/>
                <w:color w:val="000000" w:themeColor="text1"/>
                <w:sz w:val="22"/>
                <w:szCs w:val="22"/>
              </w:rPr>
            </w:pPr>
          </w:p>
          <w:p w:rsidR="00A159A0" w:rsidRPr="001A44AA" w:rsidRDefault="00A159A0" w:rsidP="00A159A0">
            <w:pPr>
              <w:ind w:left="567"/>
              <w:jc w:val="both"/>
              <w:rPr>
                <w:rFonts w:ascii="Arial" w:hAnsi="Arial" w:cs="Arial"/>
                <w:color w:val="000000" w:themeColor="text1"/>
                <w:sz w:val="22"/>
                <w:szCs w:val="22"/>
              </w:rPr>
            </w:pPr>
            <w:r>
              <w:rPr>
                <w:rFonts w:ascii="Arial" w:hAnsi="Arial" w:cs="Arial"/>
                <w:color w:val="000000" w:themeColor="text1"/>
                <w:sz w:val="22"/>
                <w:szCs w:val="22"/>
              </w:rPr>
              <w:t>1.- Interés social</w:t>
            </w:r>
            <w:r>
              <w:rPr>
                <w:rFonts w:ascii="Arial" w:hAnsi="Arial" w:cs="Arial"/>
                <w:color w:val="000000" w:themeColor="text1"/>
                <w:sz w:val="22"/>
                <w:szCs w:val="22"/>
              </w:rPr>
              <w:tab/>
            </w:r>
            <w:r>
              <w:rPr>
                <w:rFonts w:ascii="Arial" w:hAnsi="Arial" w:cs="Arial"/>
                <w:color w:val="000000" w:themeColor="text1"/>
                <w:sz w:val="22"/>
                <w:szCs w:val="22"/>
              </w:rPr>
              <w:tab/>
              <w:t>$   4.5</w:t>
            </w:r>
            <w:r w:rsidR="007E60ED">
              <w:rPr>
                <w:rFonts w:ascii="Arial" w:hAnsi="Arial" w:cs="Arial"/>
                <w:color w:val="000000" w:themeColor="text1"/>
                <w:sz w:val="22"/>
                <w:szCs w:val="22"/>
              </w:rPr>
              <w:t>0</w:t>
            </w:r>
            <w:r>
              <w:rPr>
                <w:rFonts w:ascii="Arial" w:hAnsi="Arial" w:cs="Arial"/>
                <w:color w:val="000000" w:themeColor="text1"/>
                <w:sz w:val="22"/>
                <w:szCs w:val="22"/>
              </w:rPr>
              <w:t>.</w:t>
            </w:r>
          </w:p>
          <w:p w:rsidR="00A159A0" w:rsidRPr="001A44AA" w:rsidRDefault="00A159A0" w:rsidP="00A159A0">
            <w:pPr>
              <w:ind w:left="567"/>
              <w:jc w:val="both"/>
              <w:rPr>
                <w:rFonts w:ascii="Arial" w:hAnsi="Arial" w:cs="Arial"/>
                <w:color w:val="000000" w:themeColor="text1"/>
                <w:sz w:val="22"/>
                <w:szCs w:val="22"/>
              </w:rPr>
            </w:pPr>
            <w:r>
              <w:rPr>
                <w:rFonts w:ascii="Arial" w:hAnsi="Arial" w:cs="Arial"/>
                <w:color w:val="000000" w:themeColor="text1"/>
                <w:sz w:val="22"/>
                <w:szCs w:val="22"/>
              </w:rPr>
              <w:t>2.- Popular</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xml:space="preserve">$   </w:t>
            </w:r>
            <w:r w:rsidR="007E60ED">
              <w:rPr>
                <w:rFonts w:ascii="Arial" w:hAnsi="Arial" w:cs="Arial"/>
                <w:color w:val="000000" w:themeColor="text1"/>
                <w:sz w:val="22"/>
                <w:szCs w:val="22"/>
              </w:rPr>
              <w:t>8</w:t>
            </w:r>
            <w:r>
              <w:rPr>
                <w:rFonts w:ascii="Arial" w:hAnsi="Arial" w:cs="Arial"/>
                <w:color w:val="000000" w:themeColor="text1"/>
                <w:sz w:val="22"/>
                <w:szCs w:val="22"/>
              </w:rPr>
              <w:t>.0</w:t>
            </w:r>
            <w:r w:rsidR="007E60ED">
              <w:rPr>
                <w:rFonts w:ascii="Arial" w:hAnsi="Arial" w:cs="Arial"/>
                <w:color w:val="000000" w:themeColor="text1"/>
                <w:sz w:val="22"/>
                <w:szCs w:val="22"/>
              </w:rPr>
              <w:t>0</w:t>
            </w:r>
            <w:r>
              <w:rPr>
                <w:rFonts w:ascii="Arial" w:hAnsi="Arial" w:cs="Arial"/>
                <w:color w:val="000000" w:themeColor="text1"/>
                <w:sz w:val="22"/>
                <w:szCs w:val="22"/>
              </w:rPr>
              <w:t>.</w:t>
            </w:r>
          </w:p>
          <w:p w:rsidR="00A159A0" w:rsidRPr="001A44AA" w:rsidRDefault="00A159A0" w:rsidP="00A159A0">
            <w:pPr>
              <w:ind w:left="567"/>
              <w:jc w:val="both"/>
              <w:rPr>
                <w:rFonts w:ascii="Arial" w:hAnsi="Arial" w:cs="Arial"/>
                <w:color w:val="000000" w:themeColor="text1"/>
                <w:sz w:val="22"/>
                <w:szCs w:val="22"/>
              </w:rPr>
            </w:pPr>
            <w:r>
              <w:rPr>
                <w:rFonts w:ascii="Arial" w:hAnsi="Arial" w:cs="Arial"/>
                <w:color w:val="000000" w:themeColor="text1"/>
                <w:sz w:val="22"/>
                <w:szCs w:val="22"/>
              </w:rPr>
              <w:t>3.- Medio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10.</w:t>
            </w:r>
            <w:r w:rsidR="007E60ED">
              <w:rPr>
                <w:rFonts w:ascii="Arial" w:hAnsi="Arial" w:cs="Arial"/>
                <w:color w:val="000000" w:themeColor="text1"/>
                <w:sz w:val="22"/>
                <w:szCs w:val="22"/>
              </w:rPr>
              <w:t>5</w:t>
            </w:r>
            <w:r>
              <w:rPr>
                <w:rFonts w:ascii="Arial" w:hAnsi="Arial" w:cs="Arial"/>
                <w:color w:val="000000" w:themeColor="text1"/>
                <w:sz w:val="22"/>
                <w:szCs w:val="22"/>
              </w:rPr>
              <w:t>0.</w:t>
            </w:r>
          </w:p>
          <w:p w:rsidR="00A159A0" w:rsidRPr="001A44AA" w:rsidRDefault="00A159A0" w:rsidP="00A159A0">
            <w:pPr>
              <w:ind w:left="567"/>
              <w:jc w:val="both"/>
              <w:rPr>
                <w:rFonts w:ascii="Arial" w:hAnsi="Arial" w:cs="Arial"/>
                <w:color w:val="000000" w:themeColor="text1"/>
                <w:sz w:val="22"/>
                <w:szCs w:val="22"/>
              </w:rPr>
            </w:pPr>
            <w:r w:rsidRPr="001A44AA">
              <w:rPr>
                <w:rFonts w:ascii="Arial" w:hAnsi="Arial" w:cs="Arial"/>
                <w:color w:val="000000" w:themeColor="text1"/>
                <w:sz w:val="22"/>
                <w:szCs w:val="22"/>
              </w:rPr>
              <w:t>4.- Res</w:t>
            </w:r>
            <w:r>
              <w:rPr>
                <w:rFonts w:ascii="Arial" w:hAnsi="Arial" w:cs="Arial"/>
                <w:color w:val="000000" w:themeColor="text1"/>
                <w:sz w:val="22"/>
                <w:szCs w:val="22"/>
              </w:rPr>
              <w:t>idencia</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w:t>
            </w:r>
            <w:r w:rsidR="007E60ED">
              <w:rPr>
                <w:rFonts w:ascii="Arial" w:hAnsi="Arial" w:cs="Arial"/>
                <w:color w:val="000000" w:themeColor="text1"/>
                <w:sz w:val="22"/>
                <w:szCs w:val="22"/>
              </w:rPr>
              <w:t>2</w:t>
            </w:r>
            <w:r>
              <w:rPr>
                <w:rFonts w:ascii="Arial" w:hAnsi="Arial" w:cs="Arial"/>
                <w:color w:val="000000" w:themeColor="text1"/>
                <w:sz w:val="22"/>
                <w:szCs w:val="22"/>
              </w:rPr>
              <w:t>.</w:t>
            </w:r>
            <w:r w:rsidR="007E60ED">
              <w:rPr>
                <w:rFonts w:ascii="Arial" w:hAnsi="Arial" w:cs="Arial"/>
                <w:color w:val="000000" w:themeColor="text1"/>
                <w:sz w:val="22"/>
                <w:szCs w:val="22"/>
              </w:rPr>
              <w:t>0</w:t>
            </w:r>
            <w:r>
              <w:rPr>
                <w:rFonts w:ascii="Arial" w:hAnsi="Arial" w:cs="Arial"/>
                <w:color w:val="000000" w:themeColor="text1"/>
                <w:sz w:val="22"/>
                <w:szCs w:val="22"/>
              </w:rPr>
              <w:t>0.</w:t>
            </w:r>
          </w:p>
          <w:p w:rsidR="00A159A0" w:rsidRPr="001A44AA" w:rsidRDefault="00A159A0" w:rsidP="00A159A0">
            <w:pPr>
              <w:ind w:left="567"/>
              <w:jc w:val="both"/>
              <w:rPr>
                <w:rFonts w:ascii="Arial" w:hAnsi="Arial" w:cs="Arial"/>
                <w:color w:val="000000" w:themeColor="text1"/>
                <w:sz w:val="22"/>
                <w:szCs w:val="22"/>
              </w:rPr>
            </w:pPr>
            <w:r>
              <w:rPr>
                <w:rFonts w:ascii="Arial" w:hAnsi="Arial" w:cs="Arial"/>
                <w:color w:val="000000" w:themeColor="text1"/>
                <w:sz w:val="22"/>
                <w:szCs w:val="22"/>
              </w:rPr>
              <w:t>5.-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w:t>
            </w:r>
            <w:r w:rsidR="007E60ED">
              <w:rPr>
                <w:rFonts w:ascii="Arial" w:hAnsi="Arial" w:cs="Arial"/>
                <w:color w:val="000000" w:themeColor="text1"/>
                <w:sz w:val="22"/>
                <w:szCs w:val="22"/>
              </w:rPr>
              <w:t>1</w:t>
            </w:r>
            <w:r>
              <w:rPr>
                <w:rFonts w:ascii="Arial" w:hAnsi="Arial" w:cs="Arial"/>
                <w:color w:val="000000" w:themeColor="text1"/>
                <w:sz w:val="22"/>
                <w:szCs w:val="22"/>
              </w:rPr>
              <w:t>.</w:t>
            </w:r>
            <w:r w:rsidR="007E60ED">
              <w:rPr>
                <w:rFonts w:ascii="Arial" w:hAnsi="Arial" w:cs="Arial"/>
                <w:color w:val="000000" w:themeColor="text1"/>
                <w:sz w:val="22"/>
                <w:szCs w:val="22"/>
              </w:rPr>
              <w:t>0</w:t>
            </w:r>
            <w:r>
              <w:rPr>
                <w:rFonts w:ascii="Arial" w:hAnsi="Arial" w:cs="Arial"/>
                <w:color w:val="000000" w:themeColor="text1"/>
                <w:sz w:val="22"/>
                <w:szCs w:val="22"/>
              </w:rPr>
              <w:t>0</w:t>
            </w:r>
          </w:p>
          <w:p w:rsidR="00A159A0" w:rsidRPr="001A44AA" w:rsidRDefault="00A159A0" w:rsidP="00A159A0">
            <w:pPr>
              <w:ind w:left="567"/>
              <w:jc w:val="both"/>
              <w:rPr>
                <w:rFonts w:ascii="Arial" w:hAnsi="Arial" w:cs="Arial"/>
                <w:color w:val="000000" w:themeColor="text1"/>
                <w:sz w:val="22"/>
                <w:szCs w:val="22"/>
                <w:lang w:val="pt-BR"/>
              </w:rPr>
            </w:pPr>
            <w:r w:rsidRPr="001A44AA">
              <w:rPr>
                <w:rFonts w:ascii="Arial" w:hAnsi="Arial" w:cs="Arial"/>
                <w:color w:val="000000" w:themeColor="text1"/>
                <w:sz w:val="22"/>
                <w:szCs w:val="22"/>
              </w:rPr>
              <w:t>6.- Industrial</w:t>
            </w:r>
            <w:r>
              <w:rPr>
                <w:rFonts w:ascii="Arial" w:hAnsi="Arial" w:cs="Arial"/>
                <w:color w:val="000000" w:themeColor="text1"/>
                <w:sz w:val="22"/>
                <w:szCs w:val="22"/>
                <w:lang w:val="pt-BR"/>
              </w:rPr>
              <w:tab/>
            </w:r>
            <w:r>
              <w:rPr>
                <w:rFonts w:ascii="Arial" w:hAnsi="Arial" w:cs="Arial"/>
                <w:color w:val="000000" w:themeColor="text1"/>
                <w:sz w:val="22"/>
                <w:szCs w:val="22"/>
                <w:lang w:val="pt-BR"/>
              </w:rPr>
              <w:tab/>
            </w:r>
            <w:r>
              <w:rPr>
                <w:rFonts w:ascii="Arial" w:hAnsi="Arial" w:cs="Arial"/>
                <w:color w:val="000000" w:themeColor="text1"/>
                <w:sz w:val="22"/>
                <w:szCs w:val="22"/>
                <w:lang w:val="pt-BR"/>
              </w:rPr>
              <w:tab/>
              <w:t xml:space="preserve">$   </w:t>
            </w:r>
            <w:r w:rsidR="007E60ED">
              <w:rPr>
                <w:rFonts w:ascii="Arial" w:hAnsi="Arial" w:cs="Arial"/>
                <w:color w:val="000000" w:themeColor="text1"/>
                <w:sz w:val="22"/>
                <w:szCs w:val="22"/>
                <w:lang w:val="pt-BR"/>
              </w:rPr>
              <w:t>8</w:t>
            </w:r>
            <w:r>
              <w:rPr>
                <w:rFonts w:ascii="Arial" w:hAnsi="Arial" w:cs="Arial"/>
                <w:color w:val="000000" w:themeColor="text1"/>
                <w:sz w:val="22"/>
                <w:szCs w:val="22"/>
                <w:lang w:val="pt-BR"/>
              </w:rPr>
              <w:t>.</w:t>
            </w:r>
            <w:r w:rsidR="007E60ED">
              <w:rPr>
                <w:rFonts w:ascii="Arial" w:hAnsi="Arial" w:cs="Arial"/>
                <w:color w:val="000000" w:themeColor="text1"/>
                <w:sz w:val="22"/>
                <w:szCs w:val="22"/>
                <w:lang w:val="pt-BR"/>
              </w:rPr>
              <w:t>00</w:t>
            </w:r>
            <w:r>
              <w:rPr>
                <w:rFonts w:ascii="Arial" w:hAnsi="Arial" w:cs="Arial"/>
                <w:color w:val="000000" w:themeColor="text1"/>
                <w:sz w:val="22"/>
                <w:szCs w:val="22"/>
                <w:lang w:val="pt-BR"/>
              </w:rPr>
              <w:t>.</w:t>
            </w:r>
          </w:p>
          <w:p w:rsidR="00A159A0" w:rsidRPr="001A44AA" w:rsidRDefault="00A159A0" w:rsidP="00A159A0">
            <w:pPr>
              <w:ind w:left="567"/>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7.- Campestres      </w:t>
            </w:r>
            <w:r>
              <w:rPr>
                <w:rFonts w:ascii="Arial" w:hAnsi="Arial" w:cs="Arial"/>
                <w:color w:val="000000" w:themeColor="text1"/>
                <w:sz w:val="22"/>
                <w:szCs w:val="22"/>
                <w:lang w:val="pt-BR"/>
              </w:rPr>
              <w:t xml:space="preserve">               </w:t>
            </w:r>
            <w:r>
              <w:rPr>
                <w:rFonts w:ascii="Arial" w:hAnsi="Arial" w:cs="Arial"/>
                <w:color w:val="000000" w:themeColor="text1"/>
                <w:sz w:val="22"/>
                <w:szCs w:val="22"/>
                <w:lang w:val="pt-BR"/>
              </w:rPr>
              <w:tab/>
              <w:t>$   5.</w:t>
            </w:r>
            <w:r w:rsidR="007E60ED">
              <w:rPr>
                <w:rFonts w:ascii="Arial" w:hAnsi="Arial" w:cs="Arial"/>
                <w:color w:val="000000" w:themeColor="text1"/>
                <w:sz w:val="22"/>
                <w:szCs w:val="22"/>
                <w:lang w:val="pt-BR"/>
              </w:rPr>
              <w:t>62</w:t>
            </w:r>
            <w:r>
              <w:rPr>
                <w:rFonts w:ascii="Arial" w:hAnsi="Arial" w:cs="Arial"/>
                <w:color w:val="000000" w:themeColor="text1"/>
                <w:sz w:val="22"/>
                <w:szCs w:val="22"/>
                <w:lang w:val="pt-BR"/>
              </w:rPr>
              <w:t>.</w:t>
            </w:r>
          </w:p>
          <w:p w:rsidR="00A159A0" w:rsidRPr="001A44AA" w:rsidRDefault="00A159A0" w:rsidP="00A159A0">
            <w:pPr>
              <w:tabs>
                <w:tab w:val="left" w:pos="4253"/>
              </w:tabs>
              <w:ind w:left="567"/>
              <w:jc w:val="both"/>
              <w:rPr>
                <w:rFonts w:ascii="Arial" w:hAnsi="Arial" w:cs="Arial"/>
                <w:color w:val="000000" w:themeColor="text1"/>
                <w:sz w:val="22"/>
                <w:szCs w:val="22"/>
                <w:lang w:val="pt-BR"/>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Para permisos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de fraccionamientos existentes y por subdivisiones y fusiones de terrenos urbanizados y campestres, causarán una cuota por metro cuadrado vendible de:</w:t>
            </w:r>
          </w:p>
          <w:p w:rsidR="00A159A0"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lang w:val="es-419"/>
              </w:rPr>
              <w:t xml:space="preserve"> </w:t>
            </w:r>
            <w:r>
              <w:rPr>
                <w:rFonts w:ascii="Arial" w:hAnsi="Arial" w:cs="Arial"/>
                <w:color w:val="000000" w:themeColor="text1"/>
                <w:sz w:val="22"/>
                <w:szCs w:val="22"/>
                <w:lang w:val="es-419"/>
              </w:rPr>
              <w:tab/>
            </w:r>
            <w:r>
              <w:rPr>
                <w:rFonts w:ascii="Arial" w:hAnsi="Arial" w:cs="Arial"/>
                <w:color w:val="000000" w:themeColor="text1"/>
                <w:sz w:val="22"/>
                <w:szCs w:val="22"/>
              </w:rPr>
              <w:t xml:space="preserve">1.- Interés social </w:t>
            </w:r>
            <w:r>
              <w:rPr>
                <w:rFonts w:ascii="Arial" w:hAnsi="Arial" w:cs="Arial"/>
                <w:color w:val="000000" w:themeColor="text1"/>
                <w:sz w:val="22"/>
                <w:szCs w:val="22"/>
              </w:rPr>
              <w:tab/>
            </w:r>
            <w:r>
              <w:rPr>
                <w:rFonts w:ascii="Arial" w:hAnsi="Arial" w:cs="Arial"/>
                <w:color w:val="000000" w:themeColor="text1"/>
                <w:sz w:val="22"/>
                <w:szCs w:val="22"/>
              </w:rPr>
              <w:tab/>
              <w:t>$ 0.9</w:t>
            </w:r>
            <w:r w:rsidR="00112B6B">
              <w:rPr>
                <w:rFonts w:ascii="Arial" w:hAnsi="Arial" w:cs="Arial"/>
                <w:color w:val="000000" w:themeColor="text1"/>
                <w:sz w:val="22"/>
                <w:szCs w:val="22"/>
              </w:rPr>
              <w:t>5</w:t>
            </w:r>
            <w:r>
              <w:rPr>
                <w:rFonts w:ascii="Arial" w:hAnsi="Arial" w:cs="Arial"/>
                <w:color w:val="000000" w:themeColor="text1"/>
                <w:sz w:val="22"/>
                <w:szCs w:val="22"/>
              </w:rPr>
              <w:t>.</w:t>
            </w: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2.- Popular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$ 0.9</w:t>
            </w:r>
            <w:r w:rsidR="00112B6B">
              <w:rPr>
                <w:rFonts w:ascii="Arial" w:hAnsi="Arial" w:cs="Arial"/>
                <w:color w:val="000000" w:themeColor="text1"/>
                <w:sz w:val="22"/>
                <w:szCs w:val="22"/>
              </w:rPr>
              <w:t>5</w:t>
            </w:r>
            <w:r>
              <w:rPr>
                <w:rFonts w:ascii="Arial" w:hAnsi="Arial" w:cs="Arial"/>
                <w:color w:val="000000" w:themeColor="text1"/>
                <w:sz w:val="22"/>
                <w:szCs w:val="22"/>
              </w:rPr>
              <w:t>.</w:t>
            </w: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3.- Medio</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w:t>
            </w:r>
            <w:r w:rsidR="00112B6B">
              <w:rPr>
                <w:rFonts w:ascii="Arial" w:hAnsi="Arial" w:cs="Arial"/>
                <w:color w:val="000000" w:themeColor="text1"/>
                <w:sz w:val="22"/>
                <w:szCs w:val="22"/>
              </w:rPr>
              <w:t>35</w:t>
            </w:r>
            <w:r>
              <w:rPr>
                <w:rFonts w:ascii="Arial" w:hAnsi="Arial" w:cs="Arial"/>
                <w:color w:val="000000" w:themeColor="text1"/>
                <w:sz w:val="22"/>
                <w:szCs w:val="22"/>
              </w:rPr>
              <w:t>.</w:t>
            </w: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4.- Residencial </w:t>
            </w:r>
            <w:r>
              <w:rPr>
                <w:rFonts w:ascii="Arial" w:hAnsi="Arial" w:cs="Arial"/>
                <w:color w:val="000000" w:themeColor="text1"/>
                <w:sz w:val="22"/>
                <w:szCs w:val="22"/>
              </w:rPr>
              <w:tab/>
            </w:r>
            <w:r>
              <w:rPr>
                <w:rFonts w:ascii="Arial" w:hAnsi="Arial" w:cs="Arial"/>
                <w:color w:val="000000" w:themeColor="text1"/>
                <w:sz w:val="22"/>
                <w:szCs w:val="22"/>
              </w:rPr>
              <w:tab/>
              <w:t>$ 1.</w:t>
            </w:r>
            <w:r w:rsidR="00112B6B">
              <w:rPr>
                <w:rFonts w:ascii="Arial" w:hAnsi="Arial" w:cs="Arial"/>
                <w:color w:val="000000" w:themeColor="text1"/>
                <w:sz w:val="22"/>
                <w:szCs w:val="22"/>
              </w:rPr>
              <w:t>5</w:t>
            </w:r>
            <w:r>
              <w:rPr>
                <w:rFonts w:ascii="Arial" w:hAnsi="Arial" w:cs="Arial"/>
                <w:color w:val="000000" w:themeColor="text1"/>
                <w:sz w:val="22"/>
                <w:szCs w:val="22"/>
              </w:rPr>
              <w:t>0.</w:t>
            </w:r>
          </w:p>
          <w:p w:rsidR="00A159A0" w:rsidRPr="001A44AA" w:rsidRDefault="00112B6B"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5.- Comercial </w:t>
            </w:r>
            <w:r>
              <w:rPr>
                <w:rFonts w:ascii="Arial" w:hAnsi="Arial" w:cs="Arial"/>
                <w:color w:val="000000" w:themeColor="text1"/>
                <w:sz w:val="22"/>
                <w:szCs w:val="22"/>
              </w:rPr>
              <w:tab/>
            </w:r>
            <w:r>
              <w:rPr>
                <w:rFonts w:ascii="Arial" w:hAnsi="Arial" w:cs="Arial"/>
                <w:color w:val="000000" w:themeColor="text1"/>
                <w:sz w:val="22"/>
                <w:szCs w:val="22"/>
              </w:rPr>
              <w:tab/>
              <w:t>$ 1.5</w:t>
            </w:r>
            <w:r w:rsidR="00A159A0">
              <w:rPr>
                <w:rFonts w:ascii="Arial" w:hAnsi="Arial" w:cs="Arial"/>
                <w:color w:val="000000" w:themeColor="text1"/>
                <w:sz w:val="22"/>
                <w:szCs w:val="22"/>
              </w:rPr>
              <w:t>0.</w:t>
            </w:r>
          </w:p>
          <w:p w:rsidR="00A159A0" w:rsidRPr="001A44AA" w:rsidRDefault="00112B6B"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6.- Industrial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$ 1.5</w:t>
            </w:r>
            <w:r w:rsidR="00A159A0">
              <w:rPr>
                <w:rFonts w:ascii="Arial" w:hAnsi="Arial" w:cs="Arial"/>
                <w:color w:val="000000" w:themeColor="text1"/>
                <w:sz w:val="22"/>
                <w:szCs w:val="22"/>
              </w:rPr>
              <w:t>0.</w:t>
            </w:r>
          </w:p>
          <w:p w:rsidR="00A159A0" w:rsidRPr="001A44AA" w:rsidRDefault="00112B6B"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 7.- Campestre </w:t>
            </w:r>
            <w:r>
              <w:rPr>
                <w:rFonts w:ascii="Arial" w:hAnsi="Arial" w:cs="Arial"/>
                <w:color w:val="000000" w:themeColor="text1"/>
                <w:sz w:val="22"/>
                <w:szCs w:val="22"/>
              </w:rPr>
              <w:tab/>
            </w:r>
            <w:r>
              <w:rPr>
                <w:rFonts w:ascii="Arial" w:hAnsi="Arial" w:cs="Arial"/>
                <w:color w:val="000000" w:themeColor="text1"/>
                <w:sz w:val="22"/>
                <w:szCs w:val="22"/>
              </w:rPr>
              <w:tab/>
              <w:t>$ 1.5</w:t>
            </w:r>
            <w:r w:rsidR="00A159A0">
              <w:rPr>
                <w:rFonts w:ascii="Arial" w:hAnsi="Arial" w:cs="Arial"/>
                <w:color w:val="000000" w:themeColor="text1"/>
                <w:sz w:val="22"/>
                <w:szCs w:val="22"/>
              </w:rPr>
              <w:t>0.</w:t>
            </w:r>
          </w:p>
          <w:p w:rsidR="00A159A0" w:rsidRPr="001A44AA" w:rsidRDefault="00A159A0" w:rsidP="00A159A0">
            <w:pPr>
              <w:tabs>
                <w:tab w:val="left" w:pos="4253"/>
              </w:tabs>
              <w:jc w:val="both"/>
              <w:rPr>
                <w:rFonts w:ascii="Arial" w:hAnsi="Arial" w:cs="Arial"/>
                <w:color w:val="000000" w:themeColor="text1"/>
                <w:sz w:val="22"/>
                <w:szCs w:val="22"/>
                <w:lang w:val="pt-BR"/>
              </w:rPr>
            </w:pPr>
            <w:r>
              <w:rPr>
                <w:rFonts w:ascii="Arial" w:hAnsi="Arial" w:cs="Arial"/>
                <w:color w:val="000000" w:themeColor="text1"/>
                <w:sz w:val="22"/>
                <w:szCs w:val="22"/>
                <w:lang w:val="pt-BR"/>
              </w:rPr>
              <w:tab/>
            </w: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IV.-   Fusiones de predios $ 9</w:t>
            </w:r>
            <w:r w:rsidR="005B2C7C">
              <w:rPr>
                <w:rFonts w:ascii="Arial" w:hAnsi="Arial" w:cs="Arial"/>
                <w:color w:val="000000" w:themeColor="text1"/>
                <w:sz w:val="22"/>
                <w:szCs w:val="22"/>
              </w:rPr>
              <w:t>21</w:t>
            </w:r>
            <w:r w:rsidRPr="001A44AA">
              <w:rPr>
                <w:rFonts w:ascii="Arial" w:hAnsi="Arial" w:cs="Arial"/>
                <w:color w:val="000000" w:themeColor="text1"/>
                <w:sz w:val="22"/>
                <w:szCs w:val="22"/>
              </w:rPr>
              <w:t>.00 por 2 l</w:t>
            </w:r>
            <w:r>
              <w:rPr>
                <w:rFonts w:ascii="Arial" w:hAnsi="Arial" w:cs="Arial"/>
                <w:color w:val="000000" w:themeColor="text1"/>
                <w:sz w:val="22"/>
                <w:szCs w:val="22"/>
              </w:rPr>
              <w:t xml:space="preserve">otes y </w:t>
            </w:r>
            <w:r w:rsidRPr="008C20B6">
              <w:rPr>
                <w:rFonts w:ascii="Arial" w:hAnsi="Arial" w:cs="Arial"/>
                <w:color w:val="000000" w:themeColor="text1"/>
                <w:sz w:val="22"/>
                <w:szCs w:val="22"/>
                <w:highlight w:val="red"/>
              </w:rPr>
              <w:t>$ 33</w:t>
            </w:r>
            <w:r w:rsidR="005B2C7C" w:rsidRPr="008C20B6">
              <w:rPr>
                <w:rFonts w:ascii="Arial" w:hAnsi="Arial" w:cs="Arial"/>
                <w:color w:val="000000" w:themeColor="text1"/>
                <w:sz w:val="22"/>
                <w:szCs w:val="22"/>
                <w:highlight w:val="red"/>
              </w:rPr>
              <w:t>1</w:t>
            </w:r>
            <w:r w:rsidRPr="008C20B6">
              <w:rPr>
                <w:rFonts w:ascii="Arial" w:hAnsi="Arial" w:cs="Arial"/>
                <w:color w:val="000000" w:themeColor="text1"/>
                <w:sz w:val="22"/>
                <w:szCs w:val="22"/>
                <w:highlight w:val="red"/>
              </w:rPr>
              <w:t>.00 por lote adicional considerado.</w:t>
            </w:r>
          </w:p>
          <w:p w:rsidR="00A159A0" w:rsidRDefault="00A159A0" w:rsidP="00A159A0">
            <w:pPr>
              <w:tabs>
                <w:tab w:val="left" w:pos="4253"/>
              </w:tabs>
              <w:jc w:val="both"/>
              <w:rPr>
                <w:rFonts w:ascii="Arial" w:hAnsi="Arial" w:cs="Arial"/>
                <w:color w:val="000000" w:themeColor="text1"/>
                <w:sz w:val="22"/>
                <w:szCs w:val="22"/>
              </w:rPr>
            </w:pPr>
          </w:p>
          <w:p w:rsidR="00A159A0" w:rsidRDefault="00A159A0" w:rsidP="00A159A0">
            <w:pPr>
              <w:tabs>
                <w:tab w:val="left" w:pos="4253"/>
              </w:tabs>
              <w:jc w:val="both"/>
              <w:rPr>
                <w:rFonts w:ascii="Arial" w:hAnsi="Arial" w:cs="Arial"/>
                <w:color w:val="000000" w:themeColor="text1"/>
                <w:sz w:val="22"/>
                <w:szCs w:val="22"/>
              </w:rPr>
            </w:pPr>
            <w:r w:rsidRPr="001F2B22">
              <w:rPr>
                <w:rFonts w:ascii="Arial" w:hAnsi="Arial" w:cs="Arial"/>
                <w:color w:val="000000" w:themeColor="text1"/>
                <w:sz w:val="22"/>
                <w:szCs w:val="22"/>
              </w:rPr>
              <w:lastRenderedPageBreak/>
              <w:t xml:space="preserve">V.- Por autorización de fusiones, subdivisiones, adecuaciones y </w:t>
            </w:r>
            <w:proofErr w:type="spellStart"/>
            <w:r w:rsidRPr="001F2B22">
              <w:rPr>
                <w:rFonts w:ascii="Arial" w:hAnsi="Arial" w:cs="Arial"/>
                <w:color w:val="000000" w:themeColor="text1"/>
                <w:sz w:val="22"/>
                <w:szCs w:val="22"/>
              </w:rPr>
              <w:t>relotificaciones</w:t>
            </w:r>
            <w:proofErr w:type="spellEnd"/>
            <w:r w:rsidRPr="001F2B22">
              <w:rPr>
                <w:rFonts w:ascii="Arial" w:hAnsi="Arial" w:cs="Arial"/>
                <w:color w:val="000000" w:themeColor="text1"/>
                <w:sz w:val="22"/>
                <w:szCs w:val="22"/>
              </w:rPr>
              <w:t xml:space="preserve"> de los predios, se cobrarán un derecho por metro cuadrado de acuerdo con la siguiente tabla:</w:t>
            </w:r>
          </w:p>
          <w:p w:rsidR="00A159A0" w:rsidRPr="001F2B22" w:rsidRDefault="00A159A0" w:rsidP="00A159A0">
            <w:pPr>
              <w:tabs>
                <w:tab w:val="left" w:pos="4253"/>
              </w:tabs>
              <w:jc w:val="both"/>
              <w:rPr>
                <w:rFonts w:ascii="Arial" w:hAnsi="Arial" w:cs="Arial"/>
                <w:color w:val="000000" w:themeColor="text1"/>
                <w:sz w:val="22"/>
                <w:szCs w:val="22"/>
              </w:rPr>
            </w:pPr>
          </w:p>
          <w:p w:rsidR="00A159A0" w:rsidRPr="001F2B22" w:rsidRDefault="00A159A0" w:rsidP="00A159A0">
            <w:pPr>
              <w:tabs>
                <w:tab w:val="left" w:pos="4253"/>
              </w:tabs>
              <w:jc w:val="both"/>
              <w:rPr>
                <w:rFonts w:ascii="Arial" w:hAnsi="Arial" w:cs="Arial"/>
                <w:color w:val="000000" w:themeColor="text1"/>
                <w:sz w:val="22"/>
                <w:szCs w:val="22"/>
              </w:rPr>
            </w:pPr>
          </w:p>
          <w:tbl>
            <w:tblPr>
              <w:tblStyle w:val="Tablaconcuadrcula"/>
              <w:tblW w:w="6325" w:type="dxa"/>
              <w:tblInd w:w="204" w:type="dxa"/>
              <w:tblLayout w:type="fixed"/>
              <w:tblLook w:val="04A0" w:firstRow="1" w:lastRow="0" w:firstColumn="1" w:lastColumn="0" w:noHBand="0" w:noVBand="1"/>
            </w:tblPr>
            <w:tblGrid>
              <w:gridCol w:w="5181"/>
              <w:gridCol w:w="1144"/>
            </w:tblGrid>
            <w:tr w:rsidR="00A159A0" w:rsidRPr="001F2B22" w:rsidTr="0077315E">
              <w:trPr>
                <w:trHeight w:val="356"/>
              </w:trPr>
              <w:tc>
                <w:tcPr>
                  <w:tcW w:w="5181"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Habitacional con densidad media, alta y muy alta</w:t>
                  </w:r>
                </w:p>
              </w:tc>
              <w:tc>
                <w:tcPr>
                  <w:tcW w:w="1144"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$4.</w:t>
                  </w:r>
                  <w:r w:rsidR="00D71361">
                    <w:rPr>
                      <w:rFonts w:ascii="Arial" w:hAnsi="Arial" w:cs="Arial"/>
                      <w:color w:val="000000" w:themeColor="text1"/>
                      <w:sz w:val="22"/>
                      <w:szCs w:val="22"/>
                    </w:rPr>
                    <w:t>20</w:t>
                  </w:r>
                  <w:r w:rsidRPr="001F2B22">
                    <w:rPr>
                      <w:rFonts w:ascii="Arial" w:hAnsi="Arial" w:cs="Arial"/>
                      <w:color w:val="000000" w:themeColor="text1"/>
                      <w:sz w:val="22"/>
                      <w:szCs w:val="22"/>
                    </w:rPr>
                    <w:t xml:space="preserve"> m2</w:t>
                  </w:r>
                </w:p>
              </w:tc>
            </w:tr>
            <w:tr w:rsidR="00A159A0" w:rsidRPr="00004A51" w:rsidTr="0077315E">
              <w:trPr>
                <w:trHeight w:val="183"/>
              </w:trPr>
              <w:tc>
                <w:tcPr>
                  <w:tcW w:w="5181"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Campestre</w:t>
                  </w:r>
                </w:p>
              </w:tc>
              <w:tc>
                <w:tcPr>
                  <w:tcW w:w="1144"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$1.0</w:t>
                  </w:r>
                  <w:r w:rsidR="00D71361">
                    <w:rPr>
                      <w:rFonts w:ascii="Arial" w:hAnsi="Arial" w:cs="Arial"/>
                      <w:color w:val="000000" w:themeColor="text1"/>
                      <w:sz w:val="22"/>
                      <w:szCs w:val="22"/>
                    </w:rPr>
                    <w:t>5</w:t>
                  </w:r>
                  <w:r w:rsidRPr="001F2B22">
                    <w:rPr>
                      <w:rFonts w:ascii="Arial" w:hAnsi="Arial" w:cs="Arial"/>
                      <w:color w:val="000000" w:themeColor="text1"/>
                      <w:sz w:val="22"/>
                      <w:szCs w:val="22"/>
                    </w:rPr>
                    <w:t xml:space="preserve"> m2</w:t>
                  </w:r>
                </w:p>
              </w:tc>
            </w:tr>
            <w:tr w:rsidR="00A159A0" w:rsidRPr="00004A51" w:rsidTr="0077315E">
              <w:trPr>
                <w:trHeight w:val="173"/>
              </w:trPr>
              <w:tc>
                <w:tcPr>
                  <w:tcW w:w="5181"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Comercial o de Servicios</w:t>
                  </w:r>
                </w:p>
              </w:tc>
              <w:tc>
                <w:tcPr>
                  <w:tcW w:w="1144"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$2.</w:t>
                  </w:r>
                  <w:r w:rsidR="00D71361">
                    <w:rPr>
                      <w:rFonts w:ascii="Arial" w:hAnsi="Arial" w:cs="Arial"/>
                      <w:color w:val="000000" w:themeColor="text1"/>
                      <w:sz w:val="22"/>
                      <w:szCs w:val="22"/>
                    </w:rPr>
                    <w:t>1</w:t>
                  </w:r>
                  <w:r w:rsidRPr="001F2B22">
                    <w:rPr>
                      <w:rFonts w:ascii="Arial" w:hAnsi="Arial" w:cs="Arial"/>
                      <w:color w:val="000000" w:themeColor="text1"/>
                      <w:sz w:val="22"/>
                      <w:szCs w:val="22"/>
                    </w:rPr>
                    <w:t>0 m2</w:t>
                  </w:r>
                </w:p>
              </w:tc>
            </w:tr>
            <w:tr w:rsidR="00A159A0" w:rsidRPr="00004A51" w:rsidTr="0077315E">
              <w:trPr>
                <w:trHeight w:val="551"/>
              </w:trPr>
              <w:tc>
                <w:tcPr>
                  <w:tcW w:w="5181"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Industrial</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Menos de 10,000 m2</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Más de 10,000 m2</w:t>
                  </w:r>
                </w:p>
              </w:tc>
              <w:tc>
                <w:tcPr>
                  <w:tcW w:w="1144"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$3.</w:t>
                  </w:r>
                  <w:r w:rsidR="00D71361">
                    <w:rPr>
                      <w:rFonts w:ascii="Arial" w:hAnsi="Arial" w:cs="Arial"/>
                      <w:color w:val="000000" w:themeColor="text1"/>
                      <w:sz w:val="22"/>
                      <w:szCs w:val="22"/>
                    </w:rPr>
                    <w:t>1</w:t>
                  </w:r>
                  <w:r w:rsidRPr="001F2B22">
                    <w:rPr>
                      <w:rFonts w:ascii="Arial" w:hAnsi="Arial" w:cs="Arial"/>
                      <w:color w:val="000000" w:themeColor="text1"/>
                      <w:sz w:val="22"/>
                      <w:szCs w:val="22"/>
                    </w:rPr>
                    <w:t>0 m2</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$2.</w:t>
                  </w:r>
                  <w:r w:rsidR="00D71361">
                    <w:rPr>
                      <w:rFonts w:ascii="Arial" w:hAnsi="Arial" w:cs="Arial"/>
                      <w:color w:val="000000" w:themeColor="text1"/>
                      <w:sz w:val="22"/>
                      <w:szCs w:val="22"/>
                    </w:rPr>
                    <w:t>1</w:t>
                  </w:r>
                  <w:r w:rsidRPr="001F2B22">
                    <w:rPr>
                      <w:rFonts w:ascii="Arial" w:hAnsi="Arial" w:cs="Arial"/>
                      <w:color w:val="000000" w:themeColor="text1"/>
                      <w:sz w:val="22"/>
                      <w:szCs w:val="22"/>
                    </w:rPr>
                    <w:t>0 m2</w:t>
                  </w:r>
                </w:p>
              </w:tc>
            </w:tr>
            <w:tr w:rsidR="00A159A0" w:rsidTr="0077315E">
              <w:trPr>
                <w:trHeight w:val="540"/>
              </w:trPr>
              <w:tc>
                <w:tcPr>
                  <w:tcW w:w="5181"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Zona Ejidal</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Hasta 10,000 m2</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De 10,001 m2 a 20,000 m2</w:t>
                  </w:r>
                </w:p>
              </w:tc>
              <w:tc>
                <w:tcPr>
                  <w:tcW w:w="1144" w:type="dxa"/>
                </w:tcPr>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$0.5</w:t>
                  </w:r>
                  <w:r w:rsidR="00D71361">
                    <w:rPr>
                      <w:rFonts w:ascii="Arial" w:hAnsi="Arial" w:cs="Arial"/>
                      <w:color w:val="000000" w:themeColor="text1"/>
                      <w:sz w:val="22"/>
                      <w:szCs w:val="22"/>
                    </w:rPr>
                    <w:t>3</w:t>
                  </w:r>
                  <w:r w:rsidRPr="001F2B22">
                    <w:rPr>
                      <w:rFonts w:ascii="Arial" w:hAnsi="Arial" w:cs="Arial"/>
                      <w:color w:val="000000" w:themeColor="text1"/>
                      <w:sz w:val="22"/>
                      <w:szCs w:val="22"/>
                    </w:rPr>
                    <w:t xml:space="preserve"> m2</w:t>
                  </w:r>
                </w:p>
                <w:p w:rsidR="00A159A0" w:rsidRPr="001F2B22" w:rsidRDefault="00A159A0" w:rsidP="00964702">
                  <w:pPr>
                    <w:framePr w:hSpace="141" w:wrap="around" w:vAnchor="text" w:hAnchor="text" w:y="1"/>
                    <w:tabs>
                      <w:tab w:val="left" w:pos="4253"/>
                    </w:tabs>
                    <w:suppressOverlap/>
                    <w:jc w:val="both"/>
                    <w:rPr>
                      <w:rFonts w:ascii="Arial" w:hAnsi="Arial" w:cs="Arial"/>
                      <w:color w:val="000000" w:themeColor="text1"/>
                      <w:sz w:val="22"/>
                      <w:szCs w:val="22"/>
                    </w:rPr>
                  </w:pPr>
                  <w:r w:rsidRPr="001F2B22">
                    <w:rPr>
                      <w:rFonts w:ascii="Arial" w:hAnsi="Arial" w:cs="Arial"/>
                      <w:color w:val="000000" w:themeColor="text1"/>
                      <w:sz w:val="22"/>
                      <w:szCs w:val="22"/>
                    </w:rPr>
                    <w:t>$0.3</w:t>
                  </w:r>
                  <w:r w:rsidR="007733FA">
                    <w:rPr>
                      <w:rFonts w:ascii="Arial" w:hAnsi="Arial" w:cs="Arial"/>
                      <w:color w:val="000000" w:themeColor="text1"/>
                      <w:sz w:val="22"/>
                      <w:szCs w:val="22"/>
                    </w:rPr>
                    <w:t>2</w:t>
                  </w:r>
                  <w:r w:rsidRPr="001F2B22">
                    <w:rPr>
                      <w:rFonts w:ascii="Arial" w:hAnsi="Arial" w:cs="Arial"/>
                      <w:color w:val="000000" w:themeColor="text1"/>
                      <w:sz w:val="22"/>
                      <w:szCs w:val="22"/>
                    </w:rPr>
                    <w:t xml:space="preserve"> m2</w:t>
                  </w:r>
                </w:p>
              </w:tc>
            </w:tr>
          </w:tbl>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Cuando el área que sea subdividida sea menor al 30% del total del predio a subdividir se cobrara únicamente por los metros correspondientes a la superficie subdividida. </w:t>
            </w:r>
          </w:p>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F2B22">
              <w:rPr>
                <w:rFonts w:ascii="Arial" w:hAnsi="Arial" w:cs="Arial"/>
                <w:color w:val="000000" w:themeColor="text1"/>
                <w:sz w:val="22"/>
                <w:szCs w:val="22"/>
              </w:rPr>
              <w:t>Por la autorización de parcelaciones de predios se cobrará un derecho por hectárea o fracción de esta la parte menor o igual en caso de que se parcele en dos fracciones y la totalidad de los predios en caso de que se parcele en tres o más partes de acuerdo a la tabla siguiente:</w:t>
            </w:r>
          </w:p>
          <w:p w:rsidR="00A159A0" w:rsidRDefault="00A159A0" w:rsidP="00A159A0">
            <w:pPr>
              <w:jc w:val="both"/>
              <w:rPr>
                <w:rFonts w:ascii="Arial" w:hAnsi="Arial" w:cs="Arial"/>
                <w:color w:val="000000" w:themeColor="text1"/>
                <w:sz w:val="22"/>
                <w:szCs w:val="22"/>
              </w:rPr>
            </w:pPr>
          </w:p>
          <w:tbl>
            <w:tblPr>
              <w:tblStyle w:val="Tablaconcuadrcula"/>
              <w:tblW w:w="0" w:type="auto"/>
              <w:tblInd w:w="1271" w:type="dxa"/>
              <w:tblLayout w:type="fixed"/>
              <w:tblLook w:val="04A0" w:firstRow="1" w:lastRow="0" w:firstColumn="1" w:lastColumn="0" w:noHBand="0" w:noVBand="1"/>
            </w:tblPr>
            <w:tblGrid>
              <w:gridCol w:w="2978"/>
              <w:gridCol w:w="1870"/>
            </w:tblGrid>
            <w:tr w:rsidR="00A159A0" w:rsidRPr="00004A51" w:rsidTr="0077315E">
              <w:tc>
                <w:tcPr>
                  <w:tcW w:w="2978"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2.1 – 20 Hectáreas</w:t>
                  </w:r>
                </w:p>
              </w:tc>
              <w:tc>
                <w:tcPr>
                  <w:tcW w:w="1870"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$0.05 m2</w:t>
                  </w:r>
                </w:p>
              </w:tc>
            </w:tr>
            <w:tr w:rsidR="00A159A0" w:rsidRPr="00004A51" w:rsidTr="0077315E">
              <w:tc>
                <w:tcPr>
                  <w:tcW w:w="2978"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20 – 50 Hectáreas</w:t>
                  </w:r>
                </w:p>
              </w:tc>
              <w:tc>
                <w:tcPr>
                  <w:tcW w:w="1870"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$0.04 m2</w:t>
                  </w:r>
                </w:p>
              </w:tc>
            </w:tr>
            <w:tr w:rsidR="00A159A0" w:rsidTr="0077315E">
              <w:tc>
                <w:tcPr>
                  <w:tcW w:w="2978"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 xml:space="preserve"> Más de 50 Hectáreas</w:t>
                  </w:r>
                </w:p>
              </w:tc>
              <w:tc>
                <w:tcPr>
                  <w:tcW w:w="1870" w:type="dxa"/>
                </w:tcPr>
                <w:p w:rsidR="00A159A0" w:rsidRPr="001F2B22" w:rsidRDefault="00A159A0" w:rsidP="00964702">
                  <w:pPr>
                    <w:framePr w:hSpace="141" w:wrap="around" w:vAnchor="text" w:hAnchor="text" w:y="1"/>
                    <w:suppressOverlap/>
                    <w:jc w:val="both"/>
                    <w:rPr>
                      <w:rFonts w:ascii="Arial" w:hAnsi="Arial" w:cs="Arial"/>
                      <w:color w:val="000000" w:themeColor="text1"/>
                      <w:sz w:val="22"/>
                      <w:szCs w:val="22"/>
                    </w:rPr>
                  </w:pPr>
                  <w:r w:rsidRPr="001F2B22">
                    <w:rPr>
                      <w:rFonts w:ascii="Arial" w:hAnsi="Arial" w:cs="Arial"/>
                      <w:color w:val="000000" w:themeColor="text1"/>
                      <w:sz w:val="22"/>
                      <w:szCs w:val="22"/>
                    </w:rPr>
                    <w:t>$0.03 m2</w:t>
                  </w:r>
                </w:p>
              </w:tc>
            </w:tr>
          </w:tbl>
          <w:p w:rsidR="00A159A0"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VI</w:t>
            </w:r>
            <w:r w:rsidRPr="001A44AA">
              <w:rPr>
                <w:rFonts w:ascii="Arial" w:hAnsi="Arial" w:cs="Arial"/>
                <w:color w:val="000000" w:themeColor="text1"/>
                <w:sz w:val="22"/>
                <w:szCs w:val="22"/>
              </w:rPr>
              <w:t xml:space="preserve">.- Por aprobación de planos de subdivisiones, fusiones, lotificaciones o </w:t>
            </w:r>
            <w:proofErr w:type="spellStart"/>
            <w:r w:rsidRPr="001A44AA">
              <w:rPr>
                <w:rFonts w:ascii="Arial" w:hAnsi="Arial" w:cs="Arial"/>
                <w:color w:val="000000" w:themeColor="text1"/>
                <w:sz w:val="22"/>
                <w:szCs w:val="22"/>
              </w:rPr>
              <w:t>relotificaciones</w:t>
            </w:r>
            <w:proofErr w:type="spellEnd"/>
            <w:r w:rsidRPr="001A44AA">
              <w:rPr>
                <w:rFonts w:ascii="Arial" w:hAnsi="Arial" w:cs="Arial"/>
                <w:color w:val="000000" w:themeColor="text1"/>
                <w:sz w:val="22"/>
                <w:szCs w:val="22"/>
              </w:rPr>
              <w:t>, se aplicarán las siguientes tarifas:</w:t>
            </w:r>
          </w:p>
          <w:p w:rsidR="00A159A0" w:rsidRPr="001A44AA" w:rsidRDefault="00A159A0" w:rsidP="00A159A0">
            <w:pPr>
              <w:ind w:firstLine="67"/>
              <w:jc w:val="both"/>
              <w:rPr>
                <w:rFonts w:ascii="Arial" w:hAnsi="Arial" w:cs="Arial"/>
                <w:color w:val="000000" w:themeColor="text1"/>
                <w:sz w:val="22"/>
                <w:szCs w:val="22"/>
              </w:rPr>
            </w:pP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1.- Urbano $ 5</w:t>
            </w:r>
            <w:r w:rsidR="007733FA">
              <w:rPr>
                <w:rFonts w:ascii="Arial" w:hAnsi="Arial" w:cs="Arial"/>
                <w:color w:val="000000" w:themeColor="text1"/>
                <w:sz w:val="22"/>
                <w:szCs w:val="22"/>
              </w:rPr>
              <w:t>3</w:t>
            </w:r>
            <w:r>
              <w:rPr>
                <w:rFonts w:ascii="Arial" w:hAnsi="Arial" w:cs="Arial"/>
                <w:color w:val="000000" w:themeColor="text1"/>
                <w:sz w:val="22"/>
                <w:szCs w:val="22"/>
              </w:rPr>
              <w:t>6</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2.- Rustico $ 7</w:t>
            </w:r>
            <w:r w:rsidR="007733FA">
              <w:rPr>
                <w:rFonts w:ascii="Arial" w:hAnsi="Arial" w:cs="Arial"/>
                <w:color w:val="000000" w:themeColor="text1"/>
                <w:sz w:val="22"/>
                <w:szCs w:val="22"/>
              </w:rPr>
              <w:t>63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firstLine="708"/>
              <w:jc w:val="both"/>
              <w:rPr>
                <w:rFonts w:ascii="Arial" w:hAnsi="Arial" w:cs="Arial"/>
                <w:color w:val="000000" w:themeColor="text1"/>
                <w:sz w:val="22"/>
                <w:szCs w:val="22"/>
              </w:rPr>
            </w:pPr>
            <w:r>
              <w:rPr>
                <w:rFonts w:ascii="Arial" w:hAnsi="Arial" w:cs="Arial"/>
                <w:color w:val="000000" w:themeColor="text1"/>
                <w:sz w:val="22"/>
                <w:szCs w:val="22"/>
              </w:rPr>
              <w:t xml:space="preserve">3.- </w:t>
            </w:r>
            <w:r w:rsidRPr="00C17890">
              <w:rPr>
                <w:rFonts w:ascii="Arial" w:hAnsi="Arial" w:cs="Arial"/>
                <w:color w:val="000000" w:themeColor="text1"/>
                <w:sz w:val="22"/>
                <w:szCs w:val="22"/>
              </w:rPr>
              <w:t xml:space="preserve">Comercial $ </w:t>
            </w:r>
            <w:r w:rsidR="007733FA">
              <w:rPr>
                <w:rFonts w:ascii="Arial" w:hAnsi="Arial" w:cs="Arial"/>
                <w:color w:val="000000" w:themeColor="text1"/>
                <w:sz w:val="22"/>
                <w:szCs w:val="22"/>
              </w:rPr>
              <w:t>914</w:t>
            </w:r>
            <w:r w:rsidRPr="00C17890">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            4.- Industrial $1,</w:t>
            </w:r>
            <w:r w:rsidR="007733FA">
              <w:rPr>
                <w:rFonts w:ascii="Arial" w:hAnsi="Arial" w:cs="Arial"/>
                <w:color w:val="000000" w:themeColor="text1"/>
                <w:sz w:val="22"/>
                <w:szCs w:val="22"/>
              </w:rPr>
              <w:t>219</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tabs>
                <w:tab w:val="left" w:pos="4253"/>
              </w:tabs>
              <w:jc w:val="both"/>
              <w:rPr>
                <w:rFonts w:ascii="Arial" w:hAnsi="Arial" w:cs="Arial"/>
                <w:color w:val="000000" w:themeColor="text1"/>
                <w:sz w:val="22"/>
                <w:szCs w:val="22"/>
              </w:rPr>
            </w:pPr>
          </w:p>
          <w:p w:rsidR="00A159A0"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VII</w:t>
            </w:r>
            <w:r w:rsidRPr="001A44AA">
              <w:rPr>
                <w:rFonts w:ascii="Arial" w:hAnsi="Arial" w:cs="Arial"/>
                <w:color w:val="000000" w:themeColor="text1"/>
                <w:sz w:val="22"/>
                <w:szCs w:val="22"/>
              </w:rPr>
              <w:t>.- Además se pagarán los siguientes derechos por servicio de construcción y urbanización.</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Deslinde y m</w:t>
            </w:r>
            <w:r>
              <w:rPr>
                <w:rFonts w:ascii="Arial" w:hAnsi="Arial" w:cs="Arial"/>
                <w:color w:val="000000" w:themeColor="text1"/>
                <w:sz w:val="22"/>
                <w:szCs w:val="22"/>
              </w:rPr>
              <w:t>edición de predios urbanos $ 2</w:t>
            </w:r>
            <w:r w:rsidR="007A3CC2">
              <w:rPr>
                <w:rFonts w:ascii="Arial" w:hAnsi="Arial" w:cs="Arial"/>
                <w:color w:val="000000" w:themeColor="text1"/>
                <w:sz w:val="22"/>
                <w:szCs w:val="22"/>
              </w:rPr>
              <w:t>80</w:t>
            </w:r>
            <w:r>
              <w:rPr>
                <w:rFonts w:ascii="Arial" w:hAnsi="Arial" w:cs="Arial"/>
                <w:color w:val="000000" w:themeColor="text1"/>
                <w:sz w:val="22"/>
                <w:szCs w:val="22"/>
              </w:rPr>
              <w:t>.</w:t>
            </w:r>
            <w:r w:rsidRPr="001A44AA">
              <w:rPr>
                <w:rFonts w:ascii="Arial" w:hAnsi="Arial" w:cs="Arial"/>
                <w:color w:val="000000" w:themeColor="text1"/>
                <w:sz w:val="22"/>
                <w:szCs w:val="22"/>
              </w:rPr>
              <w:t>00.</w:t>
            </w:r>
          </w:p>
          <w:p w:rsidR="00A159A0" w:rsidRPr="001A44AA" w:rsidRDefault="00A159A0" w:rsidP="00A159A0">
            <w:pPr>
              <w:tabs>
                <w:tab w:val="left" w:pos="4253"/>
              </w:tabs>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2.- Deslinde y me</w:t>
            </w:r>
            <w:r>
              <w:rPr>
                <w:rFonts w:ascii="Arial" w:hAnsi="Arial" w:cs="Arial"/>
                <w:color w:val="000000" w:themeColor="text1"/>
                <w:sz w:val="22"/>
                <w:szCs w:val="22"/>
              </w:rPr>
              <w:t>dición de predios rústicos $3</w:t>
            </w:r>
            <w:r w:rsidR="007A3CC2">
              <w:rPr>
                <w:rFonts w:ascii="Arial" w:hAnsi="Arial" w:cs="Arial"/>
                <w:color w:val="000000" w:themeColor="text1"/>
                <w:sz w:val="22"/>
                <w:szCs w:val="22"/>
              </w:rPr>
              <w:t>36</w:t>
            </w:r>
            <w:r w:rsidRPr="001A44AA">
              <w:rPr>
                <w:rFonts w:ascii="Arial" w:hAnsi="Arial" w:cs="Arial"/>
                <w:color w:val="000000" w:themeColor="text1"/>
                <w:sz w:val="22"/>
                <w:szCs w:val="22"/>
              </w:rPr>
              <w:t>.00 por 10 hectáreas</w:t>
            </w:r>
            <w:r>
              <w:rPr>
                <w:rFonts w:ascii="Arial" w:hAnsi="Arial" w:cs="Arial"/>
                <w:color w:val="000000" w:themeColor="text1"/>
                <w:sz w:val="22"/>
                <w:szCs w:val="22"/>
              </w:rPr>
              <w:t>, lo que exceda a razón de $2</w:t>
            </w:r>
            <w:r w:rsidR="007A3CC2">
              <w:rPr>
                <w:rFonts w:ascii="Arial" w:hAnsi="Arial" w:cs="Arial"/>
                <w:color w:val="000000" w:themeColor="text1"/>
                <w:sz w:val="22"/>
                <w:szCs w:val="22"/>
              </w:rPr>
              <w:t>80</w:t>
            </w:r>
            <w:r w:rsidRPr="001A44AA">
              <w:rPr>
                <w:rFonts w:ascii="Arial" w:hAnsi="Arial" w:cs="Arial"/>
                <w:color w:val="000000" w:themeColor="text1"/>
                <w:sz w:val="22"/>
                <w:szCs w:val="22"/>
              </w:rPr>
              <w:t>.00 por hectárea.</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VIII</w:t>
            </w:r>
            <w:r w:rsidRPr="001A44AA">
              <w:rPr>
                <w:rFonts w:ascii="Arial" w:hAnsi="Arial" w:cs="Arial"/>
                <w:color w:val="000000" w:themeColor="text1"/>
                <w:sz w:val="22"/>
                <w:szCs w:val="22"/>
              </w:rPr>
              <w:t>.- Se exenta el pago de subdivisión o fusión cuando sea donación o herencia de padres a hijos o entre cónyuges</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I</w:t>
            </w:r>
            <w:r w:rsidRPr="001A44AA">
              <w:rPr>
                <w:rFonts w:ascii="Arial" w:hAnsi="Arial" w:cs="Arial"/>
                <w:color w:val="000000" w:themeColor="text1"/>
                <w:sz w:val="22"/>
                <w:szCs w:val="22"/>
              </w:rPr>
              <w:t>X.- Licencia para construcción con excavaciones.</w:t>
            </w:r>
          </w:p>
          <w:p w:rsidR="00A159A0" w:rsidRPr="001A44AA" w:rsidRDefault="00A159A0" w:rsidP="00A159A0">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 Para infraestructura de tr</w:t>
            </w:r>
            <w:r>
              <w:rPr>
                <w:rFonts w:ascii="Arial" w:hAnsi="Arial" w:cs="Arial"/>
                <w:color w:val="000000" w:themeColor="text1"/>
                <w:sz w:val="22"/>
                <w:szCs w:val="22"/>
              </w:rPr>
              <w:t>ansporte de hidrocarburos $ 4</w:t>
            </w:r>
            <w:r w:rsidR="007A3CC2">
              <w:rPr>
                <w:rFonts w:ascii="Arial" w:hAnsi="Arial" w:cs="Arial"/>
                <w:color w:val="000000" w:themeColor="text1"/>
                <w:sz w:val="22"/>
                <w:szCs w:val="22"/>
              </w:rPr>
              <w:t>8</w:t>
            </w:r>
            <w:r>
              <w:rPr>
                <w:rFonts w:ascii="Arial" w:hAnsi="Arial" w:cs="Arial"/>
                <w:color w:val="000000" w:themeColor="text1"/>
                <w:sz w:val="22"/>
                <w:szCs w:val="22"/>
              </w:rPr>
              <w:t>.0</w:t>
            </w:r>
            <w:r w:rsidRPr="001A44AA">
              <w:rPr>
                <w:rFonts w:ascii="Arial" w:hAnsi="Arial" w:cs="Arial"/>
                <w:color w:val="000000" w:themeColor="text1"/>
                <w:sz w:val="22"/>
                <w:szCs w:val="22"/>
              </w:rPr>
              <w:t>0 por metro lineal.</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w:t>
            </w:r>
            <w:r w:rsidRPr="001A44AA">
              <w:rPr>
                <w:rFonts w:ascii="Arial" w:hAnsi="Arial" w:cs="Arial"/>
                <w:color w:val="000000" w:themeColor="text1"/>
                <w:sz w:val="22"/>
                <w:szCs w:val="22"/>
              </w:rPr>
              <w:t>.-   Permiso de ejecuc</w:t>
            </w:r>
            <w:r>
              <w:rPr>
                <w:rFonts w:ascii="Arial" w:hAnsi="Arial" w:cs="Arial"/>
                <w:color w:val="000000" w:themeColor="text1"/>
                <w:sz w:val="22"/>
                <w:szCs w:val="22"/>
              </w:rPr>
              <w:t>ión de obra en vía pública $ 1</w:t>
            </w:r>
            <w:r w:rsidR="007A3CC2">
              <w:rPr>
                <w:rFonts w:ascii="Arial" w:hAnsi="Arial" w:cs="Arial"/>
                <w:color w:val="000000" w:themeColor="text1"/>
                <w:sz w:val="22"/>
                <w:szCs w:val="22"/>
              </w:rPr>
              <w:t>22</w:t>
            </w:r>
            <w:r w:rsidRPr="001A44AA">
              <w:rPr>
                <w:rFonts w:ascii="Arial" w:hAnsi="Arial" w:cs="Arial"/>
                <w:color w:val="000000" w:themeColor="text1"/>
                <w:sz w:val="22"/>
                <w:szCs w:val="22"/>
              </w:rPr>
              <w:t>.</w:t>
            </w:r>
            <w:r w:rsidR="007A3CC2">
              <w:rPr>
                <w:rFonts w:ascii="Arial" w:hAnsi="Arial" w:cs="Arial"/>
                <w:color w:val="000000" w:themeColor="text1"/>
                <w:sz w:val="22"/>
                <w:szCs w:val="22"/>
              </w:rPr>
              <w:t>0</w:t>
            </w:r>
            <w:r w:rsidRPr="001A44AA">
              <w:rPr>
                <w:rFonts w:ascii="Arial" w:hAnsi="Arial" w:cs="Arial"/>
                <w:color w:val="000000" w:themeColor="text1"/>
                <w:sz w:val="22"/>
                <w:szCs w:val="22"/>
              </w:rPr>
              <w:t>0 por metro cuadrado utilizado.</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w:t>
            </w:r>
            <w:r w:rsidRPr="001A44AA">
              <w:rPr>
                <w:rFonts w:ascii="Arial" w:hAnsi="Arial" w:cs="Arial"/>
                <w:color w:val="000000" w:themeColor="text1"/>
                <w:sz w:val="22"/>
                <w:szCs w:val="22"/>
              </w:rPr>
              <w:t xml:space="preserve">I.- Terminación de Obra: Por no presentar el aviso de terminación </w:t>
            </w:r>
            <w:r>
              <w:rPr>
                <w:rFonts w:ascii="Arial" w:hAnsi="Arial" w:cs="Arial"/>
                <w:color w:val="000000" w:themeColor="text1"/>
                <w:sz w:val="22"/>
                <w:szCs w:val="22"/>
              </w:rPr>
              <w:t>de obra con una multa de $1,</w:t>
            </w:r>
            <w:r w:rsidR="007A3CC2">
              <w:rPr>
                <w:rFonts w:ascii="Arial" w:hAnsi="Arial" w:cs="Arial"/>
                <w:color w:val="000000" w:themeColor="text1"/>
                <w:sz w:val="22"/>
                <w:szCs w:val="22"/>
              </w:rPr>
              <w:t>41</w:t>
            </w:r>
            <w:r>
              <w:rPr>
                <w:rFonts w:ascii="Arial" w:hAnsi="Arial" w:cs="Arial"/>
                <w:color w:val="000000" w:themeColor="text1"/>
                <w:sz w:val="22"/>
                <w:szCs w:val="22"/>
              </w:rPr>
              <w:t>6</w:t>
            </w:r>
            <w:r w:rsidRPr="001A44AA">
              <w:rPr>
                <w:rFonts w:ascii="Arial" w:hAnsi="Arial" w:cs="Arial"/>
                <w:color w:val="000000" w:themeColor="text1"/>
                <w:sz w:val="22"/>
                <w:szCs w:val="22"/>
              </w:rPr>
              <w:t>.00.</w:t>
            </w:r>
          </w:p>
          <w:p w:rsidR="00A159A0" w:rsidRPr="001A44AA" w:rsidRDefault="00A159A0" w:rsidP="00A159A0">
            <w:pPr>
              <w:tabs>
                <w:tab w:val="left" w:pos="4253"/>
              </w:tabs>
              <w:jc w:val="both"/>
              <w:rPr>
                <w:rFonts w:ascii="Arial" w:hAnsi="Arial" w:cs="Arial"/>
                <w:color w:val="000000" w:themeColor="text1"/>
                <w:sz w:val="22"/>
                <w:szCs w:val="22"/>
                <w:u w:val="single"/>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XI</w:t>
            </w:r>
            <w:r w:rsidRPr="001A44AA">
              <w:rPr>
                <w:rFonts w:ascii="Arial" w:hAnsi="Arial" w:cs="Arial"/>
                <w:color w:val="000000" w:themeColor="text1"/>
                <w:sz w:val="22"/>
                <w:szCs w:val="22"/>
              </w:rPr>
              <w:t>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A159A0"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Pr>
                <w:rFonts w:ascii="Arial" w:hAnsi="Arial" w:cs="Arial"/>
                <w:color w:val="000000" w:themeColor="text1"/>
                <w:sz w:val="22"/>
                <w:szCs w:val="22"/>
              </w:rPr>
              <w:t>XIII</w:t>
            </w:r>
            <w:r w:rsidRPr="001A44AA">
              <w:rPr>
                <w:rFonts w:ascii="Arial" w:hAnsi="Arial" w:cs="Arial"/>
                <w:color w:val="000000" w:themeColor="text1"/>
                <w:sz w:val="22"/>
                <w:szCs w:val="22"/>
              </w:rPr>
              <w:t xml:space="preserve">.- Por revisión y aprobación de planos y expedición de licencias para fraccionamientos, licencias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y licencias de urbanización de predios con superficie menor a 1 hectárea, conforme a la densidad correspondiente, se cubrirán los derechos por m2 del área vendible, de acuerdo a la siguiente tabla:</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w:t>
            </w:r>
            <w:r>
              <w:rPr>
                <w:rFonts w:ascii="Arial" w:hAnsi="Arial" w:cs="Arial"/>
                <w:color w:val="000000" w:themeColor="text1"/>
                <w:sz w:val="22"/>
                <w:szCs w:val="22"/>
              </w:rPr>
              <w:t xml:space="preserve">al densidad media       </w:t>
            </w:r>
            <w:r>
              <w:rPr>
                <w:rFonts w:ascii="Arial" w:hAnsi="Arial" w:cs="Arial"/>
                <w:color w:val="000000" w:themeColor="text1"/>
                <w:sz w:val="22"/>
                <w:szCs w:val="22"/>
              </w:rPr>
              <w:tab/>
            </w:r>
            <w:r>
              <w:rPr>
                <w:rFonts w:ascii="Arial" w:hAnsi="Arial" w:cs="Arial"/>
                <w:color w:val="000000" w:themeColor="text1"/>
                <w:sz w:val="22"/>
                <w:szCs w:val="22"/>
              </w:rPr>
              <w:tab/>
              <w:t>$ 7.</w:t>
            </w:r>
            <w:r w:rsidR="007A3CC2">
              <w:rPr>
                <w:rFonts w:ascii="Arial" w:hAnsi="Arial" w:cs="Arial"/>
                <w:color w:val="000000" w:themeColor="text1"/>
                <w:sz w:val="22"/>
                <w:szCs w:val="22"/>
              </w:rPr>
              <w:t>60</w:t>
            </w:r>
            <w:r w:rsidRPr="001A44AA">
              <w:rPr>
                <w:rFonts w:ascii="Arial" w:hAnsi="Arial" w:cs="Arial"/>
                <w:color w:val="000000" w:themeColor="text1"/>
                <w:sz w:val="22"/>
                <w:szCs w:val="22"/>
              </w:rPr>
              <w:t>.</w:t>
            </w:r>
          </w:p>
          <w:p w:rsidR="00A159A0" w:rsidRPr="001A44AA" w:rsidRDefault="00A159A0" w:rsidP="00A159A0">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alta media          </w:t>
            </w:r>
            <w:r>
              <w:rPr>
                <w:rFonts w:ascii="Arial" w:hAnsi="Arial" w:cs="Arial"/>
                <w:color w:val="000000" w:themeColor="text1"/>
                <w:sz w:val="22"/>
                <w:szCs w:val="22"/>
              </w:rPr>
              <w:tab/>
              <w:t xml:space="preserve">$ </w:t>
            </w:r>
            <w:r w:rsidR="007A3CC2">
              <w:rPr>
                <w:rFonts w:ascii="Arial" w:hAnsi="Arial" w:cs="Arial"/>
                <w:color w:val="000000" w:themeColor="text1"/>
                <w:sz w:val="22"/>
                <w:szCs w:val="22"/>
              </w:rPr>
              <w:t>6</w:t>
            </w:r>
            <w:r>
              <w:rPr>
                <w:rFonts w:ascii="Arial" w:hAnsi="Arial" w:cs="Arial"/>
                <w:color w:val="000000" w:themeColor="text1"/>
                <w:sz w:val="22"/>
                <w:szCs w:val="22"/>
              </w:rPr>
              <w:t>.0</w:t>
            </w:r>
            <w:r w:rsidR="007A3CC2">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t>Fraccionamiento habitacional dens</w:t>
            </w:r>
            <w:r>
              <w:rPr>
                <w:rFonts w:ascii="Arial" w:hAnsi="Arial" w:cs="Arial"/>
                <w:color w:val="000000" w:themeColor="text1"/>
                <w:sz w:val="22"/>
                <w:szCs w:val="22"/>
              </w:rPr>
              <w:t xml:space="preserve">idad media alta          </w:t>
            </w:r>
            <w:r>
              <w:rPr>
                <w:rFonts w:ascii="Arial" w:hAnsi="Arial" w:cs="Arial"/>
                <w:color w:val="000000" w:themeColor="text1"/>
                <w:sz w:val="22"/>
                <w:szCs w:val="22"/>
              </w:rPr>
              <w:tab/>
              <w:t>$ 7.</w:t>
            </w:r>
            <w:r w:rsidR="007A3CC2">
              <w:rPr>
                <w:rFonts w:ascii="Arial" w:hAnsi="Arial" w:cs="Arial"/>
                <w:color w:val="000000" w:themeColor="text1"/>
                <w:sz w:val="22"/>
                <w:szCs w:val="22"/>
              </w:rPr>
              <w:t>70</w:t>
            </w:r>
            <w:r w:rsidRPr="001A44AA">
              <w:rPr>
                <w:rFonts w:ascii="Arial" w:hAnsi="Arial" w:cs="Arial"/>
                <w:color w:val="000000" w:themeColor="text1"/>
                <w:sz w:val="22"/>
                <w:szCs w:val="22"/>
              </w:rPr>
              <w:t>.</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Se otorgará un incentivo del 20% para las personas físicas y morales desarrolladoras de vivienda por la expedición de licencia de fraccionamiento, sobre la tarifa señalada.</w:t>
            </w:r>
          </w:p>
          <w:p w:rsidR="00A159A0" w:rsidRPr="001A44AA" w:rsidRDefault="00A159A0" w:rsidP="00A159A0">
            <w:pPr>
              <w:tabs>
                <w:tab w:val="left" w:pos="4253"/>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X</w:t>
            </w:r>
            <w:r>
              <w:rPr>
                <w:rFonts w:ascii="Arial" w:hAnsi="Arial" w:cs="Arial"/>
                <w:color w:val="000000" w:themeColor="text1"/>
                <w:sz w:val="22"/>
                <w:szCs w:val="22"/>
              </w:rPr>
              <w:t>I</w:t>
            </w:r>
            <w:r w:rsidRPr="001A44AA">
              <w:rPr>
                <w:rFonts w:ascii="Arial" w:hAnsi="Arial" w:cs="Arial"/>
                <w:color w:val="000000" w:themeColor="text1"/>
                <w:sz w:val="22"/>
                <w:szCs w:val="22"/>
              </w:rPr>
              <w:t xml:space="preserve">V.-Por prorroga de Licencia de Fraccionamiento o licencia de </w:t>
            </w:r>
            <w:proofErr w:type="spellStart"/>
            <w:r w:rsidRPr="001A44AA">
              <w:rPr>
                <w:rFonts w:ascii="Arial" w:hAnsi="Arial" w:cs="Arial"/>
                <w:color w:val="000000" w:themeColor="text1"/>
                <w:sz w:val="22"/>
                <w:szCs w:val="22"/>
              </w:rPr>
              <w:t>relotificación</w:t>
            </w:r>
            <w:proofErr w:type="spellEnd"/>
            <w:r w:rsidRPr="001A44AA">
              <w:rPr>
                <w:rFonts w:ascii="Arial" w:hAnsi="Arial" w:cs="Arial"/>
                <w:color w:val="000000" w:themeColor="text1"/>
                <w:sz w:val="22"/>
                <w:szCs w:val="22"/>
              </w:rPr>
              <w:t xml:space="preserve"> con plazo máximo de 365 días naturales, se cubrirán los derechos por metro cuadrado de área vendible conforme a la siguiente tabla:</w:t>
            </w:r>
          </w:p>
          <w:p w:rsidR="00A159A0" w:rsidRPr="001A44AA" w:rsidRDefault="00A159A0" w:rsidP="00A159A0">
            <w:pPr>
              <w:tabs>
                <w:tab w:val="left" w:pos="1185"/>
              </w:tabs>
              <w:jc w:val="both"/>
              <w:rPr>
                <w:rFonts w:ascii="Arial" w:hAnsi="Arial" w:cs="Arial"/>
                <w:color w:val="000000" w:themeColor="text1"/>
                <w:sz w:val="22"/>
                <w:szCs w:val="22"/>
              </w:rPr>
            </w:pPr>
          </w:p>
          <w:p w:rsidR="00A159A0" w:rsidRPr="001A44AA" w:rsidRDefault="00A159A0" w:rsidP="00A159A0">
            <w:pPr>
              <w:tabs>
                <w:tab w:val="left" w:pos="1185"/>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 xml:space="preserve">       DIAS        IMPORTE</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Pr="001A44AA">
              <w:rPr>
                <w:rFonts w:ascii="Arial" w:hAnsi="Arial" w:cs="Arial"/>
                <w:color w:val="000000" w:themeColor="text1"/>
                <w:sz w:val="22"/>
                <w:szCs w:val="22"/>
              </w:rPr>
              <w:t>1.- Hasta 30      $ 0.1</w:t>
            </w:r>
            <w:r w:rsidR="00B545A9">
              <w:rPr>
                <w:rFonts w:ascii="Arial" w:hAnsi="Arial" w:cs="Arial"/>
                <w:color w:val="000000" w:themeColor="text1"/>
                <w:sz w:val="22"/>
                <w:szCs w:val="22"/>
              </w:rPr>
              <w:t>3</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2.- Hasta 90      $ 0.3</w:t>
            </w:r>
            <w:r w:rsidR="00B545A9">
              <w:rPr>
                <w:rFonts w:ascii="Arial" w:hAnsi="Arial" w:cs="Arial"/>
                <w:color w:val="000000" w:themeColor="text1"/>
                <w:sz w:val="22"/>
                <w:szCs w:val="22"/>
              </w:rPr>
              <w:t>4</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3.- Hasta 180    $ 0.5</w:t>
            </w:r>
            <w:r w:rsidR="00B545A9">
              <w:rPr>
                <w:rFonts w:ascii="Arial" w:hAnsi="Arial" w:cs="Arial"/>
                <w:color w:val="000000" w:themeColor="text1"/>
                <w:sz w:val="22"/>
                <w:szCs w:val="22"/>
              </w:rPr>
              <w:t>4</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4.- Hasta 270    $ 0.6</w:t>
            </w:r>
            <w:r w:rsidR="00B545A9">
              <w:rPr>
                <w:rFonts w:ascii="Arial" w:hAnsi="Arial" w:cs="Arial"/>
                <w:color w:val="000000" w:themeColor="text1"/>
                <w:sz w:val="22"/>
                <w:szCs w:val="22"/>
              </w:rPr>
              <w:t>8</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t>5.- Hasta 365    $ 0.</w:t>
            </w:r>
            <w:r w:rsidR="00B545A9">
              <w:rPr>
                <w:rFonts w:ascii="Arial" w:hAnsi="Arial" w:cs="Arial"/>
                <w:color w:val="000000" w:themeColor="text1"/>
                <w:sz w:val="22"/>
                <w:szCs w:val="22"/>
              </w:rPr>
              <w:t>82</w:t>
            </w:r>
            <w:r>
              <w:rPr>
                <w:rFonts w:ascii="Arial" w:hAnsi="Arial" w:cs="Arial"/>
                <w:color w:val="000000" w:themeColor="text1"/>
                <w:sz w:val="22"/>
                <w:szCs w:val="22"/>
              </w:rPr>
              <w:t>.</w:t>
            </w:r>
          </w:p>
          <w:p w:rsidR="00A159A0" w:rsidRPr="001A44AA" w:rsidRDefault="00A159A0" w:rsidP="00A159A0">
            <w:pPr>
              <w:tabs>
                <w:tab w:val="left" w:pos="1185"/>
              </w:tabs>
              <w:jc w:val="both"/>
              <w:rPr>
                <w:rFonts w:ascii="Arial" w:hAnsi="Arial" w:cs="Arial"/>
                <w:color w:val="000000" w:themeColor="text1"/>
                <w:sz w:val="22"/>
                <w:szCs w:val="22"/>
                <w:highlight w:val="yellow"/>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XV</w:t>
            </w:r>
            <w:r w:rsidRPr="001A44AA">
              <w:rPr>
                <w:rFonts w:ascii="Arial" w:hAnsi="Arial" w:cs="Arial"/>
                <w:color w:val="000000" w:themeColor="text1"/>
                <w:sz w:val="22"/>
                <w:szCs w:val="22"/>
              </w:rPr>
              <w:t>.- Verificación de la calidad de los materiales a través de pruebas de laboratorio, de las obras de urbanización de los fraccionamientos, llevada a cabo por perito espe</w:t>
            </w:r>
            <w:r>
              <w:rPr>
                <w:rFonts w:ascii="Arial" w:hAnsi="Arial" w:cs="Arial"/>
                <w:color w:val="000000" w:themeColor="text1"/>
                <w:sz w:val="22"/>
                <w:szCs w:val="22"/>
              </w:rPr>
              <w:t xml:space="preserve">cializado en la </w:t>
            </w:r>
            <w:proofErr w:type="gramStart"/>
            <w:r>
              <w:rPr>
                <w:rFonts w:ascii="Arial" w:hAnsi="Arial" w:cs="Arial"/>
                <w:color w:val="000000" w:themeColor="text1"/>
                <w:sz w:val="22"/>
                <w:szCs w:val="22"/>
              </w:rPr>
              <w:t>materia  $</w:t>
            </w:r>
            <w:proofErr w:type="gramEnd"/>
            <w:r>
              <w:rPr>
                <w:rFonts w:ascii="Arial" w:hAnsi="Arial" w:cs="Arial"/>
                <w:color w:val="000000" w:themeColor="text1"/>
                <w:sz w:val="22"/>
                <w:szCs w:val="22"/>
              </w:rPr>
              <w:t>1</w:t>
            </w:r>
            <w:r w:rsidR="00B545A9">
              <w:rPr>
                <w:rFonts w:ascii="Arial" w:hAnsi="Arial" w:cs="Arial"/>
                <w:color w:val="000000" w:themeColor="text1"/>
                <w:sz w:val="22"/>
                <w:szCs w:val="22"/>
              </w:rPr>
              <w:t>3</w:t>
            </w:r>
            <w:r>
              <w:rPr>
                <w:rFonts w:ascii="Arial" w:hAnsi="Arial" w:cs="Arial"/>
                <w:color w:val="000000" w:themeColor="text1"/>
                <w:sz w:val="22"/>
                <w:szCs w:val="22"/>
              </w:rPr>
              <w:t>,</w:t>
            </w:r>
            <w:r w:rsidR="00B545A9">
              <w:rPr>
                <w:rFonts w:ascii="Arial" w:hAnsi="Arial" w:cs="Arial"/>
                <w:color w:val="000000" w:themeColor="text1"/>
                <w:sz w:val="22"/>
                <w:szCs w:val="22"/>
              </w:rPr>
              <w:t>512</w:t>
            </w:r>
            <w:r w:rsidRPr="001A44AA">
              <w:rPr>
                <w:rFonts w:ascii="Arial" w:hAnsi="Arial" w:cs="Arial"/>
                <w:color w:val="000000" w:themeColor="text1"/>
                <w:sz w:val="22"/>
                <w:szCs w:val="22"/>
              </w:rPr>
              <w:t>.00 por fraccionamiento.</w:t>
            </w:r>
          </w:p>
          <w:p w:rsidR="00A159A0" w:rsidRPr="001A44AA" w:rsidRDefault="00A159A0" w:rsidP="00A159A0">
            <w:pPr>
              <w:tabs>
                <w:tab w:val="left" w:pos="1185"/>
              </w:tabs>
              <w:jc w:val="both"/>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LICENCIAS PARA ESTABLECIMIENTOS QUE EXPENDAN BEBIDAS ALCOHÓLICAS</w:t>
            </w:r>
          </w:p>
          <w:p w:rsidR="00A159A0" w:rsidRPr="001A44AA" w:rsidRDefault="00A159A0" w:rsidP="00A159A0">
            <w:pPr>
              <w:ind w:right="50"/>
              <w:jc w:val="both"/>
              <w:rPr>
                <w:rFonts w:ascii="Arial" w:hAnsi="Arial" w:cs="Arial"/>
                <w:b/>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33.-</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tabs>
                <w:tab w:val="left" w:pos="3686"/>
              </w:tabs>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las Licencias para el Funcionamiento de Establecimientos que Expendan Bebidas Alcohólicas bajo las modalidades que se mencionan, conforme a las tarifas siguientes:</w:t>
            </w:r>
          </w:p>
          <w:p w:rsidR="00A159A0" w:rsidRPr="001A44AA" w:rsidRDefault="00A159A0" w:rsidP="00A159A0">
            <w:pPr>
              <w:tabs>
                <w:tab w:val="left" w:pos="5529"/>
                <w:tab w:val="left" w:pos="7655"/>
                <w:tab w:val="left" w:pos="10206"/>
                <w:tab w:val="left" w:pos="10632"/>
              </w:tabs>
              <w:ind w:right="50"/>
              <w:jc w:val="both"/>
              <w:rPr>
                <w:rFonts w:ascii="Arial" w:hAnsi="Arial" w:cs="Arial"/>
                <w:color w:val="000000" w:themeColor="text1"/>
                <w:sz w:val="22"/>
                <w:szCs w:val="22"/>
              </w:rPr>
            </w:pPr>
          </w:p>
          <w:p w:rsidR="00A159A0" w:rsidRPr="00DD5835" w:rsidRDefault="00A159A0" w:rsidP="00A159A0">
            <w:pPr>
              <w:tabs>
                <w:tab w:val="left" w:pos="5529"/>
                <w:tab w:val="left" w:pos="7655"/>
                <w:tab w:val="left" w:pos="10206"/>
                <w:tab w:val="left" w:pos="10632"/>
              </w:tabs>
              <w:ind w:right="50"/>
              <w:jc w:val="both"/>
              <w:rPr>
                <w:rFonts w:ascii="Arial" w:hAnsi="Arial" w:cs="Arial"/>
                <w:b/>
                <w:color w:val="000000" w:themeColor="text1"/>
                <w:sz w:val="22"/>
                <w:szCs w:val="22"/>
              </w:rPr>
            </w:pPr>
            <w:r w:rsidRPr="00DD5835">
              <w:rPr>
                <w:rFonts w:ascii="Arial" w:hAnsi="Arial" w:cs="Arial"/>
                <w:b/>
                <w:color w:val="000000" w:themeColor="text1"/>
                <w:sz w:val="22"/>
                <w:szCs w:val="22"/>
              </w:rPr>
              <w:t>TARIFAS</w:t>
            </w:r>
          </w:p>
          <w:p w:rsidR="00A159A0" w:rsidRPr="001A44AA" w:rsidRDefault="00A159A0" w:rsidP="00A159A0">
            <w:pPr>
              <w:tabs>
                <w:tab w:val="left" w:pos="360"/>
                <w:tab w:val="left" w:pos="720"/>
                <w:tab w:val="left" w:pos="6096"/>
                <w:tab w:val="left" w:pos="7513"/>
                <w:tab w:val="left" w:pos="9356"/>
                <w:tab w:val="left" w:pos="10915"/>
                <w:tab w:val="left" w:pos="11199"/>
              </w:tabs>
              <w:ind w:left="360" w:right="50" w:hanging="360"/>
              <w:jc w:val="both"/>
              <w:rPr>
                <w:rFonts w:ascii="Arial" w:hAnsi="Arial" w:cs="Arial"/>
                <w:color w:val="000000" w:themeColor="text1"/>
                <w:sz w:val="22"/>
                <w:szCs w:val="22"/>
              </w:rPr>
            </w:pP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Tiendas de abarrotes con venta de cerveza, vinos y licores  </w:t>
            </w:r>
          </w:p>
          <w:p w:rsidR="00A159A0" w:rsidRPr="001A44AA" w:rsidRDefault="00A159A0" w:rsidP="00A159A0">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r>
            <w:r w:rsidRPr="00B672CE">
              <w:rPr>
                <w:rFonts w:ascii="Arial" w:hAnsi="Arial" w:cs="Arial"/>
                <w:color w:val="000000" w:themeColor="text1"/>
                <w:sz w:val="22"/>
                <w:szCs w:val="22"/>
                <w:highlight w:val="red"/>
              </w:rPr>
              <w:t>$ 1</w:t>
            </w:r>
            <w:r w:rsidR="00B545A9" w:rsidRPr="00B672CE">
              <w:rPr>
                <w:rFonts w:ascii="Arial" w:hAnsi="Arial" w:cs="Arial"/>
                <w:color w:val="000000" w:themeColor="text1"/>
                <w:sz w:val="22"/>
                <w:szCs w:val="22"/>
                <w:highlight w:val="red"/>
              </w:rPr>
              <w:t>7</w:t>
            </w:r>
            <w:r w:rsidRPr="00B672CE">
              <w:rPr>
                <w:rFonts w:ascii="Arial" w:hAnsi="Arial" w:cs="Arial"/>
                <w:color w:val="000000" w:themeColor="text1"/>
                <w:sz w:val="22"/>
                <w:szCs w:val="22"/>
                <w:highlight w:val="red"/>
              </w:rPr>
              <w:t>,75</w:t>
            </w:r>
            <w:r w:rsidR="00B545A9" w:rsidRPr="00B672CE">
              <w:rPr>
                <w:rFonts w:ascii="Arial" w:hAnsi="Arial" w:cs="Arial"/>
                <w:color w:val="000000" w:themeColor="text1"/>
                <w:sz w:val="22"/>
                <w:szCs w:val="22"/>
                <w:highlight w:val="red"/>
              </w:rPr>
              <w:t>7</w:t>
            </w:r>
            <w:r w:rsidRPr="00B672CE">
              <w:rPr>
                <w:rFonts w:ascii="Arial" w:hAnsi="Arial" w:cs="Arial"/>
                <w:color w:val="000000" w:themeColor="text1"/>
                <w:sz w:val="22"/>
                <w:szCs w:val="22"/>
                <w:highlight w:val="red"/>
              </w:rPr>
              <w:t xml:space="preserve">.00 </w:t>
            </w:r>
            <w:r w:rsidRPr="00B672CE">
              <w:rPr>
                <w:rFonts w:ascii="Arial" w:hAnsi="Arial" w:cs="Arial"/>
                <w:color w:val="000000" w:themeColor="text1"/>
                <w:sz w:val="22"/>
                <w:szCs w:val="22"/>
                <w:highlight w:val="red"/>
              </w:rPr>
              <w:tab/>
              <w:t xml:space="preserve">Refrendo </w:t>
            </w:r>
            <w:r w:rsidRPr="00B672CE">
              <w:rPr>
                <w:rFonts w:ascii="Arial" w:hAnsi="Arial" w:cs="Arial"/>
                <w:bCs/>
                <w:color w:val="000000" w:themeColor="text1"/>
                <w:sz w:val="22"/>
                <w:szCs w:val="22"/>
                <w:highlight w:val="red"/>
              </w:rPr>
              <w:t>$ 5,</w:t>
            </w:r>
            <w:r w:rsidR="00B545A9" w:rsidRPr="00B672CE">
              <w:rPr>
                <w:rFonts w:ascii="Arial" w:hAnsi="Arial" w:cs="Arial"/>
                <w:bCs/>
                <w:color w:val="000000" w:themeColor="text1"/>
                <w:sz w:val="22"/>
                <w:szCs w:val="22"/>
                <w:highlight w:val="red"/>
              </w:rPr>
              <w:t>90</w:t>
            </w:r>
            <w:r w:rsidRPr="00B672CE">
              <w:rPr>
                <w:rFonts w:ascii="Arial" w:hAnsi="Arial" w:cs="Arial"/>
                <w:bCs/>
                <w:color w:val="000000" w:themeColor="text1"/>
                <w:sz w:val="22"/>
                <w:szCs w:val="22"/>
                <w:highlight w:val="red"/>
              </w:rPr>
              <w:t>7.00.</w:t>
            </w: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ab/>
            </w: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  Misceláneas con venta de cerveza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p>
          <w:p w:rsidR="00A159A0" w:rsidRPr="001A44AA" w:rsidRDefault="00A159A0" w:rsidP="00A159A0">
            <w:pPr>
              <w:ind w:left="567" w:right="50"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w:t>
            </w: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III.-   Misceláneas con venta de cerveza, vinos y licores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p>
          <w:p w:rsidR="00A159A0" w:rsidRPr="001A44AA" w:rsidRDefault="00A159A0" w:rsidP="00A159A0">
            <w:pPr>
              <w:ind w:left="567" w:right="50" w:hanging="567"/>
              <w:jc w:val="both"/>
              <w:rPr>
                <w:rFonts w:ascii="Arial" w:hAnsi="Arial" w:cs="Arial"/>
                <w:color w:val="000000" w:themeColor="text1"/>
                <w:sz w:val="22"/>
                <w:szCs w:val="22"/>
              </w:rPr>
            </w:pP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IV.-  Bar, cantinas y billares con venta de cerveza vinos y licores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bCs/>
                <w:color w:val="000000" w:themeColor="text1"/>
                <w:sz w:val="22"/>
                <w:szCs w:val="22"/>
              </w:rPr>
              <w:t xml:space="preserve">  </w:t>
            </w:r>
          </w:p>
          <w:p w:rsidR="00A159A0" w:rsidRPr="001A44AA" w:rsidRDefault="00A159A0" w:rsidP="00A159A0">
            <w:pPr>
              <w:ind w:left="567" w:right="50" w:hanging="567"/>
              <w:jc w:val="both"/>
              <w:rPr>
                <w:rFonts w:ascii="Arial" w:hAnsi="Arial" w:cs="Arial"/>
                <w:color w:val="000000" w:themeColor="text1"/>
                <w:sz w:val="22"/>
                <w:szCs w:val="22"/>
              </w:rPr>
            </w:pP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    Mini súper, licorerías con venta de cerveza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p>
          <w:p w:rsidR="00A159A0" w:rsidRPr="001A44AA" w:rsidRDefault="00A159A0" w:rsidP="00A159A0">
            <w:pPr>
              <w:ind w:left="567" w:right="50" w:hanging="567"/>
              <w:jc w:val="both"/>
              <w:rPr>
                <w:rFonts w:ascii="Arial" w:hAnsi="Arial" w:cs="Arial"/>
                <w:bCs/>
                <w:color w:val="000000" w:themeColor="text1"/>
                <w:sz w:val="22"/>
                <w:szCs w:val="22"/>
              </w:rPr>
            </w:pP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VI.-   Ladies bar con venta de cerveza, vinos y licores al copeo </w:t>
            </w:r>
          </w:p>
          <w:p w:rsidR="00A159A0" w:rsidRPr="001A44AA" w:rsidRDefault="00A159A0" w:rsidP="00A159A0">
            <w:pPr>
              <w:ind w:left="567" w:right="50" w:hanging="567"/>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r>
              <w:rPr>
                <w:rFonts w:ascii="Arial" w:hAnsi="Arial" w:cs="Arial"/>
                <w:color w:val="000000" w:themeColor="text1"/>
                <w:sz w:val="22"/>
                <w:szCs w:val="22"/>
              </w:rPr>
              <w:t xml:space="preserve">Expedición de licencia </w:t>
            </w:r>
            <w:r>
              <w:rPr>
                <w:rFonts w:ascii="Arial" w:hAnsi="Arial" w:cs="Arial"/>
                <w:color w:val="000000" w:themeColor="text1"/>
                <w:sz w:val="22"/>
                <w:szCs w:val="22"/>
              </w:rPr>
              <w:tab/>
              <w:t>$ 3</w:t>
            </w:r>
            <w:r w:rsidR="00B672CE">
              <w:rPr>
                <w:rFonts w:ascii="Arial" w:hAnsi="Arial" w:cs="Arial"/>
                <w:color w:val="000000" w:themeColor="text1"/>
                <w:sz w:val="22"/>
                <w:szCs w:val="22"/>
              </w:rPr>
              <w:t>3</w:t>
            </w:r>
            <w:r>
              <w:rPr>
                <w:rFonts w:ascii="Arial" w:hAnsi="Arial" w:cs="Arial"/>
                <w:color w:val="000000" w:themeColor="text1"/>
                <w:sz w:val="22"/>
                <w:szCs w:val="22"/>
              </w:rPr>
              <w:t>,</w:t>
            </w:r>
            <w:r w:rsidR="00B672CE">
              <w:rPr>
                <w:rFonts w:ascii="Arial" w:hAnsi="Arial" w:cs="Arial"/>
                <w:color w:val="000000" w:themeColor="text1"/>
                <w:sz w:val="22"/>
                <w:szCs w:val="22"/>
              </w:rPr>
              <w:t>92</w:t>
            </w:r>
            <w:r>
              <w:rPr>
                <w:rFonts w:ascii="Arial" w:hAnsi="Arial" w:cs="Arial"/>
                <w:color w:val="000000" w:themeColor="text1"/>
                <w:sz w:val="22"/>
                <w:szCs w:val="22"/>
              </w:rPr>
              <w:t>6</w:t>
            </w:r>
            <w:r w:rsidRPr="001A44AA">
              <w:rPr>
                <w:rFonts w:ascii="Arial" w:hAnsi="Arial" w:cs="Arial"/>
                <w:color w:val="000000" w:themeColor="text1"/>
                <w:sz w:val="22"/>
                <w:szCs w:val="22"/>
              </w:rPr>
              <w:t xml:space="preserve">.00 </w:t>
            </w:r>
            <w:r w:rsidRPr="001A44AA">
              <w:rPr>
                <w:rFonts w:ascii="Arial" w:hAnsi="Arial" w:cs="Arial"/>
                <w:color w:val="000000" w:themeColor="text1"/>
                <w:sz w:val="22"/>
                <w:szCs w:val="22"/>
              </w:rPr>
              <w:tab/>
              <w:t xml:space="preserve">Refrendo </w:t>
            </w:r>
            <w:r>
              <w:rPr>
                <w:rFonts w:ascii="Arial" w:hAnsi="Arial" w:cs="Arial"/>
                <w:bCs/>
                <w:color w:val="000000" w:themeColor="text1"/>
                <w:sz w:val="22"/>
                <w:szCs w:val="22"/>
              </w:rPr>
              <w:t>$ 8,</w:t>
            </w:r>
            <w:r w:rsidR="00B672CE">
              <w:rPr>
                <w:rFonts w:ascii="Arial" w:hAnsi="Arial" w:cs="Arial"/>
                <w:bCs/>
                <w:color w:val="000000" w:themeColor="text1"/>
                <w:sz w:val="22"/>
                <w:szCs w:val="22"/>
              </w:rPr>
              <w:t>482</w:t>
            </w:r>
            <w:r w:rsidRPr="001A44AA">
              <w:rPr>
                <w:rFonts w:ascii="Arial" w:hAnsi="Arial" w:cs="Arial"/>
                <w:bCs/>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left="567" w:right="50" w:hanging="567"/>
              <w:jc w:val="both"/>
              <w:rPr>
                <w:rFonts w:ascii="Arial" w:hAnsi="Arial" w:cs="Arial"/>
                <w:color w:val="000000" w:themeColor="text1"/>
                <w:sz w:val="22"/>
                <w:szCs w:val="22"/>
              </w:rPr>
            </w:pPr>
          </w:p>
          <w:p w:rsidR="00A159A0" w:rsidRPr="001A44AA" w:rsidRDefault="00A159A0" w:rsidP="00A159A0">
            <w:pPr>
              <w:tabs>
                <w:tab w:val="left" w:pos="540"/>
              </w:tabs>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  Restaurante con venta de cerveza, vinos y licores al copeo acompañado de comida.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xml:space="preserve">$ </w:t>
            </w:r>
            <w:proofErr w:type="gramStart"/>
            <w:r w:rsidR="00B672CE" w:rsidRPr="00B672CE">
              <w:rPr>
                <w:rFonts w:ascii="Arial" w:hAnsi="Arial" w:cs="Arial"/>
                <w:bCs/>
                <w:color w:val="000000" w:themeColor="text1"/>
                <w:sz w:val="22"/>
                <w:szCs w:val="22"/>
                <w:highlight w:val="red"/>
              </w:rPr>
              <w:t>5,907.00</w:t>
            </w:r>
            <w:r w:rsidR="00B672CE">
              <w:rPr>
                <w:rFonts w:ascii="Arial" w:hAnsi="Arial" w:cs="Arial"/>
                <w:bCs/>
                <w:color w:val="000000" w:themeColor="text1"/>
                <w:sz w:val="22"/>
                <w:szCs w:val="22"/>
                <w:highlight w:val="red"/>
              </w:rPr>
              <w:t>.</w:t>
            </w:r>
            <w:r w:rsidR="00B672CE" w:rsidRPr="00B672CE">
              <w:rPr>
                <w:rFonts w:ascii="Arial" w:hAnsi="Arial" w:cs="Arial"/>
                <w:bCs/>
                <w:color w:val="000000" w:themeColor="text1"/>
                <w:sz w:val="22"/>
                <w:szCs w:val="22"/>
                <w:highlight w:val="red"/>
              </w:rPr>
              <w:t>.</w:t>
            </w:r>
            <w:proofErr w:type="gramEnd"/>
          </w:p>
          <w:p w:rsidR="00A159A0" w:rsidRPr="001A44AA" w:rsidRDefault="00A159A0" w:rsidP="00A159A0">
            <w:pPr>
              <w:tabs>
                <w:tab w:val="left" w:pos="540"/>
              </w:tabs>
              <w:ind w:left="567" w:hanging="567"/>
              <w:jc w:val="both"/>
              <w:rPr>
                <w:rFonts w:ascii="Arial" w:hAnsi="Arial" w:cs="Arial"/>
                <w:bCs/>
                <w:color w:val="000000" w:themeColor="text1"/>
                <w:sz w:val="22"/>
                <w:szCs w:val="22"/>
              </w:rPr>
            </w:pPr>
          </w:p>
          <w:p w:rsidR="00A159A0" w:rsidRPr="001A44AA" w:rsidRDefault="00A159A0" w:rsidP="00A159A0">
            <w:pPr>
              <w:ind w:left="567" w:hanging="567"/>
              <w:jc w:val="both"/>
              <w:rPr>
                <w:rFonts w:ascii="Arial" w:hAnsi="Arial" w:cs="Arial"/>
                <w:bCs/>
                <w:color w:val="000000" w:themeColor="text1"/>
                <w:sz w:val="22"/>
                <w:szCs w:val="22"/>
              </w:rPr>
            </w:pP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VIII.- Restaurante con venta de cerveza acompañado de comida </w:t>
            </w:r>
          </w:p>
          <w:p w:rsidR="00B672CE" w:rsidRPr="001A44AA" w:rsidRDefault="00A159A0" w:rsidP="00B672CE">
            <w:pPr>
              <w:ind w:left="567" w:right="50"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IX.-   Zona de tolerancia  </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w:t>
            </w:r>
            <w:r>
              <w:rPr>
                <w:rFonts w:ascii="Arial" w:hAnsi="Arial" w:cs="Arial"/>
                <w:bCs/>
                <w:color w:val="000000" w:themeColor="text1"/>
                <w:sz w:val="22"/>
                <w:szCs w:val="22"/>
              </w:rPr>
              <w:t xml:space="preserve">Expedición de licencia </w:t>
            </w:r>
            <w:r>
              <w:rPr>
                <w:rFonts w:ascii="Arial" w:hAnsi="Arial" w:cs="Arial"/>
                <w:bCs/>
                <w:color w:val="000000" w:themeColor="text1"/>
                <w:sz w:val="22"/>
                <w:szCs w:val="22"/>
              </w:rPr>
              <w:tab/>
              <w:t>$</w:t>
            </w:r>
            <w:r w:rsidR="00B672CE">
              <w:rPr>
                <w:rFonts w:ascii="Arial" w:hAnsi="Arial" w:cs="Arial"/>
                <w:bCs/>
                <w:color w:val="000000" w:themeColor="text1"/>
                <w:sz w:val="22"/>
                <w:szCs w:val="22"/>
              </w:rPr>
              <w:t>50</w:t>
            </w:r>
            <w:r>
              <w:rPr>
                <w:rFonts w:ascii="Arial" w:hAnsi="Arial" w:cs="Arial"/>
                <w:bCs/>
                <w:color w:val="000000" w:themeColor="text1"/>
                <w:sz w:val="22"/>
                <w:szCs w:val="22"/>
              </w:rPr>
              <w:t>,</w:t>
            </w:r>
            <w:r w:rsidR="00B672CE">
              <w:rPr>
                <w:rFonts w:ascii="Arial" w:hAnsi="Arial" w:cs="Arial"/>
                <w:bCs/>
                <w:color w:val="000000" w:themeColor="text1"/>
                <w:sz w:val="22"/>
                <w:szCs w:val="22"/>
              </w:rPr>
              <w:t>671</w:t>
            </w:r>
            <w:r>
              <w:rPr>
                <w:rFonts w:ascii="Arial" w:hAnsi="Arial" w:cs="Arial"/>
                <w:bCs/>
                <w:color w:val="000000" w:themeColor="text1"/>
                <w:sz w:val="22"/>
                <w:szCs w:val="22"/>
              </w:rPr>
              <w:t xml:space="preserve">.00 </w:t>
            </w:r>
            <w:r>
              <w:rPr>
                <w:rFonts w:ascii="Arial" w:hAnsi="Arial" w:cs="Arial"/>
                <w:bCs/>
                <w:color w:val="000000" w:themeColor="text1"/>
                <w:sz w:val="22"/>
                <w:szCs w:val="22"/>
              </w:rPr>
              <w:tab/>
              <w:t>Refrendo $ 1</w:t>
            </w:r>
            <w:r w:rsidR="00B672CE">
              <w:rPr>
                <w:rFonts w:ascii="Arial" w:hAnsi="Arial" w:cs="Arial"/>
                <w:bCs/>
                <w:color w:val="000000" w:themeColor="text1"/>
                <w:sz w:val="22"/>
                <w:szCs w:val="22"/>
              </w:rPr>
              <w:t>7</w:t>
            </w:r>
            <w:r>
              <w:rPr>
                <w:rFonts w:ascii="Arial" w:hAnsi="Arial" w:cs="Arial"/>
                <w:bCs/>
                <w:color w:val="000000" w:themeColor="text1"/>
                <w:sz w:val="22"/>
                <w:szCs w:val="22"/>
              </w:rPr>
              <w:t>,63</w:t>
            </w:r>
            <w:r w:rsidR="00B672CE">
              <w:rPr>
                <w:rFonts w:ascii="Arial" w:hAnsi="Arial" w:cs="Arial"/>
                <w:bCs/>
                <w:color w:val="000000" w:themeColor="text1"/>
                <w:sz w:val="22"/>
                <w:szCs w:val="22"/>
              </w:rPr>
              <w:t>6</w:t>
            </w:r>
            <w:r>
              <w:rPr>
                <w:rFonts w:ascii="Arial" w:hAnsi="Arial" w:cs="Arial"/>
                <w:bCs/>
                <w:color w:val="000000" w:themeColor="text1"/>
                <w:sz w:val="22"/>
                <w:szCs w:val="22"/>
              </w:rPr>
              <w:t>.</w:t>
            </w:r>
            <w:r w:rsidRPr="001A44AA">
              <w:rPr>
                <w:rFonts w:ascii="Arial" w:hAnsi="Arial" w:cs="Arial"/>
                <w:bCs/>
                <w:color w:val="000000" w:themeColor="text1"/>
                <w:sz w:val="22"/>
                <w:szCs w:val="22"/>
              </w:rPr>
              <w:t>00.</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    Discoteca con venta de cerveza vinos y licores </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t xml:space="preserve">$ </w:t>
            </w:r>
            <w:r>
              <w:rPr>
                <w:rFonts w:ascii="Arial" w:hAnsi="Arial" w:cs="Arial"/>
                <w:color w:val="000000" w:themeColor="text1"/>
                <w:sz w:val="22"/>
                <w:szCs w:val="22"/>
              </w:rPr>
              <w:t>3</w:t>
            </w:r>
            <w:r w:rsidR="00B672CE">
              <w:rPr>
                <w:rFonts w:ascii="Arial" w:hAnsi="Arial" w:cs="Arial"/>
                <w:color w:val="000000" w:themeColor="text1"/>
                <w:sz w:val="22"/>
                <w:szCs w:val="22"/>
              </w:rPr>
              <w:t>5</w:t>
            </w:r>
            <w:r>
              <w:rPr>
                <w:rFonts w:ascii="Arial" w:hAnsi="Arial" w:cs="Arial"/>
                <w:color w:val="000000" w:themeColor="text1"/>
                <w:sz w:val="22"/>
                <w:szCs w:val="22"/>
              </w:rPr>
              <w:t>,</w:t>
            </w:r>
            <w:r w:rsidR="00B672CE">
              <w:rPr>
                <w:rFonts w:ascii="Arial" w:hAnsi="Arial" w:cs="Arial"/>
                <w:color w:val="000000" w:themeColor="text1"/>
                <w:sz w:val="22"/>
                <w:szCs w:val="22"/>
              </w:rPr>
              <w:t>453</w:t>
            </w:r>
            <w:r>
              <w:rPr>
                <w:rFonts w:ascii="Arial" w:hAnsi="Arial" w:cs="Arial"/>
                <w:color w:val="000000" w:themeColor="text1"/>
                <w:sz w:val="22"/>
                <w:szCs w:val="22"/>
              </w:rPr>
              <w:t>.00</w:t>
            </w:r>
            <w:r w:rsidRPr="001A44AA">
              <w:rPr>
                <w:rFonts w:ascii="Arial" w:hAnsi="Arial" w:cs="Arial"/>
                <w:color w:val="000000" w:themeColor="text1"/>
                <w:sz w:val="22"/>
                <w:szCs w:val="22"/>
              </w:rPr>
              <w:t xml:space="preserve"> </w:t>
            </w:r>
            <w:r w:rsidRPr="001A44AA">
              <w:rPr>
                <w:rFonts w:ascii="Arial" w:hAnsi="Arial" w:cs="Arial"/>
                <w:color w:val="000000" w:themeColor="text1"/>
                <w:sz w:val="22"/>
                <w:szCs w:val="22"/>
              </w:rPr>
              <w:tab/>
            </w:r>
            <w:r w:rsidRPr="001A44AA">
              <w:rPr>
                <w:rFonts w:ascii="Arial" w:hAnsi="Arial" w:cs="Arial"/>
                <w:bCs/>
                <w:color w:val="000000" w:themeColor="text1"/>
                <w:sz w:val="22"/>
                <w:szCs w:val="22"/>
              </w:rPr>
              <w:t xml:space="preserve">Refrendo $ </w:t>
            </w:r>
            <w:r>
              <w:rPr>
                <w:rFonts w:ascii="Arial" w:hAnsi="Arial" w:cs="Arial"/>
                <w:color w:val="000000" w:themeColor="text1"/>
                <w:sz w:val="22"/>
                <w:szCs w:val="22"/>
              </w:rPr>
              <w:t>8,</w:t>
            </w:r>
            <w:r w:rsidR="00B672CE">
              <w:rPr>
                <w:rFonts w:ascii="Arial" w:hAnsi="Arial" w:cs="Arial"/>
                <w:color w:val="000000" w:themeColor="text1"/>
                <w:sz w:val="22"/>
                <w:szCs w:val="22"/>
              </w:rPr>
              <w:t>8</w:t>
            </w:r>
            <w:r>
              <w:rPr>
                <w:rFonts w:ascii="Arial" w:hAnsi="Arial" w:cs="Arial"/>
                <w:color w:val="000000" w:themeColor="text1"/>
                <w:sz w:val="22"/>
                <w:szCs w:val="22"/>
              </w:rPr>
              <w:t>6</w:t>
            </w:r>
            <w:r w:rsidR="00B672CE">
              <w:rPr>
                <w:rFonts w:ascii="Arial" w:hAnsi="Arial" w:cs="Arial"/>
                <w:color w:val="000000" w:themeColor="text1"/>
                <w:sz w:val="22"/>
                <w:szCs w:val="22"/>
              </w:rPr>
              <w:t>3</w:t>
            </w:r>
            <w:r w:rsidRPr="001A44AA">
              <w:rPr>
                <w:rFonts w:ascii="Arial" w:hAnsi="Arial" w:cs="Arial"/>
                <w:color w:val="000000" w:themeColor="text1"/>
                <w:sz w:val="22"/>
                <w:szCs w:val="22"/>
              </w:rPr>
              <w:t>.00</w:t>
            </w:r>
            <w:r w:rsidRPr="001A44AA">
              <w:rPr>
                <w:rFonts w:ascii="Arial" w:hAnsi="Arial" w:cs="Arial"/>
                <w:bCs/>
                <w:color w:val="000000" w:themeColor="text1"/>
                <w:sz w:val="22"/>
                <w:szCs w:val="22"/>
              </w:rPr>
              <w:t>.</w:t>
            </w:r>
          </w:p>
          <w:p w:rsidR="00A159A0" w:rsidRPr="001A44AA" w:rsidRDefault="00A159A0" w:rsidP="00A159A0">
            <w:pPr>
              <w:ind w:left="567" w:hanging="567"/>
              <w:jc w:val="both"/>
              <w:rPr>
                <w:rFonts w:ascii="Arial" w:hAnsi="Arial" w:cs="Arial"/>
                <w:color w:val="000000" w:themeColor="text1"/>
                <w:sz w:val="22"/>
                <w:szCs w:val="22"/>
                <w:u w:val="single"/>
              </w:rPr>
            </w:pP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  Por el cambio de propietario o razón social 50% del costo de la licencia. </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lastRenderedPageBreak/>
              <w:t>XII.- Por el cambio de domicilio y/o nombre genérico o de comodat</w:t>
            </w:r>
            <w:r>
              <w:rPr>
                <w:rFonts w:ascii="Arial" w:hAnsi="Arial" w:cs="Arial"/>
                <w:bCs/>
                <w:color w:val="000000" w:themeColor="text1"/>
                <w:sz w:val="22"/>
                <w:szCs w:val="22"/>
              </w:rPr>
              <w:t>ario de las licencias $ 5,</w:t>
            </w:r>
            <w:r w:rsidR="00B672CE">
              <w:rPr>
                <w:rFonts w:ascii="Arial" w:hAnsi="Arial" w:cs="Arial"/>
                <w:bCs/>
                <w:color w:val="000000" w:themeColor="text1"/>
                <w:sz w:val="22"/>
                <w:szCs w:val="22"/>
              </w:rPr>
              <w:t>893</w:t>
            </w:r>
            <w:r>
              <w:rPr>
                <w:rFonts w:ascii="Arial" w:hAnsi="Arial" w:cs="Arial"/>
                <w:bCs/>
                <w:color w:val="000000" w:themeColor="text1"/>
                <w:sz w:val="22"/>
                <w:szCs w:val="22"/>
              </w:rPr>
              <w:t>.00</w:t>
            </w:r>
            <w:r w:rsidRPr="001A44AA">
              <w:rPr>
                <w:rFonts w:ascii="Arial" w:hAnsi="Arial" w:cs="Arial"/>
                <w:bCs/>
                <w:color w:val="000000" w:themeColor="text1"/>
                <w:sz w:val="22"/>
                <w:szCs w:val="22"/>
              </w:rPr>
              <w:t xml:space="preserve">. </w:t>
            </w:r>
          </w:p>
          <w:p w:rsidR="00A159A0" w:rsidRPr="001A44AA" w:rsidRDefault="00A159A0" w:rsidP="00A159A0">
            <w:pPr>
              <w:ind w:left="567" w:hanging="567"/>
              <w:jc w:val="both"/>
              <w:rPr>
                <w:rFonts w:ascii="Arial" w:hAnsi="Arial" w:cs="Arial"/>
                <w:color w:val="000000" w:themeColor="text1"/>
                <w:sz w:val="22"/>
                <w:szCs w:val="22"/>
                <w:u w:val="single"/>
              </w:rPr>
            </w:pP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XIII.- Deposito de cerveza y vinos </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r>
              <w:rPr>
                <w:rFonts w:ascii="Arial" w:hAnsi="Arial" w:cs="Arial"/>
                <w:bCs/>
                <w:color w:val="000000" w:themeColor="text1"/>
                <w:sz w:val="22"/>
                <w:szCs w:val="22"/>
              </w:rPr>
              <w:t>.</w:t>
            </w:r>
          </w:p>
          <w:p w:rsidR="00A159A0" w:rsidRPr="001A44AA" w:rsidRDefault="00A159A0" w:rsidP="00A159A0">
            <w:pPr>
              <w:ind w:left="567" w:hanging="567"/>
              <w:jc w:val="both"/>
              <w:rPr>
                <w:rFonts w:ascii="Arial" w:hAnsi="Arial" w:cs="Arial"/>
                <w:bCs/>
                <w:color w:val="000000" w:themeColor="text1"/>
                <w:sz w:val="22"/>
                <w:szCs w:val="22"/>
              </w:rPr>
            </w:pP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XIV.-  Hotel con venta de cerveza vinos y licores</w:t>
            </w: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r>
              <w:rPr>
                <w:rFonts w:ascii="Arial" w:hAnsi="Arial" w:cs="Arial"/>
                <w:bCs/>
                <w:color w:val="000000" w:themeColor="text1"/>
                <w:sz w:val="22"/>
                <w:szCs w:val="22"/>
              </w:rPr>
              <w:t>.</w:t>
            </w:r>
          </w:p>
          <w:p w:rsidR="00A159A0" w:rsidRPr="001A44AA" w:rsidRDefault="00A159A0" w:rsidP="00A159A0">
            <w:pPr>
              <w:ind w:left="567" w:hanging="567"/>
              <w:jc w:val="both"/>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Cs/>
                <w:color w:val="000000" w:themeColor="text1"/>
                <w:sz w:val="22"/>
                <w:szCs w:val="22"/>
              </w:rPr>
              <w:t>XV.- Supermercado con venta de cerveza vinos y licores</w:t>
            </w:r>
          </w:p>
          <w:p w:rsidR="00A159A0" w:rsidRDefault="00A159A0" w:rsidP="00A159A0">
            <w:pPr>
              <w:ind w:left="567" w:hanging="567"/>
              <w:jc w:val="both"/>
              <w:rPr>
                <w:rFonts w:ascii="Arial" w:hAnsi="Arial" w:cs="Arial"/>
                <w:color w:val="000000" w:themeColor="text1"/>
                <w:sz w:val="22"/>
                <w:szCs w:val="22"/>
              </w:rPr>
            </w:pPr>
            <w:r w:rsidRPr="001A44AA">
              <w:rPr>
                <w:rFonts w:ascii="Arial" w:hAnsi="Arial" w:cs="Arial"/>
                <w:bCs/>
                <w:color w:val="000000" w:themeColor="text1"/>
                <w:sz w:val="22"/>
                <w:szCs w:val="22"/>
              </w:rPr>
              <w:t xml:space="preserve">         Expedición de licencia </w:t>
            </w:r>
            <w:r w:rsidRPr="001A44AA">
              <w:rPr>
                <w:rFonts w:ascii="Arial" w:hAnsi="Arial" w:cs="Arial"/>
                <w:bCs/>
                <w:color w:val="000000" w:themeColor="text1"/>
                <w:sz w:val="22"/>
                <w:szCs w:val="22"/>
              </w:rPr>
              <w:tab/>
            </w:r>
            <w:r w:rsidR="00B672CE" w:rsidRPr="00B672CE">
              <w:rPr>
                <w:rFonts w:ascii="Arial" w:hAnsi="Arial" w:cs="Arial"/>
                <w:color w:val="000000" w:themeColor="text1"/>
                <w:sz w:val="22"/>
                <w:szCs w:val="22"/>
                <w:highlight w:val="red"/>
              </w:rPr>
              <w:t xml:space="preserve">$ 17,757.00 </w:t>
            </w:r>
            <w:r w:rsidR="00B672CE" w:rsidRPr="00B672CE">
              <w:rPr>
                <w:rFonts w:ascii="Arial" w:hAnsi="Arial" w:cs="Arial"/>
                <w:color w:val="000000" w:themeColor="text1"/>
                <w:sz w:val="22"/>
                <w:szCs w:val="22"/>
                <w:highlight w:val="red"/>
              </w:rPr>
              <w:tab/>
              <w:t xml:space="preserve">Refrendo </w:t>
            </w:r>
            <w:r w:rsidR="00B672CE" w:rsidRPr="00B672CE">
              <w:rPr>
                <w:rFonts w:ascii="Arial" w:hAnsi="Arial" w:cs="Arial"/>
                <w:bCs/>
                <w:color w:val="000000" w:themeColor="text1"/>
                <w:sz w:val="22"/>
                <w:szCs w:val="22"/>
                <w:highlight w:val="red"/>
              </w:rPr>
              <w:t>$ 5,907.00</w:t>
            </w:r>
            <w:r>
              <w:rPr>
                <w:rFonts w:ascii="Arial" w:hAnsi="Arial" w:cs="Arial"/>
                <w:color w:val="000000" w:themeColor="text1"/>
                <w:sz w:val="22"/>
                <w:szCs w:val="22"/>
              </w:rPr>
              <w:t xml:space="preserve">$ </w:t>
            </w:r>
          </w:p>
          <w:p w:rsidR="00B672CE" w:rsidRPr="001A44AA" w:rsidRDefault="00B672CE" w:rsidP="00A159A0">
            <w:pPr>
              <w:ind w:left="567" w:hanging="567"/>
              <w:jc w:val="both"/>
              <w:rPr>
                <w:rFonts w:ascii="Arial" w:hAnsi="Arial" w:cs="Arial"/>
                <w:bCs/>
                <w:color w:val="000000" w:themeColor="text1"/>
                <w:sz w:val="22"/>
                <w:szCs w:val="22"/>
              </w:rPr>
            </w:pPr>
          </w:p>
          <w:p w:rsidR="00A159A0" w:rsidRPr="001A44AA" w:rsidRDefault="00A159A0" w:rsidP="00A159A0">
            <w:pPr>
              <w:ind w:left="567" w:hanging="567"/>
              <w:jc w:val="both"/>
              <w:rPr>
                <w:rFonts w:ascii="Arial" w:hAnsi="Arial" w:cs="Arial"/>
                <w:bCs/>
                <w:color w:val="000000" w:themeColor="text1"/>
                <w:sz w:val="22"/>
                <w:szCs w:val="22"/>
              </w:rPr>
            </w:pPr>
            <w:r w:rsidRPr="001A44AA">
              <w:rPr>
                <w:rFonts w:ascii="Arial" w:hAnsi="Arial" w:cs="Arial"/>
                <w:bCs/>
                <w:color w:val="000000" w:themeColor="text1"/>
                <w:sz w:val="22"/>
                <w:szCs w:val="22"/>
              </w:rPr>
              <w:t>XVI. - Por cambio de giro, sobre la diferencia del costo de una licencia nueva.</w:t>
            </w:r>
          </w:p>
          <w:p w:rsidR="00A159A0" w:rsidRPr="001A44AA" w:rsidRDefault="00A159A0" w:rsidP="00A159A0">
            <w:pPr>
              <w:ind w:left="567" w:hanging="567"/>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 Expendio de Vinos y Licores: Establecimiento en el que se expenden bebidas destiladas y/o licores, al mayor</w:t>
            </w:r>
            <w:r>
              <w:rPr>
                <w:rFonts w:ascii="Arial" w:hAnsi="Arial" w:cs="Arial"/>
                <w:bCs/>
                <w:color w:val="000000" w:themeColor="text1"/>
                <w:sz w:val="22"/>
                <w:szCs w:val="22"/>
              </w:rPr>
              <w:t>eo en envase cerrado $ 2</w:t>
            </w:r>
            <w:r w:rsidR="00B672CE">
              <w:rPr>
                <w:rFonts w:ascii="Arial" w:hAnsi="Arial" w:cs="Arial"/>
                <w:bCs/>
                <w:color w:val="000000" w:themeColor="text1"/>
                <w:sz w:val="22"/>
                <w:szCs w:val="22"/>
              </w:rPr>
              <w:t>1,571</w:t>
            </w:r>
            <w:r>
              <w:rPr>
                <w:rFonts w:ascii="Arial" w:hAnsi="Arial" w:cs="Arial"/>
                <w:bCs/>
                <w:color w:val="000000" w:themeColor="text1"/>
                <w:sz w:val="22"/>
                <w:szCs w:val="22"/>
              </w:rPr>
              <w:t>.00</w:t>
            </w:r>
            <w:r w:rsidRPr="001A44AA">
              <w:rPr>
                <w:rFonts w:ascii="Arial" w:hAnsi="Arial" w:cs="Arial"/>
                <w:bCs/>
                <w:color w:val="000000" w:themeColor="text1"/>
                <w:sz w:val="22"/>
                <w:szCs w:val="22"/>
              </w:rPr>
              <w:t>.</w:t>
            </w:r>
          </w:p>
          <w:p w:rsidR="00A159A0" w:rsidRPr="001A44AA" w:rsidRDefault="00A159A0" w:rsidP="00A159A0">
            <w:pPr>
              <w:ind w:right="50"/>
              <w:jc w:val="both"/>
              <w:rPr>
                <w:rFonts w:ascii="Arial" w:hAnsi="Arial" w:cs="Arial"/>
                <w:bCs/>
                <w:color w:val="000000" w:themeColor="text1"/>
                <w:sz w:val="22"/>
                <w:szCs w:val="22"/>
                <w:highlight w:val="cyan"/>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XVIII.- Centro Social: Establecimiento en el que se sirven de manera gratuita, en forma regular o eventual bebidas fermentadas destiladas y/o lic</w:t>
            </w:r>
            <w:r>
              <w:rPr>
                <w:rFonts w:ascii="Arial" w:hAnsi="Arial" w:cs="Arial"/>
                <w:bCs/>
                <w:color w:val="000000" w:themeColor="text1"/>
                <w:sz w:val="22"/>
                <w:szCs w:val="22"/>
              </w:rPr>
              <w:t>ores, salones de evento $ 1</w:t>
            </w:r>
            <w:r w:rsidR="00B672CE">
              <w:rPr>
                <w:rFonts w:ascii="Arial" w:hAnsi="Arial" w:cs="Arial"/>
                <w:bCs/>
                <w:color w:val="000000" w:themeColor="text1"/>
                <w:sz w:val="22"/>
                <w:szCs w:val="22"/>
              </w:rPr>
              <w:t>7</w:t>
            </w:r>
            <w:r>
              <w:rPr>
                <w:rFonts w:ascii="Arial" w:hAnsi="Arial" w:cs="Arial"/>
                <w:bCs/>
                <w:color w:val="000000" w:themeColor="text1"/>
                <w:sz w:val="22"/>
                <w:szCs w:val="22"/>
              </w:rPr>
              <w:t>,75</w:t>
            </w:r>
            <w:r w:rsidR="00B672CE">
              <w:rPr>
                <w:rFonts w:ascii="Arial" w:hAnsi="Arial" w:cs="Arial"/>
                <w:bCs/>
                <w:color w:val="000000" w:themeColor="text1"/>
                <w:sz w:val="22"/>
                <w:szCs w:val="22"/>
              </w:rPr>
              <w:t>7</w:t>
            </w:r>
            <w:r w:rsidRPr="001A44AA">
              <w:rPr>
                <w:rFonts w:ascii="Arial" w:hAnsi="Arial" w:cs="Arial"/>
                <w:bCs/>
                <w:color w:val="000000" w:themeColor="text1"/>
                <w:sz w:val="22"/>
                <w:szCs w:val="22"/>
              </w:rPr>
              <w:t>.00.</w:t>
            </w:r>
          </w:p>
          <w:p w:rsidR="00A159A0" w:rsidRPr="001A44AA" w:rsidRDefault="00A159A0" w:rsidP="00A159A0">
            <w:pPr>
              <w:ind w:right="50"/>
              <w:jc w:val="both"/>
              <w:rPr>
                <w:rFonts w:ascii="Arial" w:hAnsi="Arial" w:cs="Arial"/>
                <w:bCs/>
                <w:color w:val="000000" w:themeColor="text1"/>
                <w:sz w:val="22"/>
                <w:szCs w:val="22"/>
                <w:highlight w:val="cyan"/>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XIX.- Club social y/o deportivo y/o casino: Establecimiento de acceso exclusivo para socios y socias e invitados en los que se expendan y se sirven bebidas fermentadas, </w:t>
            </w:r>
            <w:r>
              <w:rPr>
                <w:rFonts w:ascii="Arial" w:hAnsi="Arial" w:cs="Arial"/>
                <w:bCs/>
                <w:color w:val="000000" w:themeColor="text1"/>
                <w:sz w:val="22"/>
                <w:szCs w:val="22"/>
              </w:rPr>
              <w:t xml:space="preserve">destiladas, y o licores </w:t>
            </w:r>
            <w:r w:rsidR="00B672CE">
              <w:rPr>
                <w:rFonts w:ascii="Arial" w:hAnsi="Arial" w:cs="Arial"/>
                <w:bCs/>
                <w:color w:val="000000" w:themeColor="text1"/>
                <w:sz w:val="22"/>
                <w:szCs w:val="22"/>
              </w:rPr>
              <w:t>$ 17,757</w:t>
            </w:r>
            <w:r w:rsidR="00B672CE" w:rsidRPr="001A44AA">
              <w:rPr>
                <w:rFonts w:ascii="Arial" w:hAnsi="Arial" w:cs="Arial"/>
                <w:bCs/>
                <w:color w:val="000000" w:themeColor="text1"/>
                <w:sz w:val="22"/>
                <w:szCs w:val="22"/>
              </w:rPr>
              <w:t>.00</w:t>
            </w:r>
            <w:r w:rsidRPr="001A44AA">
              <w:rPr>
                <w:rFonts w:ascii="Arial" w:hAnsi="Arial" w:cs="Arial"/>
                <w:bCs/>
                <w:color w:val="000000" w:themeColor="text1"/>
                <w:sz w:val="22"/>
                <w:szCs w:val="22"/>
              </w:rPr>
              <w:t>.</w:t>
            </w:r>
          </w:p>
          <w:p w:rsidR="00A159A0" w:rsidRPr="001A44AA" w:rsidRDefault="00A159A0" w:rsidP="00A159A0">
            <w:pPr>
              <w:ind w:right="50"/>
              <w:jc w:val="both"/>
              <w:rPr>
                <w:rFonts w:ascii="Arial" w:hAnsi="Arial" w:cs="Arial"/>
                <w:bCs/>
                <w:color w:val="000000" w:themeColor="text1"/>
                <w:sz w:val="22"/>
                <w:szCs w:val="22"/>
                <w:highlight w:val="cyan"/>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XX.- Estadio y similares: Lugar en el que se llevan a cabo actividades deportivas, recreativas y/o culturales, en los que se vende cerveza para su consumo en el</w:t>
            </w:r>
            <w:r>
              <w:rPr>
                <w:rFonts w:ascii="Arial" w:hAnsi="Arial" w:cs="Arial"/>
                <w:bCs/>
                <w:color w:val="000000" w:themeColor="text1"/>
                <w:sz w:val="22"/>
                <w:szCs w:val="22"/>
              </w:rPr>
              <w:t xml:space="preserve"> interior de los mismos $</w:t>
            </w:r>
            <w:r w:rsidR="00B672CE">
              <w:rPr>
                <w:rFonts w:ascii="Arial" w:hAnsi="Arial" w:cs="Arial"/>
                <w:bCs/>
                <w:color w:val="000000" w:themeColor="text1"/>
                <w:sz w:val="22"/>
                <w:szCs w:val="22"/>
              </w:rPr>
              <w:t xml:space="preserve"> 17,757</w:t>
            </w:r>
            <w:r w:rsidR="00B672CE" w:rsidRPr="001A44AA">
              <w:rPr>
                <w:rFonts w:ascii="Arial" w:hAnsi="Arial" w:cs="Arial"/>
                <w:bCs/>
                <w:color w:val="000000" w:themeColor="text1"/>
                <w:sz w:val="22"/>
                <w:szCs w:val="22"/>
              </w:rPr>
              <w:t>.00</w:t>
            </w:r>
            <w:r w:rsidRPr="001A44AA">
              <w:rPr>
                <w:rFonts w:ascii="Arial" w:hAnsi="Arial" w:cs="Arial"/>
                <w:bCs/>
                <w:color w:val="000000" w:themeColor="text1"/>
                <w:sz w:val="22"/>
                <w:szCs w:val="22"/>
              </w:rPr>
              <w:t>.</w:t>
            </w:r>
          </w:p>
          <w:p w:rsidR="00A159A0" w:rsidRPr="001A44AA" w:rsidRDefault="00A159A0" w:rsidP="00A159A0">
            <w:pPr>
              <w:ind w:right="50"/>
              <w:jc w:val="both"/>
              <w:rPr>
                <w:rFonts w:ascii="Arial" w:hAnsi="Arial" w:cs="Arial"/>
                <w:bCs/>
                <w:color w:val="000000" w:themeColor="text1"/>
                <w:sz w:val="22"/>
                <w:szCs w:val="22"/>
                <w:highlight w:val="cyan"/>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 xml:space="preserve">XXI.- Salón de juego (Boliches, billares y similares): Lugar en los que se ofrece al público actividades de entretenimiento permitidas por la Ley, en los cuales </w:t>
            </w:r>
            <w:r w:rsidR="00692A1A">
              <w:rPr>
                <w:rFonts w:ascii="Arial" w:hAnsi="Arial" w:cs="Arial"/>
                <w:bCs/>
                <w:color w:val="000000" w:themeColor="text1"/>
                <w:sz w:val="22"/>
                <w:szCs w:val="22"/>
              </w:rPr>
              <w:t xml:space="preserve">    </w:t>
            </w:r>
            <w:r w:rsidRPr="001A44AA">
              <w:rPr>
                <w:rFonts w:ascii="Arial" w:hAnsi="Arial" w:cs="Arial"/>
                <w:bCs/>
                <w:color w:val="000000" w:themeColor="text1"/>
                <w:sz w:val="22"/>
                <w:szCs w:val="22"/>
              </w:rPr>
              <w:t>se expende y sirve cer</w:t>
            </w:r>
            <w:r w:rsidR="00692A1A">
              <w:rPr>
                <w:rFonts w:ascii="Arial" w:hAnsi="Arial" w:cs="Arial"/>
                <w:bCs/>
                <w:color w:val="000000" w:themeColor="text1"/>
                <w:sz w:val="22"/>
                <w:szCs w:val="22"/>
              </w:rPr>
              <w:t xml:space="preserve">veza, vino y /o    </w:t>
            </w:r>
            <w:proofErr w:type="gramStart"/>
            <w:r w:rsidR="00692A1A">
              <w:rPr>
                <w:rFonts w:ascii="Arial" w:hAnsi="Arial" w:cs="Arial"/>
                <w:bCs/>
                <w:color w:val="000000" w:themeColor="text1"/>
                <w:sz w:val="22"/>
                <w:szCs w:val="22"/>
              </w:rPr>
              <w:t>licores  $</w:t>
            </w:r>
            <w:proofErr w:type="gramEnd"/>
            <w:r w:rsidR="00E2189A">
              <w:rPr>
                <w:rFonts w:ascii="Arial" w:hAnsi="Arial" w:cs="Arial"/>
                <w:bCs/>
                <w:color w:val="000000" w:themeColor="text1"/>
                <w:sz w:val="22"/>
                <w:szCs w:val="22"/>
              </w:rPr>
              <w:t xml:space="preserve"> 17,757</w:t>
            </w:r>
            <w:r w:rsidRPr="001A44AA">
              <w:rPr>
                <w:rFonts w:ascii="Arial" w:hAnsi="Arial" w:cs="Arial"/>
                <w:bCs/>
                <w:color w:val="000000" w:themeColor="text1"/>
                <w:sz w:val="22"/>
                <w:szCs w:val="22"/>
              </w:rPr>
              <w:t>.</w:t>
            </w:r>
            <w:r w:rsidR="00E2189A">
              <w:rPr>
                <w:rFonts w:ascii="Arial" w:hAnsi="Arial" w:cs="Arial"/>
                <w:bCs/>
                <w:color w:val="000000" w:themeColor="text1"/>
                <w:sz w:val="22"/>
                <w:szCs w:val="22"/>
              </w:rPr>
              <w:t>00</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POR LA EXPEDICIÓN DE LICENCIAS PARA LA COLOCACIÓN</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Y USO DE ANUNCIOS Y CARTELES PUBLICITARIOS</w:t>
            </w:r>
          </w:p>
          <w:p w:rsidR="00A159A0" w:rsidRPr="001A44AA" w:rsidRDefault="00A159A0" w:rsidP="00A159A0">
            <w:pPr>
              <w:jc w:val="both"/>
              <w:rPr>
                <w:rFonts w:ascii="Arial" w:hAnsi="Arial" w:cs="Arial"/>
                <w:b/>
                <w:color w:val="000000" w:themeColor="text1"/>
                <w:sz w:val="22"/>
                <w:szCs w:val="22"/>
              </w:rPr>
            </w:pPr>
          </w:p>
          <w:p w:rsidR="00A159A0"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34.-</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00826558">
              <w:rPr>
                <w:rFonts w:ascii="Arial" w:hAnsi="Arial" w:cs="Arial"/>
                <w:bCs/>
                <w:color w:val="000000" w:themeColor="text1"/>
                <w:sz w:val="22"/>
                <w:szCs w:val="22"/>
              </w:rPr>
              <w:t>.</w:t>
            </w:r>
          </w:p>
          <w:p w:rsidR="00FE5E08" w:rsidRDefault="00FE5E08" w:rsidP="00A159A0">
            <w:pPr>
              <w:jc w:val="both"/>
              <w:rPr>
                <w:rFonts w:ascii="Arial" w:hAnsi="Arial" w:cs="Arial"/>
                <w:bCs/>
                <w:color w:val="000000" w:themeColor="text1"/>
                <w:sz w:val="22"/>
                <w:szCs w:val="22"/>
              </w:rPr>
            </w:pPr>
          </w:p>
          <w:p w:rsidR="00826558" w:rsidRPr="00071477" w:rsidRDefault="00826558" w:rsidP="00826558">
            <w:pPr>
              <w:jc w:val="both"/>
              <w:rPr>
                <w:rFonts w:ascii="Arial" w:hAnsi="Arial" w:cs="Arial"/>
                <w:bCs/>
                <w:color w:val="000000" w:themeColor="text1"/>
                <w:sz w:val="22"/>
                <w:szCs w:val="22"/>
                <w:highlight w:val="yellow"/>
              </w:rPr>
            </w:pPr>
            <w:r w:rsidRPr="00071477">
              <w:rPr>
                <w:rFonts w:ascii="Arial" w:hAnsi="Arial" w:cs="Arial"/>
                <w:bCs/>
                <w:color w:val="000000" w:themeColor="text1"/>
                <w:sz w:val="22"/>
                <w:szCs w:val="22"/>
                <w:highlight w:val="yellow"/>
              </w:rPr>
              <w:t>Son sujetos de este derecho las personas físicas y las morales que soliciten la expedición de licencias y el refrendo anual de éstas para la colocación y uso de anuncios, carteles o realicen publicidad, objeto de este derecho y son sujetos indirectos y/o responsables solidarios los propietarios o poseedores del inmueble y/o mueble en el que se instale o se haga uso de anuncios, carteles, vallas, pintas, lonas o cualquier tipo de anuncio publicitario.</w:t>
            </w:r>
          </w:p>
          <w:p w:rsidR="00826558" w:rsidRPr="00071477" w:rsidRDefault="00826558" w:rsidP="00826558">
            <w:pPr>
              <w:jc w:val="both"/>
              <w:rPr>
                <w:rFonts w:ascii="Arial" w:hAnsi="Arial" w:cs="Arial"/>
                <w:bCs/>
                <w:color w:val="000000" w:themeColor="text1"/>
                <w:sz w:val="22"/>
                <w:szCs w:val="22"/>
                <w:highlight w:val="yellow"/>
              </w:rPr>
            </w:pPr>
            <w:r w:rsidRPr="00071477">
              <w:rPr>
                <w:rFonts w:ascii="Arial" w:hAnsi="Arial" w:cs="Arial"/>
                <w:bCs/>
                <w:color w:val="000000" w:themeColor="text1"/>
                <w:sz w:val="22"/>
                <w:szCs w:val="22"/>
                <w:highlight w:val="yellow"/>
              </w:rPr>
              <w:t>Los sujetos de este derecho que cuenten con licencia para la colocación y uso de anuncios, carteles o realización de publicidad, deberán refrendarla anualmente en el mes de enero.</w:t>
            </w:r>
          </w:p>
          <w:p w:rsidR="00826558" w:rsidRPr="00071477" w:rsidRDefault="00826558" w:rsidP="00826558">
            <w:pPr>
              <w:jc w:val="both"/>
              <w:rPr>
                <w:rFonts w:ascii="Arial" w:hAnsi="Arial" w:cs="Arial"/>
                <w:bCs/>
                <w:color w:val="000000" w:themeColor="text1"/>
                <w:sz w:val="22"/>
                <w:szCs w:val="22"/>
                <w:highlight w:val="yellow"/>
              </w:rPr>
            </w:pPr>
          </w:p>
          <w:p w:rsidR="00826558" w:rsidRPr="00071477" w:rsidRDefault="00826558" w:rsidP="00826558">
            <w:pPr>
              <w:jc w:val="both"/>
              <w:rPr>
                <w:rFonts w:ascii="Arial" w:hAnsi="Arial" w:cs="Arial"/>
                <w:bCs/>
                <w:color w:val="000000" w:themeColor="text1"/>
                <w:sz w:val="22"/>
                <w:szCs w:val="22"/>
              </w:rPr>
            </w:pPr>
            <w:r>
              <w:rPr>
                <w:rFonts w:ascii="Arial" w:hAnsi="Arial" w:cs="Arial"/>
                <w:bCs/>
                <w:color w:val="000000" w:themeColor="text1"/>
                <w:sz w:val="22"/>
                <w:szCs w:val="22"/>
                <w:highlight w:val="yellow"/>
              </w:rPr>
              <w:t>I</w:t>
            </w:r>
            <w:r w:rsidRPr="00071477">
              <w:rPr>
                <w:rFonts w:ascii="Arial" w:hAnsi="Arial" w:cs="Arial"/>
                <w:bCs/>
                <w:color w:val="000000" w:themeColor="text1"/>
                <w:sz w:val="22"/>
                <w:szCs w:val="22"/>
                <w:highlight w:val="yellow"/>
              </w:rPr>
              <w:t>.- Autorización para la instalación y uso de anuncios, así como refrendo anual según su tipificación y ubicación:</w:t>
            </w:r>
          </w:p>
          <w:p w:rsidR="00826558" w:rsidRDefault="00826558" w:rsidP="00826558">
            <w:pPr>
              <w:jc w:val="both"/>
              <w:rPr>
                <w:rFonts w:ascii="Arial" w:hAnsi="Arial" w:cs="Arial"/>
                <w:b/>
                <w:bCs/>
                <w:color w:val="000000" w:themeColor="text1"/>
                <w:sz w:val="22"/>
                <w:szCs w:val="22"/>
              </w:rPr>
            </w:pPr>
          </w:p>
          <w:tbl>
            <w:tblPr>
              <w:tblStyle w:val="Tablaconcuadrcula"/>
              <w:tblW w:w="7933" w:type="dxa"/>
              <w:tblLayout w:type="fixed"/>
              <w:tblLook w:val="04A0" w:firstRow="1" w:lastRow="0" w:firstColumn="1" w:lastColumn="0" w:noHBand="0" w:noVBand="1"/>
            </w:tblPr>
            <w:tblGrid>
              <w:gridCol w:w="1386"/>
              <w:gridCol w:w="1386"/>
              <w:gridCol w:w="1387"/>
              <w:gridCol w:w="1387"/>
              <w:gridCol w:w="2387"/>
            </w:tblGrid>
            <w:tr w:rsidR="00826558" w:rsidRPr="00071477" w:rsidTr="00C808FD">
              <w:tc>
                <w:tcPr>
                  <w:tcW w:w="1386" w:type="dxa"/>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r w:rsidRPr="001D511B">
                    <w:rPr>
                      <w:rFonts w:ascii="Arial" w:hAnsi="Arial" w:cs="Arial"/>
                      <w:b/>
                      <w:bCs/>
                      <w:color w:val="000000" w:themeColor="text1"/>
                      <w:sz w:val="16"/>
                      <w:szCs w:val="16"/>
                      <w:highlight w:val="yellow"/>
                    </w:rPr>
                    <w:t>UBICACION</w:t>
                  </w:r>
                </w:p>
              </w:tc>
              <w:tc>
                <w:tcPr>
                  <w:tcW w:w="1386" w:type="dxa"/>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r w:rsidRPr="001D511B">
                    <w:rPr>
                      <w:rFonts w:ascii="Arial" w:hAnsi="Arial" w:cs="Arial"/>
                      <w:b/>
                      <w:bCs/>
                      <w:color w:val="000000" w:themeColor="text1"/>
                      <w:sz w:val="16"/>
                      <w:szCs w:val="16"/>
                      <w:highlight w:val="yellow"/>
                    </w:rPr>
                    <w:t>TIFICACION</w:t>
                  </w:r>
                </w:p>
              </w:tc>
              <w:tc>
                <w:tcPr>
                  <w:tcW w:w="1387" w:type="dxa"/>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r w:rsidRPr="001D511B">
                    <w:rPr>
                      <w:rFonts w:ascii="Arial" w:hAnsi="Arial" w:cs="Arial"/>
                      <w:b/>
                      <w:bCs/>
                      <w:color w:val="000000" w:themeColor="text1"/>
                      <w:sz w:val="16"/>
                      <w:szCs w:val="16"/>
                      <w:highlight w:val="yellow"/>
                    </w:rPr>
                    <w:t>MEDIDA</w:t>
                  </w:r>
                </w:p>
              </w:tc>
              <w:tc>
                <w:tcPr>
                  <w:tcW w:w="1387" w:type="dxa"/>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r w:rsidRPr="001D511B">
                    <w:rPr>
                      <w:rFonts w:ascii="Arial" w:hAnsi="Arial" w:cs="Arial"/>
                      <w:b/>
                      <w:bCs/>
                      <w:color w:val="000000" w:themeColor="text1"/>
                      <w:sz w:val="16"/>
                      <w:szCs w:val="16"/>
                      <w:highlight w:val="yellow"/>
                    </w:rPr>
                    <w:t>INSTALACION</w:t>
                  </w:r>
                </w:p>
              </w:tc>
              <w:tc>
                <w:tcPr>
                  <w:tcW w:w="2387" w:type="dxa"/>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r w:rsidRPr="001D511B">
                    <w:rPr>
                      <w:rFonts w:ascii="Arial" w:hAnsi="Arial" w:cs="Arial"/>
                      <w:b/>
                      <w:bCs/>
                      <w:color w:val="000000" w:themeColor="text1"/>
                      <w:sz w:val="16"/>
                      <w:szCs w:val="16"/>
                      <w:highlight w:val="yellow"/>
                    </w:rPr>
                    <w:t>REFRENDO</w:t>
                  </w:r>
                </w:p>
              </w:tc>
            </w:tr>
            <w:tr w:rsidR="00826558" w:rsidRPr="00071477" w:rsidTr="00C808FD">
              <w:tc>
                <w:tcPr>
                  <w:tcW w:w="1386" w:type="dxa"/>
                  <w:vMerge w:val="restart"/>
                </w:tcPr>
                <w:p w:rsidR="00826558" w:rsidRPr="001D511B" w:rsidRDefault="00826558" w:rsidP="00964702">
                  <w:pPr>
                    <w:framePr w:hSpace="141" w:wrap="around" w:vAnchor="text" w:hAnchor="text" w:y="1"/>
                    <w:suppressOverlap/>
                    <w:jc w:val="center"/>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EN</w:t>
                  </w:r>
                </w:p>
                <w:p w:rsidR="00826558" w:rsidRPr="001D511B" w:rsidRDefault="00826558" w:rsidP="00964702">
                  <w:pPr>
                    <w:framePr w:hSpace="141" w:wrap="around" w:vAnchor="text" w:hAnchor="text" w:y="1"/>
                    <w:suppressOverlap/>
                    <w:jc w:val="center"/>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EDIFICIO.</w:t>
                  </w:r>
                </w:p>
              </w:tc>
              <w:tc>
                <w:tcPr>
                  <w:tcW w:w="1386"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a).- En fachada sin estructura soportante: pintados, adosados, bajo y sobre relieve, cortinas metálicas</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$80.00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$35.00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b).- En fachada con estructura soportante: gabinete, toldo, marquesina, volados o en saliente de fachada tipo bandera</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$80.00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$35.00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c).- En fachada Colgante</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$288.00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$65.00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val="restart"/>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d).- Espectaculares publicitarios de azotea</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Chico hasta 6 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$125.00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$48.00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Mediano</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6-15 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$130.00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$51.00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Grande 15-20</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$130.00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$ 55.00</w:t>
                  </w:r>
                </w:p>
              </w:tc>
            </w:tr>
            <w:tr w:rsidR="00826558" w:rsidRPr="00071477" w:rsidTr="00C808FD">
              <w:trPr>
                <w:trHeight w:val="79"/>
              </w:trPr>
              <w:tc>
                <w:tcPr>
                  <w:tcW w:w="1386" w:type="dxa"/>
                  <w:vMerge w:val="restart"/>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En Piso</w:t>
                  </w:r>
                </w:p>
              </w:tc>
              <w:tc>
                <w:tcPr>
                  <w:tcW w:w="1386" w:type="dxa"/>
                  <w:vMerge w:val="restart"/>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a</w:t>
                  </w:r>
                  <w:proofErr w:type="gramStart"/>
                  <w:r w:rsidRPr="001D511B">
                    <w:rPr>
                      <w:rFonts w:ascii="Arial" w:hAnsi="Arial" w:cs="Arial"/>
                      <w:bCs/>
                      <w:color w:val="000000" w:themeColor="text1"/>
                      <w:sz w:val="16"/>
                      <w:szCs w:val="16"/>
                      <w:highlight w:val="yellow"/>
                    </w:rPr>
                    <w:t>).-</w:t>
                  </w:r>
                  <w:proofErr w:type="gramEnd"/>
                  <w:r w:rsidRPr="001D511B">
                    <w:rPr>
                      <w:rFonts w:ascii="Arial" w:hAnsi="Arial" w:cs="Arial"/>
                      <w:bCs/>
                      <w:color w:val="000000" w:themeColor="text1"/>
                      <w:sz w:val="16"/>
                      <w:szCs w:val="16"/>
                      <w:highlight w:val="yellow"/>
                    </w:rPr>
                    <w:t xml:space="preserve"> </w:t>
                  </w:r>
                  <w:proofErr w:type="spellStart"/>
                  <w:r w:rsidRPr="001D511B">
                    <w:rPr>
                      <w:rFonts w:ascii="Arial" w:hAnsi="Arial" w:cs="Arial"/>
                      <w:bCs/>
                      <w:color w:val="000000" w:themeColor="text1"/>
                      <w:sz w:val="16"/>
                      <w:szCs w:val="16"/>
                      <w:highlight w:val="yellow"/>
                    </w:rPr>
                    <w:t>Autosoportados</w:t>
                  </w:r>
                  <w:proofErr w:type="spellEnd"/>
                  <w:r w:rsidRPr="001D511B">
                    <w:rPr>
                      <w:rFonts w:ascii="Arial" w:hAnsi="Arial" w:cs="Arial"/>
                      <w:bCs/>
                      <w:color w:val="000000" w:themeColor="text1"/>
                      <w:sz w:val="16"/>
                      <w:szCs w:val="16"/>
                      <w:highlight w:val="yellow"/>
                    </w:rPr>
                    <w:t xml:space="preserve"> de estructura simple: de piso tamaño máximo 15 m2 de diámetro, tipo bandera, tipo paleta</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b</w:t>
                  </w:r>
                  <w:proofErr w:type="gramStart"/>
                  <w:r w:rsidRPr="001D511B">
                    <w:rPr>
                      <w:rFonts w:ascii="Arial" w:hAnsi="Arial" w:cs="Arial"/>
                      <w:bCs/>
                      <w:color w:val="000000" w:themeColor="text1"/>
                      <w:sz w:val="16"/>
                      <w:szCs w:val="16"/>
                      <w:highlight w:val="yellow"/>
                    </w:rPr>
                    <w:t>).-</w:t>
                  </w:r>
                  <w:proofErr w:type="gramEnd"/>
                  <w:r w:rsidRPr="001D511B">
                    <w:rPr>
                      <w:rFonts w:ascii="Arial" w:hAnsi="Arial" w:cs="Arial"/>
                      <w:bCs/>
                      <w:color w:val="000000" w:themeColor="text1"/>
                      <w:sz w:val="16"/>
                      <w:szCs w:val="16"/>
                      <w:highlight w:val="yellow"/>
                    </w:rPr>
                    <w:t xml:space="preserve"> </w:t>
                  </w:r>
                  <w:proofErr w:type="spellStart"/>
                  <w:r w:rsidRPr="001D511B">
                    <w:rPr>
                      <w:rFonts w:ascii="Arial" w:hAnsi="Arial" w:cs="Arial"/>
                      <w:bCs/>
                      <w:color w:val="000000" w:themeColor="text1"/>
                      <w:sz w:val="16"/>
                      <w:szCs w:val="16"/>
                      <w:highlight w:val="yellow"/>
                    </w:rPr>
                    <w:t>Autosoportados</w:t>
                  </w:r>
                  <w:proofErr w:type="spellEnd"/>
                  <w:r w:rsidRPr="001D511B">
                    <w:rPr>
                      <w:rFonts w:ascii="Arial" w:hAnsi="Arial" w:cs="Arial"/>
                      <w:bCs/>
                      <w:color w:val="000000" w:themeColor="text1"/>
                      <w:sz w:val="16"/>
                      <w:szCs w:val="16"/>
                      <w:highlight w:val="yellow"/>
                    </w:rPr>
                    <w:t xml:space="preserve"> de estructura compleja:</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 de piso,</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2).-muros espectaculares o vallas,</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 estructura unipolar,</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4).- estructura de dos soportes (bipolar),</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 xml:space="preserve">5).- Directorio o </w:t>
                  </w:r>
                  <w:proofErr w:type="spellStart"/>
                  <w:r w:rsidRPr="001D511B">
                    <w:rPr>
                      <w:rFonts w:ascii="Arial" w:hAnsi="Arial" w:cs="Arial"/>
                      <w:bCs/>
                      <w:color w:val="000000" w:themeColor="text1"/>
                      <w:sz w:val="16"/>
                      <w:szCs w:val="16"/>
                      <w:highlight w:val="yellow"/>
                    </w:rPr>
                    <w:t>Totem</w:t>
                  </w:r>
                  <w:proofErr w:type="spellEnd"/>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Chico hasta 6 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1100.00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$330.00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Mediano 6-15</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3300.00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$330.00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Grande 15-20</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5600.00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$2,200.00</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Excedente más</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de 20 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168.00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$158.00</w:t>
                  </w:r>
                </w:p>
              </w:tc>
            </w:tr>
            <w:tr w:rsidR="00826558" w:rsidRPr="00071477" w:rsidTr="00C808FD">
              <w:tc>
                <w:tcPr>
                  <w:tcW w:w="1386" w:type="dxa"/>
                  <w:vMerge w:val="restart"/>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Puente</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peatonal</w:t>
                  </w:r>
                </w:p>
              </w:tc>
              <w:tc>
                <w:tcPr>
                  <w:tcW w:w="1386" w:type="dxa"/>
                  <w:vMerge w:val="restart"/>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Anuncio estructural superior en puente peatonal</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Hasta 84 m2</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$28,664.35</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$28,664.35</w:t>
                  </w:r>
                </w:p>
              </w:tc>
            </w:tr>
            <w:tr w:rsidR="00826558" w:rsidRPr="00071477" w:rsidTr="00C808FD">
              <w:tc>
                <w:tcPr>
                  <w:tcW w:w="1386" w:type="dxa"/>
                  <w:vMerge/>
                </w:tcPr>
                <w:p w:rsidR="00826558" w:rsidRPr="001D511B" w:rsidRDefault="00826558" w:rsidP="00964702">
                  <w:pPr>
                    <w:framePr w:hSpace="141" w:wrap="around" w:vAnchor="text" w:hAnchor="text" w:y="1"/>
                    <w:suppressOverlap/>
                    <w:jc w:val="both"/>
                    <w:rPr>
                      <w:rFonts w:ascii="Arial" w:hAnsi="Arial" w:cs="Arial"/>
                      <w:b/>
                      <w:bCs/>
                      <w:color w:val="000000" w:themeColor="text1"/>
                      <w:sz w:val="16"/>
                      <w:szCs w:val="16"/>
                      <w:highlight w:val="yellow"/>
                    </w:rPr>
                  </w:pPr>
                </w:p>
              </w:tc>
              <w:tc>
                <w:tcPr>
                  <w:tcW w:w="1386" w:type="dxa"/>
                  <w:vMerge/>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de más de 84 m2</w:t>
                  </w:r>
                </w:p>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en adelante</w:t>
                  </w:r>
                </w:p>
              </w:tc>
              <w:tc>
                <w:tcPr>
                  <w:tcW w:w="1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$37,262.60</w:t>
                  </w:r>
                </w:p>
              </w:tc>
              <w:tc>
                <w:tcPr>
                  <w:tcW w:w="2387" w:type="dxa"/>
                </w:tcPr>
                <w:p w:rsidR="00826558" w:rsidRPr="001D511B" w:rsidRDefault="00826558" w:rsidP="00964702">
                  <w:pPr>
                    <w:framePr w:hSpace="141" w:wrap="around" w:vAnchor="text" w:hAnchor="text" w:y="1"/>
                    <w:suppressOverlap/>
                    <w:jc w:val="both"/>
                    <w:rPr>
                      <w:rFonts w:ascii="Arial" w:hAnsi="Arial" w:cs="Arial"/>
                      <w:bCs/>
                      <w:color w:val="000000" w:themeColor="text1"/>
                      <w:sz w:val="16"/>
                      <w:szCs w:val="16"/>
                      <w:highlight w:val="yellow"/>
                    </w:rPr>
                  </w:pPr>
                  <w:r w:rsidRPr="001D511B">
                    <w:rPr>
                      <w:rFonts w:ascii="Arial" w:hAnsi="Arial" w:cs="Arial"/>
                      <w:bCs/>
                      <w:color w:val="000000" w:themeColor="text1"/>
                      <w:sz w:val="16"/>
                      <w:szCs w:val="16"/>
                      <w:highlight w:val="yellow"/>
                    </w:rPr>
                    <w:t>$37,262.60</w:t>
                  </w:r>
                </w:p>
              </w:tc>
            </w:tr>
          </w:tbl>
          <w:p w:rsidR="00826558" w:rsidRDefault="00826558" w:rsidP="00826558">
            <w:pPr>
              <w:jc w:val="both"/>
              <w:rPr>
                <w:rFonts w:ascii="Arial" w:hAnsi="Arial" w:cs="Arial"/>
                <w:b/>
                <w:bCs/>
                <w:color w:val="000000" w:themeColor="text1"/>
                <w:sz w:val="22"/>
                <w:szCs w:val="22"/>
              </w:rPr>
            </w:pPr>
          </w:p>
          <w:p w:rsidR="00826558" w:rsidRDefault="00826558" w:rsidP="00826558">
            <w:pPr>
              <w:jc w:val="both"/>
              <w:rPr>
                <w:rFonts w:ascii="Arial" w:hAnsi="Arial" w:cs="Arial"/>
                <w:bCs/>
                <w:color w:val="000000" w:themeColor="text1"/>
                <w:sz w:val="22"/>
                <w:szCs w:val="22"/>
              </w:rPr>
            </w:pPr>
          </w:p>
          <w:p w:rsidR="00826558" w:rsidRPr="001D511B" w:rsidRDefault="00826558" w:rsidP="00826558">
            <w:pPr>
              <w:jc w:val="both"/>
              <w:rPr>
                <w:rFonts w:ascii="Arial" w:hAnsi="Arial" w:cs="Arial"/>
                <w:bCs/>
                <w:color w:val="000000" w:themeColor="text1"/>
                <w:sz w:val="22"/>
                <w:szCs w:val="22"/>
                <w:highlight w:val="yellow"/>
              </w:rPr>
            </w:pPr>
            <w:r w:rsidRPr="001D511B">
              <w:rPr>
                <w:rFonts w:ascii="Arial" w:hAnsi="Arial" w:cs="Arial"/>
                <w:bCs/>
                <w:color w:val="000000" w:themeColor="text1"/>
                <w:sz w:val="22"/>
                <w:szCs w:val="22"/>
                <w:highlight w:val="yellow"/>
              </w:rPr>
              <w:t>II. Los pagos por refrendo anuales deberán hacerse los primeros 90 días del año. Si el pago se hace posterior será acreedor de 1 a 3 UMAS de multa, recargos y actualizaciones.</w:t>
            </w:r>
          </w:p>
          <w:p w:rsidR="00826558" w:rsidRPr="001D511B" w:rsidRDefault="00826558" w:rsidP="00826558">
            <w:pPr>
              <w:jc w:val="both"/>
              <w:rPr>
                <w:rFonts w:ascii="Arial" w:hAnsi="Arial" w:cs="Arial"/>
                <w:bCs/>
                <w:color w:val="000000" w:themeColor="text1"/>
                <w:sz w:val="22"/>
                <w:szCs w:val="22"/>
                <w:highlight w:val="yellow"/>
              </w:rPr>
            </w:pPr>
          </w:p>
          <w:p w:rsidR="00826558" w:rsidRPr="001D511B" w:rsidRDefault="00826558" w:rsidP="00826558">
            <w:pPr>
              <w:jc w:val="both"/>
              <w:rPr>
                <w:rFonts w:ascii="Arial" w:hAnsi="Arial" w:cs="Arial"/>
                <w:bCs/>
                <w:color w:val="000000" w:themeColor="text1"/>
                <w:sz w:val="22"/>
                <w:szCs w:val="22"/>
                <w:highlight w:val="yellow"/>
              </w:rPr>
            </w:pPr>
            <w:r w:rsidRPr="001D511B">
              <w:rPr>
                <w:rFonts w:ascii="Arial" w:hAnsi="Arial" w:cs="Arial"/>
                <w:bCs/>
                <w:color w:val="000000" w:themeColor="text1"/>
                <w:sz w:val="22"/>
                <w:szCs w:val="22"/>
                <w:highlight w:val="yellow"/>
              </w:rPr>
              <w:t>III.- La falta de pago de refrendo dentro de los primeros 180 días naturales del año en curso será acreedor a la cancelación de</w:t>
            </w:r>
          </w:p>
          <w:p w:rsidR="00826558" w:rsidRPr="00AE0C6E" w:rsidRDefault="00826558" w:rsidP="00826558">
            <w:pPr>
              <w:jc w:val="both"/>
              <w:rPr>
                <w:rFonts w:ascii="Arial" w:hAnsi="Arial" w:cs="Arial"/>
                <w:bCs/>
                <w:color w:val="000000" w:themeColor="text1"/>
                <w:sz w:val="22"/>
                <w:szCs w:val="22"/>
                <w:highlight w:val="yellow"/>
              </w:rPr>
            </w:pPr>
            <w:r w:rsidRPr="001D511B">
              <w:rPr>
                <w:rFonts w:ascii="Arial" w:hAnsi="Arial" w:cs="Arial"/>
                <w:bCs/>
                <w:color w:val="000000" w:themeColor="text1"/>
                <w:sz w:val="22"/>
                <w:szCs w:val="22"/>
                <w:highlight w:val="yellow"/>
              </w:rPr>
              <w:t>Licencia/</w:t>
            </w:r>
            <w:r w:rsidRPr="00AE0C6E">
              <w:rPr>
                <w:rFonts w:ascii="Arial" w:hAnsi="Arial" w:cs="Arial"/>
                <w:bCs/>
                <w:color w:val="000000" w:themeColor="text1"/>
                <w:sz w:val="22"/>
                <w:szCs w:val="22"/>
                <w:highlight w:val="yellow"/>
              </w:rPr>
              <w:t>permiso y retiro del mismo</w:t>
            </w:r>
          </w:p>
          <w:p w:rsidR="00826558" w:rsidRPr="00AE0C6E" w:rsidRDefault="00826558" w:rsidP="00826558">
            <w:pPr>
              <w:jc w:val="both"/>
              <w:rPr>
                <w:rFonts w:ascii="Arial" w:hAnsi="Arial" w:cs="Arial"/>
                <w:b/>
                <w:bCs/>
                <w:color w:val="000000" w:themeColor="text1"/>
                <w:sz w:val="22"/>
                <w:szCs w:val="22"/>
                <w:highlight w:val="yellow"/>
              </w:rPr>
            </w:pPr>
          </w:p>
          <w:p w:rsidR="00826558" w:rsidRPr="00AE0C6E" w:rsidRDefault="00826558" w:rsidP="00826558">
            <w:pPr>
              <w:jc w:val="both"/>
              <w:rPr>
                <w:rFonts w:ascii="Arial" w:hAnsi="Arial" w:cs="Arial"/>
                <w:bCs/>
                <w:color w:val="000000" w:themeColor="text1"/>
                <w:sz w:val="22"/>
                <w:szCs w:val="22"/>
                <w:highlight w:val="yellow"/>
              </w:rPr>
            </w:pPr>
            <w:r w:rsidRPr="00AE0C6E">
              <w:rPr>
                <w:rFonts w:ascii="Arial" w:hAnsi="Arial" w:cs="Arial"/>
                <w:bCs/>
                <w:color w:val="000000" w:themeColor="text1"/>
                <w:sz w:val="22"/>
                <w:szCs w:val="22"/>
                <w:highlight w:val="yellow"/>
              </w:rPr>
              <w:t xml:space="preserve">IV.- Licencia por concepto de instalación para anuncios en exhibidores de paraderos de autobuses, de transporte </w:t>
            </w:r>
            <w:proofErr w:type="gramStart"/>
            <w:r w:rsidRPr="00AE0C6E">
              <w:rPr>
                <w:rFonts w:ascii="Arial" w:hAnsi="Arial" w:cs="Arial"/>
                <w:bCs/>
                <w:color w:val="000000" w:themeColor="text1"/>
                <w:sz w:val="22"/>
                <w:szCs w:val="22"/>
                <w:highlight w:val="yellow"/>
              </w:rPr>
              <w:t xml:space="preserve">público,  </w:t>
            </w:r>
            <w:r w:rsidRPr="00AE0C6E">
              <w:rPr>
                <w:rFonts w:ascii="Arial" w:hAnsi="Arial" w:cs="Arial"/>
                <w:bCs/>
                <w:color w:val="000000" w:themeColor="text1"/>
                <w:sz w:val="22"/>
                <w:szCs w:val="22"/>
                <w:highlight w:val="yellow"/>
              </w:rPr>
              <w:lastRenderedPageBreak/>
              <w:t>autorizados</w:t>
            </w:r>
            <w:proofErr w:type="gramEnd"/>
            <w:r w:rsidRPr="00AE0C6E">
              <w:rPr>
                <w:rFonts w:ascii="Arial" w:hAnsi="Arial" w:cs="Arial"/>
                <w:bCs/>
                <w:color w:val="000000" w:themeColor="text1"/>
                <w:sz w:val="22"/>
                <w:szCs w:val="22"/>
                <w:highlight w:val="yellow"/>
              </w:rPr>
              <w:t xml:space="preserve"> bajo concesión y convenio con la autoridad municipal a razón de 27 UMAS</w:t>
            </w:r>
            <w:r>
              <w:rPr>
                <w:rFonts w:ascii="Arial" w:hAnsi="Arial" w:cs="Arial"/>
                <w:bCs/>
                <w:color w:val="000000" w:themeColor="text1"/>
                <w:sz w:val="22"/>
                <w:szCs w:val="22"/>
                <w:highlight w:val="yellow"/>
              </w:rPr>
              <w:t>.</w:t>
            </w:r>
          </w:p>
          <w:p w:rsidR="00826558" w:rsidRPr="00AE0C6E" w:rsidRDefault="00826558" w:rsidP="00826558">
            <w:pPr>
              <w:jc w:val="both"/>
              <w:rPr>
                <w:rFonts w:ascii="Arial" w:hAnsi="Arial" w:cs="Arial"/>
                <w:bCs/>
                <w:color w:val="000000" w:themeColor="text1"/>
                <w:sz w:val="22"/>
                <w:szCs w:val="22"/>
              </w:rPr>
            </w:pPr>
            <w:r>
              <w:rPr>
                <w:rFonts w:ascii="Arial" w:hAnsi="Arial" w:cs="Arial"/>
                <w:bCs/>
                <w:color w:val="000000" w:themeColor="text1"/>
                <w:sz w:val="22"/>
                <w:szCs w:val="22"/>
                <w:highlight w:val="yellow"/>
              </w:rPr>
              <w:t>V</w:t>
            </w:r>
            <w:r w:rsidRPr="00AE0C6E">
              <w:rPr>
                <w:rFonts w:ascii="Arial" w:hAnsi="Arial" w:cs="Arial"/>
                <w:bCs/>
                <w:color w:val="000000" w:themeColor="text1"/>
                <w:sz w:val="22"/>
                <w:szCs w:val="22"/>
                <w:highlight w:val="yellow"/>
              </w:rPr>
              <w:t>.- Refrendo para anuncios en exhibidores de paraderos de autobuses, de transporte publico autorizados bajo concesión y/o convenio con la autoridad municipal a razón de 11 Unidades de Medida y Actualización (UMA).</w:t>
            </w:r>
          </w:p>
          <w:p w:rsidR="00A159A0" w:rsidRPr="001A44AA" w:rsidRDefault="00A159A0" w:rsidP="00A159A0">
            <w:pPr>
              <w:jc w:val="both"/>
              <w:rPr>
                <w:rFonts w:ascii="Arial" w:hAnsi="Arial" w:cs="Arial"/>
                <w:color w:val="000000" w:themeColor="text1"/>
                <w:sz w:val="22"/>
                <w:szCs w:val="22"/>
              </w:rPr>
            </w:pPr>
          </w:p>
          <w:p w:rsidR="00A159A0" w:rsidRPr="001A44AA" w:rsidRDefault="00EB5BE8" w:rsidP="00A159A0">
            <w:pPr>
              <w:jc w:val="both"/>
              <w:rPr>
                <w:rFonts w:ascii="Arial" w:hAnsi="Arial" w:cs="Arial"/>
                <w:color w:val="000000" w:themeColor="text1"/>
                <w:sz w:val="22"/>
                <w:szCs w:val="22"/>
              </w:rPr>
            </w:pPr>
            <w:r>
              <w:rPr>
                <w:rFonts w:ascii="Arial" w:hAnsi="Arial" w:cs="Arial"/>
                <w:color w:val="000000" w:themeColor="text1"/>
                <w:sz w:val="22"/>
                <w:szCs w:val="22"/>
              </w:rPr>
              <w:t>VI</w:t>
            </w:r>
            <w:r w:rsidR="00A159A0" w:rsidRPr="001A44AA">
              <w:rPr>
                <w:rFonts w:ascii="Arial" w:hAnsi="Arial" w:cs="Arial"/>
                <w:color w:val="000000" w:themeColor="text1"/>
                <w:sz w:val="22"/>
                <w:szCs w:val="22"/>
              </w:rPr>
              <w:t>.- Publicidad en carteles, bardas, fachadas u triplay.</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b/>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a). Anuncios en bard</w:t>
            </w:r>
            <w:r>
              <w:rPr>
                <w:rFonts w:ascii="Arial" w:hAnsi="Arial" w:cs="Arial"/>
                <w:color w:val="000000" w:themeColor="text1"/>
                <w:sz w:val="22"/>
                <w:szCs w:val="22"/>
              </w:rPr>
              <w:t xml:space="preserve">as o fachadas </w:t>
            </w:r>
            <w:r>
              <w:rPr>
                <w:rFonts w:ascii="Arial" w:hAnsi="Arial" w:cs="Arial"/>
                <w:color w:val="000000" w:themeColor="text1"/>
                <w:sz w:val="22"/>
                <w:szCs w:val="22"/>
              </w:rPr>
              <w:tab/>
              <w:t xml:space="preserve">        </w:t>
            </w:r>
            <w:r>
              <w:rPr>
                <w:rFonts w:ascii="Arial" w:hAnsi="Arial" w:cs="Arial"/>
                <w:color w:val="000000" w:themeColor="text1"/>
                <w:sz w:val="22"/>
                <w:szCs w:val="22"/>
              </w:rPr>
              <w:tab/>
            </w:r>
            <w:proofErr w:type="gramStart"/>
            <w:r>
              <w:rPr>
                <w:rFonts w:ascii="Arial" w:hAnsi="Arial" w:cs="Arial"/>
                <w:color w:val="000000" w:themeColor="text1"/>
                <w:sz w:val="22"/>
                <w:szCs w:val="22"/>
              </w:rPr>
              <w:t xml:space="preserve">$  </w:t>
            </w:r>
            <w:r w:rsidR="00F97F44">
              <w:rPr>
                <w:rFonts w:ascii="Arial" w:hAnsi="Arial" w:cs="Arial"/>
                <w:color w:val="000000" w:themeColor="text1"/>
                <w:sz w:val="22"/>
                <w:szCs w:val="22"/>
              </w:rPr>
              <w:t>937</w:t>
            </w:r>
            <w:r w:rsidRPr="001A44AA">
              <w:rPr>
                <w:rFonts w:ascii="Arial" w:hAnsi="Arial" w:cs="Arial"/>
                <w:color w:val="000000" w:themeColor="text1"/>
                <w:sz w:val="22"/>
                <w:szCs w:val="22"/>
              </w:rPr>
              <w:t>.00.</w:t>
            </w:r>
            <w:proofErr w:type="gramEnd"/>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b). Anuncios en triplay d</w:t>
            </w:r>
            <w:r>
              <w:rPr>
                <w:rFonts w:ascii="Arial" w:hAnsi="Arial" w:cs="Arial"/>
                <w:color w:val="000000" w:themeColor="text1"/>
                <w:sz w:val="22"/>
                <w:szCs w:val="22"/>
              </w:rPr>
              <w:t xml:space="preserve">e 4*8 pies             </w:t>
            </w:r>
            <w:r>
              <w:rPr>
                <w:rFonts w:ascii="Arial" w:hAnsi="Arial" w:cs="Arial"/>
                <w:color w:val="000000" w:themeColor="text1"/>
                <w:sz w:val="22"/>
                <w:szCs w:val="22"/>
              </w:rPr>
              <w:tab/>
            </w:r>
            <w:proofErr w:type="gramStart"/>
            <w:r>
              <w:rPr>
                <w:rFonts w:ascii="Arial" w:hAnsi="Arial" w:cs="Arial"/>
                <w:color w:val="000000" w:themeColor="text1"/>
                <w:sz w:val="22"/>
                <w:szCs w:val="22"/>
              </w:rPr>
              <w:t>$  4</w:t>
            </w:r>
            <w:r w:rsidR="00F97F44">
              <w:rPr>
                <w:rFonts w:ascii="Arial" w:hAnsi="Arial" w:cs="Arial"/>
                <w:color w:val="000000" w:themeColor="text1"/>
                <w:sz w:val="22"/>
                <w:szCs w:val="22"/>
              </w:rPr>
              <w:t>69</w:t>
            </w:r>
            <w:r w:rsidRPr="001A44AA">
              <w:rPr>
                <w:rFonts w:ascii="Arial" w:hAnsi="Arial" w:cs="Arial"/>
                <w:color w:val="000000" w:themeColor="text1"/>
                <w:sz w:val="22"/>
                <w:szCs w:val="22"/>
              </w:rPr>
              <w:t>.00.</w:t>
            </w:r>
            <w:proofErr w:type="gramEnd"/>
          </w:p>
          <w:p w:rsidR="00A159A0" w:rsidRPr="001A44AA" w:rsidRDefault="00A159A0" w:rsidP="00A159A0">
            <w:pPr>
              <w:jc w:val="both"/>
              <w:rPr>
                <w:rFonts w:ascii="Arial" w:hAnsi="Arial" w:cs="Arial"/>
                <w:color w:val="000000" w:themeColor="text1"/>
                <w:sz w:val="22"/>
                <w:szCs w:val="22"/>
              </w:rPr>
            </w:pPr>
          </w:p>
          <w:p w:rsidR="00A159A0" w:rsidRPr="001A44AA" w:rsidRDefault="00EB5BE8" w:rsidP="00A159A0">
            <w:pPr>
              <w:jc w:val="both"/>
              <w:rPr>
                <w:rFonts w:ascii="Arial" w:hAnsi="Arial" w:cs="Arial"/>
                <w:color w:val="000000" w:themeColor="text1"/>
                <w:sz w:val="22"/>
                <w:szCs w:val="22"/>
              </w:rPr>
            </w:pPr>
            <w:r>
              <w:rPr>
                <w:rFonts w:ascii="Arial" w:hAnsi="Arial" w:cs="Arial"/>
                <w:color w:val="000000" w:themeColor="text1"/>
                <w:sz w:val="22"/>
                <w:szCs w:val="22"/>
              </w:rPr>
              <w:t>VII</w:t>
            </w:r>
            <w:r w:rsidR="00A159A0" w:rsidRPr="001A44AA">
              <w:rPr>
                <w:rFonts w:ascii="Arial" w:hAnsi="Arial" w:cs="Arial"/>
                <w:color w:val="000000" w:themeColor="text1"/>
                <w:sz w:val="22"/>
                <w:szCs w:val="22"/>
              </w:rPr>
              <w:t>.- Perifoneo por parte de particulares dentro del Municipio se co</w:t>
            </w:r>
            <w:r w:rsidR="00A159A0">
              <w:rPr>
                <w:rFonts w:ascii="Arial" w:hAnsi="Arial" w:cs="Arial"/>
                <w:color w:val="000000" w:themeColor="text1"/>
                <w:sz w:val="22"/>
                <w:szCs w:val="22"/>
              </w:rPr>
              <w:t>brará $ 1</w:t>
            </w:r>
            <w:r w:rsidR="00F97F44">
              <w:rPr>
                <w:rFonts w:ascii="Arial" w:hAnsi="Arial" w:cs="Arial"/>
                <w:color w:val="000000" w:themeColor="text1"/>
                <w:sz w:val="22"/>
                <w:szCs w:val="22"/>
              </w:rPr>
              <w:t>7</w:t>
            </w:r>
            <w:r w:rsidR="00A159A0">
              <w:rPr>
                <w:rFonts w:ascii="Arial" w:hAnsi="Arial" w:cs="Arial"/>
                <w:color w:val="000000" w:themeColor="text1"/>
                <w:sz w:val="22"/>
                <w:szCs w:val="22"/>
              </w:rPr>
              <w:t>0</w:t>
            </w:r>
            <w:r w:rsidR="00A159A0" w:rsidRPr="001A44AA">
              <w:rPr>
                <w:rFonts w:ascii="Arial" w:hAnsi="Arial" w:cs="Arial"/>
                <w:color w:val="000000" w:themeColor="text1"/>
                <w:sz w:val="22"/>
                <w:szCs w:val="22"/>
              </w:rPr>
              <w:t>.00 pesos diarios.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ARTÍCULO 35.- </w:t>
            </w:r>
            <w:r w:rsidRPr="001A44AA">
              <w:rPr>
                <w:rFonts w:ascii="Arial" w:hAnsi="Arial" w:cs="Arial"/>
                <w:color w:val="000000" w:themeColor="text1"/>
                <w:sz w:val="22"/>
                <w:szCs w:val="22"/>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CATASTRALES</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36.-</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que presten las autoridades municipales por concepto de:</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Certificaciones catastrales:</w:t>
            </w:r>
          </w:p>
          <w:p w:rsidR="00A159A0" w:rsidRPr="001A44AA" w:rsidRDefault="00A159A0" w:rsidP="00A159A0">
            <w:pPr>
              <w:ind w:right="50"/>
              <w:jc w:val="both"/>
              <w:rPr>
                <w:rFonts w:ascii="Arial" w:hAnsi="Arial" w:cs="Arial"/>
                <w:color w:val="000000" w:themeColor="text1"/>
                <w:sz w:val="22"/>
                <w:szCs w:val="22"/>
                <w:highlight w:val="yellow"/>
              </w:rPr>
            </w:pPr>
          </w:p>
          <w:p w:rsidR="00A159A0" w:rsidRPr="001A44AA" w:rsidRDefault="00A159A0" w:rsidP="00A159A0">
            <w:pPr>
              <w:tabs>
                <w:tab w:val="left" w:pos="-567"/>
              </w:tabs>
              <w:ind w:left="540" w:hanging="540"/>
              <w:jc w:val="both"/>
              <w:rPr>
                <w:rFonts w:ascii="Arial" w:hAnsi="Arial" w:cs="Arial"/>
                <w:color w:val="000000" w:themeColor="text1"/>
                <w:sz w:val="22"/>
                <w:szCs w:val="22"/>
              </w:rPr>
            </w:pPr>
            <w:r w:rsidRPr="001A44AA">
              <w:rPr>
                <w:rFonts w:ascii="Arial" w:hAnsi="Arial" w:cs="Arial"/>
                <w:color w:val="000000" w:themeColor="text1"/>
                <w:sz w:val="22"/>
                <w:szCs w:val="22"/>
              </w:rPr>
              <w:t xml:space="preserve"> 1.- Certificación unit</w:t>
            </w:r>
            <w:r>
              <w:rPr>
                <w:rFonts w:ascii="Arial" w:hAnsi="Arial" w:cs="Arial"/>
                <w:color w:val="000000" w:themeColor="text1"/>
                <w:sz w:val="22"/>
                <w:szCs w:val="22"/>
              </w:rPr>
              <w:t xml:space="preserve">aria del plano catastral $ </w:t>
            </w:r>
            <w:r w:rsidR="004D57AD">
              <w:rPr>
                <w:rFonts w:ascii="Arial" w:hAnsi="Arial" w:cs="Arial"/>
                <w:color w:val="000000" w:themeColor="text1"/>
                <w:sz w:val="22"/>
                <w:szCs w:val="22"/>
              </w:rPr>
              <w:t>157</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2.-</w:t>
            </w:r>
            <w:r>
              <w:rPr>
                <w:rFonts w:ascii="Arial" w:hAnsi="Arial" w:cs="Arial"/>
                <w:color w:val="000000" w:themeColor="text1"/>
                <w:sz w:val="22"/>
                <w:szCs w:val="22"/>
              </w:rPr>
              <w:t xml:space="preserve"> Certificación catastral $ 1</w:t>
            </w:r>
            <w:r w:rsidR="004D57AD">
              <w:rPr>
                <w:rFonts w:ascii="Arial" w:hAnsi="Arial" w:cs="Arial"/>
                <w:color w:val="000000" w:themeColor="text1"/>
                <w:sz w:val="22"/>
                <w:szCs w:val="22"/>
              </w:rPr>
              <w:t>57</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tabs>
                <w:tab w:val="left" w:pos="-567"/>
              </w:tabs>
              <w:ind w:left="993" w:hanging="926"/>
              <w:jc w:val="both"/>
              <w:rPr>
                <w:rFonts w:ascii="Arial" w:hAnsi="Arial" w:cs="Arial"/>
                <w:color w:val="000000" w:themeColor="text1"/>
                <w:sz w:val="22"/>
                <w:szCs w:val="22"/>
              </w:rPr>
            </w:pPr>
            <w:r w:rsidRPr="001A44AA">
              <w:rPr>
                <w:rFonts w:ascii="Arial" w:hAnsi="Arial" w:cs="Arial"/>
                <w:color w:val="000000" w:themeColor="text1"/>
                <w:sz w:val="22"/>
                <w:szCs w:val="22"/>
              </w:rPr>
              <w:t>3.- Certi</w:t>
            </w:r>
            <w:r>
              <w:rPr>
                <w:rFonts w:ascii="Arial" w:hAnsi="Arial" w:cs="Arial"/>
                <w:color w:val="000000" w:themeColor="text1"/>
                <w:sz w:val="22"/>
                <w:szCs w:val="22"/>
              </w:rPr>
              <w:t xml:space="preserve">ficación de no-propiedad </w:t>
            </w:r>
            <w:r w:rsidRPr="00080B32">
              <w:rPr>
                <w:rFonts w:ascii="Arial" w:hAnsi="Arial" w:cs="Arial"/>
                <w:color w:val="000000" w:themeColor="text1"/>
                <w:sz w:val="22"/>
                <w:szCs w:val="22"/>
                <w:highlight w:val="cyan"/>
              </w:rPr>
              <w:t>$ 1</w:t>
            </w:r>
            <w:r w:rsidR="004D57AD" w:rsidRPr="00080B32">
              <w:rPr>
                <w:rFonts w:ascii="Arial" w:hAnsi="Arial" w:cs="Arial"/>
                <w:color w:val="000000" w:themeColor="text1"/>
                <w:sz w:val="22"/>
                <w:szCs w:val="22"/>
                <w:highlight w:val="cyan"/>
              </w:rPr>
              <w:t>57</w:t>
            </w:r>
            <w:r w:rsidRPr="00080B32">
              <w:rPr>
                <w:rFonts w:ascii="Arial" w:hAnsi="Arial" w:cs="Arial"/>
                <w:color w:val="000000" w:themeColor="text1"/>
                <w:sz w:val="22"/>
                <w:szCs w:val="22"/>
                <w:highlight w:val="cyan"/>
              </w:rPr>
              <w:t>.00</w:t>
            </w:r>
            <w:r w:rsidRPr="001A44AA">
              <w:rPr>
                <w:rFonts w:ascii="Arial" w:hAnsi="Arial" w:cs="Arial"/>
                <w:color w:val="000000" w:themeColor="text1"/>
                <w:sz w:val="22"/>
                <w:szCs w:val="22"/>
              </w:rPr>
              <w:t>.</w:t>
            </w:r>
          </w:p>
          <w:p w:rsidR="00A159A0" w:rsidRPr="001A44AA" w:rsidRDefault="00A159A0" w:rsidP="00A159A0">
            <w:pPr>
              <w:tabs>
                <w:tab w:val="left" w:pos="567"/>
              </w:tabs>
              <w:ind w:left="351" w:hanging="351"/>
              <w:jc w:val="both"/>
              <w:rPr>
                <w:rFonts w:ascii="Arial" w:hAnsi="Arial" w:cs="Arial"/>
                <w:color w:val="000000" w:themeColor="text1"/>
                <w:sz w:val="22"/>
                <w:szCs w:val="22"/>
              </w:rPr>
            </w:pPr>
            <w:r w:rsidRPr="001A44AA">
              <w:rPr>
                <w:rFonts w:ascii="Arial" w:hAnsi="Arial" w:cs="Arial"/>
                <w:color w:val="000000" w:themeColor="text1"/>
                <w:sz w:val="22"/>
                <w:szCs w:val="22"/>
              </w:rPr>
              <w:t xml:space="preserve"> 4.- Sé exenta el pago de derechos catastrales de las escrituras tramitadas a través de CERTTURC Tenencia De La Tierra Municipal, así como al registro de títulos y certificados parcelarios </w:t>
            </w:r>
            <w:r w:rsidRPr="001A44AA">
              <w:rPr>
                <w:rFonts w:ascii="Arial" w:hAnsi="Arial" w:cs="Arial"/>
                <w:color w:val="000000" w:themeColor="text1"/>
                <w:sz w:val="22"/>
                <w:szCs w:val="22"/>
              </w:rPr>
              <w:lastRenderedPageBreak/>
              <w:t>del Registro Agrario Nacional con el fin de regularizar la tenencia de la tierra.</w:t>
            </w:r>
          </w:p>
          <w:p w:rsidR="00A159A0" w:rsidRPr="001A44AA" w:rsidRDefault="00A159A0" w:rsidP="00A159A0">
            <w:pPr>
              <w:tabs>
                <w:tab w:val="left" w:pos="567"/>
              </w:tabs>
              <w:ind w:left="709" w:hanging="442"/>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 Deslinde de predios Urbanos y Rústicos:</w:t>
            </w:r>
          </w:p>
          <w:p w:rsidR="00A159A0" w:rsidRPr="001A44AA" w:rsidRDefault="00A159A0" w:rsidP="00A159A0">
            <w:pPr>
              <w:tabs>
                <w:tab w:val="left" w:pos="862"/>
              </w:tabs>
              <w:ind w:left="567"/>
              <w:jc w:val="both"/>
              <w:rPr>
                <w:rFonts w:ascii="Arial" w:hAnsi="Arial" w:cs="Arial"/>
                <w:color w:val="000000" w:themeColor="text1"/>
                <w:sz w:val="22"/>
                <w:szCs w:val="22"/>
              </w:rPr>
            </w:pPr>
          </w:p>
          <w:p w:rsidR="00A159A0" w:rsidRPr="001A44AA" w:rsidRDefault="00A159A0" w:rsidP="00A159A0">
            <w:pPr>
              <w:tabs>
                <w:tab w:val="left" w:pos="862"/>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rsidR="00A159A0" w:rsidRPr="001A44AA" w:rsidRDefault="00A159A0" w:rsidP="00A159A0">
            <w:pPr>
              <w:ind w:left="634" w:hanging="283"/>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D</w:t>
            </w:r>
            <w:r>
              <w:rPr>
                <w:rFonts w:ascii="Arial" w:hAnsi="Arial" w:cs="Arial"/>
                <w:color w:val="000000" w:themeColor="text1"/>
                <w:sz w:val="22"/>
                <w:szCs w:val="22"/>
              </w:rPr>
              <w:t>eslinde de predios urbanos $ 3</w:t>
            </w:r>
            <w:r w:rsidR="004D57AD">
              <w:rPr>
                <w:rFonts w:ascii="Arial" w:hAnsi="Arial" w:cs="Arial"/>
                <w:color w:val="000000" w:themeColor="text1"/>
                <w:sz w:val="22"/>
                <w:szCs w:val="22"/>
              </w:rPr>
              <w:t>37</w:t>
            </w:r>
            <w:r>
              <w:rPr>
                <w:rFonts w:ascii="Arial" w:hAnsi="Arial" w:cs="Arial"/>
                <w:color w:val="000000" w:themeColor="text1"/>
                <w:sz w:val="22"/>
                <w:szCs w:val="22"/>
              </w:rPr>
              <w:t xml:space="preserve">.00 en la ciudad y $ </w:t>
            </w:r>
            <w:r w:rsidR="004D57AD">
              <w:rPr>
                <w:rFonts w:ascii="Arial" w:hAnsi="Arial" w:cs="Arial"/>
                <w:color w:val="000000" w:themeColor="text1"/>
                <w:sz w:val="22"/>
                <w:szCs w:val="22"/>
              </w:rPr>
              <w:t>420</w:t>
            </w:r>
            <w:r w:rsidRPr="001A44AA">
              <w:rPr>
                <w:rFonts w:ascii="Arial" w:hAnsi="Arial" w:cs="Arial"/>
                <w:color w:val="000000" w:themeColor="text1"/>
                <w:sz w:val="22"/>
                <w:szCs w:val="22"/>
              </w:rPr>
              <w:t>.00 fuera de la mancha urbana.</w:t>
            </w:r>
          </w:p>
          <w:p w:rsidR="00A159A0" w:rsidRPr="001A44AA" w:rsidRDefault="00A159A0" w:rsidP="00A159A0">
            <w:pPr>
              <w:tabs>
                <w:tab w:val="left" w:pos="-1134"/>
              </w:tabs>
              <w:ind w:left="634" w:hanging="567"/>
              <w:jc w:val="both"/>
              <w:rPr>
                <w:rFonts w:ascii="Arial" w:hAnsi="Arial" w:cs="Arial"/>
                <w:color w:val="000000" w:themeColor="text1"/>
                <w:sz w:val="22"/>
                <w:szCs w:val="22"/>
              </w:rPr>
            </w:pPr>
          </w:p>
          <w:p w:rsidR="00A159A0" w:rsidRPr="001A44AA" w:rsidRDefault="00A159A0" w:rsidP="00A159A0">
            <w:pPr>
              <w:tabs>
                <w:tab w:val="left" w:pos="-1134"/>
              </w:tabs>
              <w:ind w:left="634" w:hanging="567"/>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rsidR="00A159A0" w:rsidRPr="001A44AA" w:rsidRDefault="00A159A0" w:rsidP="00A159A0">
            <w:pPr>
              <w:tabs>
                <w:tab w:val="left" w:pos="-567"/>
              </w:tabs>
              <w:ind w:left="634" w:hanging="142"/>
              <w:jc w:val="both"/>
              <w:rPr>
                <w:rFonts w:ascii="Arial" w:hAnsi="Arial" w:cs="Arial"/>
                <w:color w:val="000000" w:themeColor="text1"/>
                <w:sz w:val="22"/>
                <w:szCs w:val="22"/>
              </w:rPr>
            </w:pPr>
            <w:r>
              <w:rPr>
                <w:rFonts w:ascii="Arial" w:hAnsi="Arial" w:cs="Arial"/>
                <w:color w:val="000000" w:themeColor="text1"/>
                <w:sz w:val="22"/>
                <w:szCs w:val="22"/>
              </w:rPr>
              <w:t>a</w:t>
            </w:r>
            <w:proofErr w:type="gramStart"/>
            <w:r>
              <w:rPr>
                <w:rFonts w:ascii="Arial" w:hAnsi="Arial" w:cs="Arial"/>
                <w:color w:val="000000" w:themeColor="text1"/>
                <w:sz w:val="22"/>
                <w:szCs w:val="22"/>
              </w:rPr>
              <w:t>).-</w:t>
            </w:r>
            <w:proofErr w:type="gramEnd"/>
            <w:r>
              <w:rPr>
                <w:rFonts w:ascii="Arial" w:hAnsi="Arial" w:cs="Arial"/>
                <w:color w:val="000000" w:themeColor="text1"/>
                <w:sz w:val="22"/>
                <w:szCs w:val="22"/>
              </w:rPr>
              <w:t xml:space="preserve"> $ </w:t>
            </w:r>
            <w:r w:rsidR="004D57AD">
              <w:rPr>
                <w:rFonts w:ascii="Arial" w:hAnsi="Arial" w:cs="Arial"/>
                <w:color w:val="000000" w:themeColor="text1"/>
                <w:sz w:val="22"/>
                <w:szCs w:val="22"/>
              </w:rPr>
              <w:t>740</w:t>
            </w:r>
            <w:r>
              <w:rPr>
                <w:rFonts w:ascii="Arial" w:hAnsi="Arial" w:cs="Arial"/>
                <w:color w:val="000000" w:themeColor="text1"/>
                <w:sz w:val="22"/>
                <w:szCs w:val="22"/>
              </w:rPr>
              <w:t>.0</w:t>
            </w:r>
            <w:r w:rsidRPr="001A44AA">
              <w:rPr>
                <w:rFonts w:ascii="Arial" w:hAnsi="Arial" w:cs="Arial"/>
                <w:color w:val="000000" w:themeColor="text1"/>
                <w:sz w:val="22"/>
                <w:szCs w:val="22"/>
              </w:rPr>
              <w:t>0 por  hectárea, hasta  diez hectáreas, lo  que exce</w:t>
            </w:r>
            <w:r>
              <w:rPr>
                <w:rFonts w:ascii="Arial" w:hAnsi="Arial" w:cs="Arial"/>
                <w:color w:val="000000" w:themeColor="text1"/>
                <w:sz w:val="22"/>
                <w:szCs w:val="22"/>
              </w:rPr>
              <w:t>da a razón de $ 2</w:t>
            </w:r>
            <w:r w:rsidR="00EA4547">
              <w:rPr>
                <w:rFonts w:ascii="Arial" w:hAnsi="Arial" w:cs="Arial"/>
                <w:color w:val="000000" w:themeColor="text1"/>
                <w:sz w:val="22"/>
                <w:szCs w:val="22"/>
              </w:rPr>
              <w:t>28</w:t>
            </w:r>
            <w:r>
              <w:rPr>
                <w:rFonts w:ascii="Arial" w:hAnsi="Arial" w:cs="Arial"/>
                <w:color w:val="000000" w:themeColor="text1"/>
                <w:sz w:val="22"/>
                <w:szCs w:val="22"/>
              </w:rPr>
              <w:t>.0</w:t>
            </w:r>
            <w:r w:rsidRPr="001A44AA">
              <w:rPr>
                <w:rFonts w:ascii="Arial" w:hAnsi="Arial" w:cs="Arial"/>
                <w:color w:val="000000" w:themeColor="text1"/>
                <w:sz w:val="22"/>
                <w:szCs w:val="22"/>
              </w:rPr>
              <w:t xml:space="preserve">0 por hectárea. </w:t>
            </w:r>
          </w:p>
          <w:p w:rsidR="00A159A0" w:rsidRPr="001A44AA" w:rsidRDefault="00A159A0" w:rsidP="00A159A0">
            <w:pPr>
              <w:tabs>
                <w:tab w:val="left" w:pos="-567"/>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Colocación de mojoneras $ 5</w:t>
            </w:r>
            <w:r w:rsidR="00AA173E">
              <w:rPr>
                <w:rFonts w:ascii="Arial" w:hAnsi="Arial" w:cs="Arial"/>
                <w:color w:val="000000" w:themeColor="text1"/>
                <w:sz w:val="22"/>
                <w:szCs w:val="22"/>
              </w:rPr>
              <w:t>62</w:t>
            </w:r>
            <w:r w:rsidRPr="001A44AA">
              <w:rPr>
                <w:rFonts w:ascii="Arial" w:hAnsi="Arial" w:cs="Arial"/>
                <w:color w:val="000000" w:themeColor="text1"/>
                <w:sz w:val="22"/>
                <w:szCs w:val="22"/>
              </w:rPr>
              <w:t>.00  6” de diámetro</w:t>
            </w:r>
            <w:r>
              <w:rPr>
                <w:rFonts w:ascii="Arial" w:hAnsi="Arial" w:cs="Arial"/>
                <w:color w:val="000000" w:themeColor="text1"/>
                <w:sz w:val="22"/>
                <w:szCs w:val="22"/>
              </w:rPr>
              <w:t xml:space="preserve"> por 90 centímetros de alto $ 3</w:t>
            </w:r>
            <w:r w:rsidR="00AA173E">
              <w:rPr>
                <w:rFonts w:ascii="Arial" w:hAnsi="Arial" w:cs="Arial"/>
                <w:color w:val="000000" w:themeColor="text1"/>
                <w:sz w:val="22"/>
                <w:szCs w:val="22"/>
              </w:rPr>
              <w:t>51</w:t>
            </w:r>
            <w:r w:rsidRPr="001A44AA">
              <w:rPr>
                <w:rFonts w:ascii="Arial" w:hAnsi="Arial" w:cs="Arial"/>
                <w:color w:val="000000" w:themeColor="text1"/>
                <w:sz w:val="22"/>
                <w:szCs w:val="22"/>
              </w:rPr>
              <w:t>.00</w:t>
            </w:r>
            <w:r>
              <w:rPr>
                <w:rFonts w:ascii="Arial" w:hAnsi="Arial" w:cs="Arial"/>
                <w:color w:val="000000" w:themeColor="text1"/>
                <w:sz w:val="22"/>
                <w:szCs w:val="22"/>
              </w:rPr>
              <w:t xml:space="preserve"> </w:t>
            </w:r>
            <w:r w:rsidRPr="001A44AA">
              <w:rPr>
                <w:rFonts w:ascii="Arial" w:hAnsi="Arial" w:cs="Arial"/>
                <w:color w:val="000000" w:themeColor="text1"/>
                <w:sz w:val="22"/>
                <w:szCs w:val="22"/>
              </w:rPr>
              <w:t xml:space="preserve"> 4” de diámetro por 40 cm. de alto punto o vértice.</w:t>
            </w:r>
          </w:p>
          <w:p w:rsidR="00A159A0" w:rsidRPr="001A44AA" w:rsidRDefault="00A159A0" w:rsidP="00A159A0">
            <w:pPr>
              <w:tabs>
                <w:tab w:val="left" w:pos="-567"/>
              </w:tabs>
              <w:ind w:left="634" w:hanging="142"/>
              <w:jc w:val="both"/>
              <w:rPr>
                <w:rFonts w:ascii="Arial" w:hAnsi="Arial" w:cs="Arial"/>
                <w:color w:val="000000" w:themeColor="text1"/>
                <w:sz w:val="22"/>
                <w:szCs w:val="22"/>
                <w:u w:val="single"/>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Para los efectos en lo dispuesto en los incisos anteriores, cualquiera que sea la superficie del predio, el importe de los derech</w:t>
            </w:r>
            <w:r>
              <w:rPr>
                <w:rFonts w:ascii="Arial" w:hAnsi="Arial" w:cs="Arial"/>
                <w:color w:val="000000" w:themeColor="text1"/>
                <w:sz w:val="22"/>
                <w:szCs w:val="22"/>
              </w:rPr>
              <w:t>os no podrá ser inferior a $ 6</w:t>
            </w:r>
            <w:r w:rsidR="00AA173E">
              <w:rPr>
                <w:rFonts w:ascii="Arial" w:hAnsi="Arial" w:cs="Arial"/>
                <w:color w:val="000000" w:themeColor="text1"/>
                <w:sz w:val="22"/>
                <w:szCs w:val="22"/>
              </w:rPr>
              <w:t>80</w:t>
            </w:r>
            <w:r w:rsidRPr="001A44AA">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III.- Dibujo de planos Urbanos y Rústicos: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1.- Tratándose de predios Urbanos.</w:t>
            </w:r>
          </w:p>
          <w:p w:rsidR="00A159A0" w:rsidRPr="001A44AA" w:rsidRDefault="00A159A0" w:rsidP="00A159A0">
            <w:pPr>
              <w:tabs>
                <w:tab w:val="left" w:pos="-709"/>
              </w:tabs>
              <w:ind w:left="634" w:hanging="142"/>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Tamaño </w:t>
            </w:r>
            <w:r>
              <w:rPr>
                <w:rFonts w:ascii="Arial" w:hAnsi="Arial" w:cs="Arial"/>
                <w:color w:val="000000" w:themeColor="text1"/>
                <w:sz w:val="22"/>
                <w:szCs w:val="22"/>
              </w:rPr>
              <w:t xml:space="preserve">de plano hasta 30 x 30 </w:t>
            </w:r>
            <w:proofErr w:type="spellStart"/>
            <w:r>
              <w:rPr>
                <w:rFonts w:ascii="Arial" w:hAnsi="Arial" w:cs="Arial"/>
                <w:color w:val="000000" w:themeColor="text1"/>
                <w:sz w:val="22"/>
                <w:szCs w:val="22"/>
              </w:rPr>
              <w:t>cms</w:t>
            </w:r>
            <w:proofErr w:type="spellEnd"/>
            <w:r>
              <w:rPr>
                <w:rFonts w:ascii="Arial" w:hAnsi="Arial" w:cs="Arial"/>
                <w:color w:val="000000" w:themeColor="text1"/>
                <w:sz w:val="22"/>
                <w:szCs w:val="22"/>
              </w:rPr>
              <w:t xml:space="preserve">. </w:t>
            </w:r>
            <w:r w:rsidRPr="00C17890">
              <w:rPr>
                <w:rFonts w:ascii="Arial" w:hAnsi="Arial" w:cs="Arial"/>
                <w:color w:val="000000" w:themeColor="text1"/>
                <w:sz w:val="22"/>
                <w:szCs w:val="22"/>
              </w:rPr>
              <w:t>$1</w:t>
            </w:r>
            <w:r>
              <w:rPr>
                <w:rFonts w:ascii="Arial" w:hAnsi="Arial" w:cs="Arial"/>
                <w:color w:val="000000" w:themeColor="text1"/>
                <w:sz w:val="22"/>
                <w:szCs w:val="22"/>
              </w:rPr>
              <w:t>1</w:t>
            </w:r>
            <w:r w:rsidR="00AA173E">
              <w:rPr>
                <w:rFonts w:ascii="Arial" w:hAnsi="Arial" w:cs="Arial"/>
                <w:color w:val="000000" w:themeColor="text1"/>
                <w:sz w:val="22"/>
                <w:szCs w:val="22"/>
              </w:rPr>
              <w:t>9</w:t>
            </w:r>
            <w:r w:rsidRPr="00C17890">
              <w:rPr>
                <w:rFonts w:ascii="Arial" w:hAnsi="Arial" w:cs="Arial"/>
                <w:color w:val="000000" w:themeColor="text1"/>
                <w:sz w:val="22"/>
                <w:szCs w:val="22"/>
              </w:rPr>
              <w:t>.00</w:t>
            </w:r>
            <w:r w:rsidRPr="001A44AA">
              <w:rPr>
                <w:rFonts w:ascii="Arial" w:hAnsi="Arial" w:cs="Arial"/>
                <w:color w:val="000000" w:themeColor="text1"/>
                <w:sz w:val="22"/>
                <w:szCs w:val="22"/>
              </w:rPr>
              <w:t xml:space="preserve"> cada uno.</w:t>
            </w:r>
          </w:p>
          <w:p w:rsidR="00A159A0" w:rsidRPr="001A44AA" w:rsidRDefault="00A159A0" w:rsidP="00A159A0">
            <w:pPr>
              <w:tabs>
                <w:tab w:val="left" w:pos="-709"/>
              </w:tabs>
              <w:ind w:left="634" w:hanging="142"/>
              <w:jc w:val="both"/>
              <w:rPr>
                <w:rFonts w:ascii="Arial" w:hAnsi="Arial" w:cs="Arial"/>
                <w:color w:val="000000" w:themeColor="text1"/>
                <w:sz w:val="22"/>
                <w:szCs w:val="22"/>
                <w:u w:val="single"/>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Sobre el excedente del tamaño ante</w:t>
            </w:r>
            <w:r>
              <w:rPr>
                <w:rFonts w:ascii="Arial" w:hAnsi="Arial" w:cs="Arial"/>
                <w:color w:val="000000" w:themeColor="text1"/>
                <w:sz w:val="22"/>
                <w:szCs w:val="22"/>
              </w:rPr>
              <w:t>rior por decímetro cuadrado $ 2</w:t>
            </w:r>
            <w:r w:rsidR="00AA173E">
              <w:rPr>
                <w:rFonts w:ascii="Arial" w:hAnsi="Arial" w:cs="Arial"/>
                <w:color w:val="000000" w:themeColor="text1"/>
                <w:sz w:val="22"/>
                <w:szCs w:val="22"/>
              </w:rPr>
              <w:t>4</w:t>
            </w:r>
            <w:r w:rsidRPr="001A44AA">
              <w:rPr>
                <w:rFonts w:ascii="Arial" w:hAnsi="Arial" w:cs="Arial"/>
                <w:color w:val="000000" w:themeColor="text1"/>
                <w:sz w:val="22"/>
                <w:szCs w:val="22"/>
              </w:rPr>
              <w:t>.00.</w:t>
            </w:r>
          </w:p>
          <w:p w:rsidR="00A159A0" w:rsidRPr="001A44AA" w:rsidRDefault="00A159A0" w:rsidP="00A159A0">
            <w:pPr>
              <w:ind w:left="567"/>
              <w:jc w:val="both"/>
              <w:rPr>
                <w:rFonts w:ascii="Arial" w:hAnsi="Arial" w:cs="Arial"/>
                <w:color w:val="000000" w:themeColor="text1"/>
                <w:sz w:val="22"/>
                <w:szCs w:val="22"/>
                <w:u w:val="single"/>
              </w:rPr>
            </w:pPr>
          </w:p>
          <w:p w:rsidR="00A159A0" w:rsidRPr="001A44AA" w:rsidRDefault="00A159A0" w:rsidP="00A159A0">
            <w:pPr>
              <w:ind w:left="567" w:hanging="500"/>
              <w:jc w:val="both"/>
              <w:rPr>
                <w:rFonts w:ascii="Arial" w:hAnsi="Arial" w:cs="Arial"/>
                <w:color w:val="000000" w:themeColor="text1"/>
                <w:sz w:val="22"/>
                <w:szCs w:val="22"/>
              </w:rPr>
            </w:pPr>
            <w:r w:rsidRPr="001A44AA">
              <w:rPr>
                <w:rFonts w:ascii="Arial" w:hAnsi="Arial" w:cs="Arial"/>
                <w:color w:val="000000" w:themeColor="text1"/>
                <w:sz w:val="22"/>
                <w:szCs w:val="22"/>
              </w:rPr>
              <w:t>2.- Tratándose de predios Rústicos.</w:t>
            </w:r>
          </w:p>
          <w:p w:rsidR="00A159A0" w:rsidRPr="001A44AA" w:rsidRDefault="00A159A0" w:rsidP="00A159A0">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Po</w:t>
            </w:r>
            <w:r>
              <w:rPr>
                <w:rFonts w:ascii="Arial" w:hAnsi="Arial" w:cs="Arial"/>
                <w:color w:val="000000" w:themeColor="text1"/>
                <w:sz w:val="22"/>
                <w:szCs w:val="22"/>
              </w:rPr>
              <w:t>lígono hasta de 6 vértices $ 2</w:t>
            </w:r>
            <w:r w:rsidR="00AA173E">
              <w:rPr>
                <w:rFonts w:ascii="Arial" w:hAnsi="Arial" w:cs="Arial"/>
                <w:color w:val="000000" w:themeColor="text1"/>
                <w:sz w:val="22"/>
                <w:szCs w:val="22"/>
              </w:rPr>
              <w:t>30</w:t>
            </w:r>
            <w:r w:rsidRPr="001A44AA">
              <w:rPr>
                <w:rFonts w:ascii="Arial" w:hAnsi="Arial" w:cs="Arial"/>
                <w:color w:val="000000" w:themeColor="text1"/>
                <w:sz w:val="22"/>
                <w:szCs w:val="22"/>
              </w:rPr>
              <w:t>.00 cada uno.</w:t>
            </w:r>
          </w:p>
          <w:p w:rsidR="00A159A0" w:rsidRPr="001A44AA" w:rsidRDefault="00A159A0" w:rsidP="00A159A0">
            <w:pPr>
              <w:ind w:left="1560" w:hanging="1068"/>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Pr>
                <w:rFonts w:ascii="Arial" w:hAnsi="Arial" w:cs="Arial"/>
                <w:color w:val="000000" w:themeColor="text1"/>
                <w:sz w:val="22"/>
                <w:szCs w:val="22"/>
              </w:rPr>
              <w:t xml:space="preserve"> Por cada vértice adicional $ 2</w:t>
            </w:r>
            <w:r w:rsidR="00AA173E">
              <w:rPr>
                <w:rFonts w:ascii="Arial" w:hAnsi="Arial" w:cs="Arial"/>
                <w:color w:val="000000" w:themeColor="text1"/>
                <w:sz w:val="22"/>
                <w:szCs w:val="22"/>
              </w:rPr>
              <w:t>2</w:t>
            </w:r>
            <w:r w:rsidRPr="001A44AA">
              <w:rPr>
                <w:rFonts w:ascii="Arial" w:hAnsi="Arial" w:cs="Arial"/>
                <w:color w:val="000000" w:themeColor="text1"/>
                <w:sz w:val="22"/>
                <w:szCs w:val="22"/>
              </w:rPr>
              <w:t>.</w:t>
            </w:r>
            <w:r w:rsidR="00AA173E">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left="918" w:hanging="568"/>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Planos que excedan de 50 x 50 cm. sobre los dos incisos anteriores causarán derechos por cada decímetro  cu</w:t>
            </w:r>
            <w:r>
              <w:rPr>
                <w:rFonts w:ascii="Arial" w:hAnsi="Arial" w:cs="Arial"/>
                <w:color w:val="000000" w:themeColor="text1"/>
                <w:sz w:val="22"/>
                <w:szCs w:val="22"/>
              </w:rPr>
              <w:t xml:space="preserve">adrado adicional o fracción $ </w:t>
            </w:r>
            <w:r w:rsidR="00AA173E">
              <w:rPr>
                <w:rFonts w:ascii="Arial" w:hAnsi="Arial" w:cs="Arial"/>
                <w:color w:val="000000" w:themeColor="text1"/>
                <w:sz w:val="22"/>
                <w:szCs w:val="22"/>
              </w:rPr>
              <w:t>30</w:t>
            </w:r>
            <w:r w:rsidRPr="001A44AA">
              <w:rPr>
                <w:rFonts w:ascii="Arial" w:hAnsi="Arial" w:cs="Arial"/>
                <w:color w:val="000000" w:themeColor="text1"/>
                <w:sz w:val="22"/>
                <w:szCs w:val="22"/>
              </w:rPr>
              <w:t>.00.</w:t>
            </w:r>
          </w:p>
          <w:p w:rsidR="00A159A0" w:rsidRPr="001A44AA" w:rsidRDefault="00A159A0" w:rsidP="00A159A0">
            <w:pPr>
              <w:ind w:left="1560" w:hanging="1068"/>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r>
              <w:rPr>
                <w:rFonts w:ascii="Arial" w:hAnsi="Arial" w:cs="Arial"/>
                <w:color w:val="000000" w:themeColor="text1"/>
                <w:sz w:val="22"/>
                <w:szCs w:val="22"/>
              </w:rPr>
              <w:t>).-</w:t>
            </w:r>
            <w:proofErr w:type="gramEnd"/>
            <w:r>
              <w:rPr>
                <w:rFonts w:ascii="Arial" w:hAnsi="Arial" w:cs="Arial"/>
                <w:color w:val="000000" w:themeColor="text1"/>
                <w:sz w:val="22"/>
                <w:szCs w:val="22"/>
              </w:rPr>
              <w:t xml:space="preserve"> Croquis de localización $ 10</w:t>
            </w:r>
            <w:r w:rsidR="00AA173E">
              <w:rPr>
                <w:rFonts w:ascii="Arial" w:hAnsi="Arial" w:cs="Arial"/>
                <w:color w:val="000000" w:themeColor="text1"/>
                <w:sz w:val="22"/>
                <w:szCs w:val="22"/>
              </w:rPr>
              <w:t>8</w:t>
            </w:r>
            <w:r w:rsidRPr="001A44AA">
              <w:rPr>
                <w:rFonts w:ascii="Arial" w:hAnsi="Arial" w:cs="Arial"/>
                <w:color w:val="000000" w:themeColor="text1"/>
                <w:sz w:val="22"/>
                <w:szCs w:val="22"/>
              </w:rPr>
              <w:t>.00.</w:t>
            </w:r>
          </w:p>
          <w:p w:rsidR="00A159A0" w:rsidRPr="001A44AA" w:rsidRDefault="00A159A0" w:rsidP="00A159A0">
            <w:pPr>
              <w:jc w:val="both"/>
              <w:rPr>
                <w:rFonts w:ascii="Arial" w:hAnsi="Arial" w:cs="Arial"/>
                <w:color w:val="000000" w:themeColor="text1"/>
                <w:sz w:val="22"/>
                <w:szCs w:val="22"/>
              </w:rPr>
            </w:pPr>
          </w:p>
          <w:p w:rsidR="00A159A0" w:rsidRPr="00A030BF" w:rsidRDefault="00A159A0" w:rsidP="00A159A0">
            <w:pPr>
              <w:jc w:val="both"/>
              <w:rPr>
                <w:rFonts w:ascii="Arial" w:hAnsi="Arial" w:cs="Arial"/>
                <w:color w:val="000000" w:themeColor="text1"/>
                <w:sz w:val="22"/>
                <w:szCs w:val="22"/>
                <w:highlight w:val="cyan"/>
              </w:rPr>
            </w:pPr>
            <w:r w:rsidRPr="00A030BF">
              <w:rPr>
                <w:rFonts w:ascii="Arial" w:hAnsi="Arial" w:cs="Arial"/>
                <w:color w:val="000000" w:themeColor="text1"/>
                <w:sz w:val="22"/>
                <w:szCs w:val="22"/>
                <w:highlight w:val="cyan"/>
              </w:rPr>
              <w:t>IV.- Registros Catastrales:</w:t>
            </w:r>
          </w:p>
          <w:p w:rsidR="00A159A0" w:rsidRPr="00A030BF" w:rsidRDefault="00A159A0" w:rsidP="00A159A0">
            <w:pPr>
              <w:ind w:left="492" w:hanging="283"/>
              <w:jc w:val="both"/>
              <w:rPr>
                <w:rFonts w:ascii="Arial" w:hAnsi="Arial" w:cs="Arial"/>
                <w:color w:val="000000" w:themeColor="text1"/>
                <w:sz w:val="22"/>
                <w:szCs w:val="22"/>
                <w:highlight w:val="cyan"/>
              </w:rPr>
            </w:pPr>
            <w:r w:rsidRPr="00A030BF">
              <w:rPr>
                <w:rFonts w:ascii="Arial" w:hAnsi="Arial" w:cs="Arial"/>
                <w:color w:val="000000" w:themeColor="text1"/>
                <w:sz w:val="22"/>
                <w:szCs w:val="22"/>
                <w:highlight w:val="cyan"/>
              </w:rPr>
              <w:t>1.- Avaluó Catastral previo $</w:t>
            </w:r>
            <w:r w:rsidR="00387C06" w:rsidRPr="00A030BF">
              <w:rPr>
                <w:rFonts w:ascii="Arial" w:hAnsi="Arial" w:cs="Arial"/>
                <w:color w:val="000000" w:themeColor="text1"/>
                <w:sz w:val="22"/>
                <w:szCs w:val="22"/>
                <w:highlight w:val="cyan"/>
              </w:rPr>
              <w:t>404</w:t>
            </w:r>
            <w:r w:rsidRPr="00A030BF">
              <w:rPr>
                <w:rFonts w:ascii="Arial" w:hAnsi="Arial" w:cs="Arial"/>
                <w:color w:val="000000" w:themeColor="text1"/>
                <w:sz w:val="22"/>
                <w:szCs w:val="22"/>
                <w:highlight w:val="cyan"/>
              </w:rPr>
              <w:t>.00.</w:t>
            </w:r>
          </w:p>
          <w:p w:rsidR="00A159A0" w:rsidRPr="001A44AA" w:rsidRDefault="00A159A0" w:rsidP="00A159A0">
            <w:pPr>
              <w:ind w:left="492" w:hanging="283"/>
              <w:jc w:val="both"/>
              <w:rPr>
                <w:rFonts w:ascii="Arial" w:hAnsi="Arial" w:cs="Arial"/>
                <w:color w:val="000000" w:themeColor="text1"/>
                <w:sz w:val="22"/>
                <w:szCs w:val="22"/>
              </w:rPr>
            </w:pPr>
            <w:r w:rsidRPr="00A030BF">
              <w:rPr>
                <w:rFonts w:ascii="Arial" w:hAnsi="Arial" w:cs="Arial"/>
                <w:color w:val="000000" w:themeColor="text1"/>
                <w:sz w:val="22"/>
                <w:szCs w:val="22"/>
                <w:highlight w:val="cyan"/>
              </w:rPr>
              <w:lastRenderedPageBreak/>
              <w:t>2.- Avalúo definitivo $ 5</w:t>
            </w:r>
            <w:r w:rsidR="00387C06" w:rsidRPr="00A030BF">
              <w:rPr>
                <w:rFonts w:ascii="Arial" w:hAnsi="Arial" w:cs="Arial"/>
                <w:color w:val="000000" w:themeColor="text1"/>
                <w:sz w:val="22"/>
                <w:szCs w:val="22"/>
                <w:highlight w:val="cyan"/>
              </w:rPr>
              <w:t>3</w:t>
            </w:r>
            <w:r w:rsidRPr="00A030BF">
              <w:rPr>
                <w:rFonts w:ascii="Arial" w:hAnsi="Arial" w:cs="Arial"/>
                <w:color w:val="000000" w:themeColor="text1"/>
                <w:sz w:val="22"/>
                <w:szCs w:val="22"/>
                <w:highlight w:val="cyan"/>
              </w:rPr>
              <w:t>9.00. Por avalúo y con</w:t>
            </w:r>
            <w:r w:rsidRPr="001A44AA">
              <w:rPr>
                <w:rFonts w:ascii="Arial" w:hAnsi="Arial" w:cs="Arial"/>
                <w:color w:val="000000" w:themeColor="text1"/>
                <w:sz w:val="22"/>
                <w:szCs w:val="22"/>
              </w:rPr>
              <w:t xml:space="preserve"> vigencia de 60 días naturales. </w:t>
            </w: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 Revisión y apertura de registros por concepto de adquisición de inmuebles, lo que resulte de aplicar el 2 al millar al valor catastral.</w:t>
            </w:r>
          </w:p>
          <w:p w:rsidR="00A159A0"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4.- Por aclaración o rect</w:t>
            </w:r>
            <w:r>
              <w:rPr>
                <w:rFonts w:ascii="Arial" w:hAnsi="Arial" w:cs="Arial"/>
                <w:color w:val="000000" w:themeColor="text1"/>
                <w:sz w:val="22"/>
                <w:szCs w:val="22"/>
              </w:rPr>
              <w:t>ificación en un testimonio $</w:t>
            </w:r>
            <w:r w:rsidR="00387C06" w:rsidRPr="00A030BF">
              <w:rPr>
                <w:rFonts w:ascii="Arial" w:hAnsi="Arial" w:cs="Arial"/>
                <w:color w:val="000000" w:themeColor="text1"/>
                <w:sz w:val="22"/>
                <w:szCs w:val="22"/>
                <w:highlight w:val="cyan"/>
              </w:rPr>
              <w:t>419</w:t>
            </w:r>
            <w:r w:rsidRPr="00A030BF">
              <w:rPr>
                <w:rFonts w:ascii="Arial" w:hAnsi="Arial" w:cs="Arial"/>
                <w:color w:val="000000" w:themeColor="text1"/>
                <w:sz w:val="22"/>
                <w:szCs w:val="22"/>
                <w:highlight w:val="cyan"/>
              </w:rPr>
              <w:t>.00.</w:t>
            </w:r>
            <w:r w:rsidRPr="001A44AA">
              <w:rPr>
                <w:rFonts w:ascii="Arial" w:hAnsi="Arial" w:cs="Arial"/>
                <w:color w:val="000000" w:themeColor="text1"/>
                <w:sz w:val="22"/>
                <w:szCs w:val="22"/>
              </w:rPr>
              <w:t xml:space="preserve"> </w:t>
            </w:r>
          </w:p>
          <w:p w:rsidR="00A159A0" w:rsidRPr="001A44AA" w:rsidRDefault="00A159A0" w:rsidP="00A159A0">
            <w:pPr>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V.- Servicios de información:</w:t>
            </w:r>
          </w:p>
          <w:p w:rsidR="00A159A0" w:rsidRPr="001A44AA" w:rsidRDefault="00A159A0" w:rsidP="00A159A0">
            <w:pPr>
              <w:tabs>
                <w:tab w:val="left" w:pos="-851"/>
              </w:tabs>
              <w:ind w:left="993" w:hanging="426"/>
              <w:jc w:val="both"/>
              <w:rPr>
                <w:rFonts w:ascii="Arial" w:hAnsi="Arial" w:cs="Arial"/>
                <w:color w:val="000000" w:themeColor="text1"/>
                <w:sz w:val="22"/>
                <w:szCs w:val="22"/>
              </w:rPr>
            </w:pPr>
          </w:p>
          <w:p w:rsidR="00A159A0" w:rsidRPr="001A44AA" w:rsidRDefault="00A159A0" w:rsidP="00A159A0">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1.- Copi</w:t>
            </w:r>
            <w:r>
              <w:rPr>
                <w:rFonts w:ascii="Arial" w:hAnsi="Arial" w:cs="Arial"/>
                <w:color w:val="000000" w:themeColor="text1"/>
                <w:sz w:val="22"/>
                <w:szCs w:val="22"/>
              </w:rPr>
              <w:t>a de escritura certificada $</w:t>
            </w:r>
            <w:r w:rsidR="00387C06">
              <w:rPr>
                <w:rFonts w:ascii="Arial" w:hAnsi="Arial" w:cs="Arial"/>
                <w:color w:val="000000" w:themeColor="text1"/>
                <w:sz w:val="22"/>
                <w:szCs w:val="22"/>
              </w:rPr>
              <w:t>239</w:t>
            </w:r>
            <w:r w:rsidRPr="001A44AA">
              <w:rPr>
                <w:rFonts w:ascii="Arial" w:hAnsi="Arial" w:cs="Arial"/>
                <w:color w:val="000000" w:themeColor="text1"/>
                <w:sz w:val="22"/>
                <w:szCs w:val="22"/>
              </w:rPr>
              <w:t>.00.</w:t>
            </w:r>
          </w:p>
          <w:p w:rsidR="00A159A0" w:rsidRPr="001A44AA" w:rsidRDefault="00A159A0" w:rsidP="00A159A0">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2.- Informació</w:t>
            </w:r>
            <w:r>
              <w:rPr>
                <w:rFonts w:ascii="Arial" w:hAnsi="Arial" w:cs="Arial"/>
                <w:color w:val="000000" w:themeColor="text1"/>
                <w:sz w:val="22"/>
                <w:szCs w:val="22"/>
              </w:rPr>
              <w:t>n de traslado de dominio $ 1</w:t>
            </w:r>
            <w:r w:rsidR="00387C06">
              <w:rPr>
                <w:rFonts w:ascii="Arial" w:hAnsi="Arial" w:cs="Arial"/>
                <w:color w:val="000000" w:themeColor="text1"/>
                <w:sz w:val="22"/>
                <w:szCs w:val="22"/>
              </w:rPr>
              <w:t>58</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3.-Información de número de cuenta, s</w:t>
            </w:r>
            <w:r>
              <w:rPr>
                <w:rFonts w:ascii="Arial" w:hAnsi="Arial" w:cs="Arial"/>
                <w:color w:val="000000" w:themeColor="text1"/>
                <w:sz w:val="22"/>
                <w:szCs w:val="22"/>
              </w:rPr>
              <w:t>uperficie y clave catastral $ 1</w:t>
            </w:r>
            <w:r w:rsidR="00A030BF">
              <w:rPr>
                <w:rFonts w:ascii="Arial" w:hAnsi="Arial" w:cs="Arial"/>
                <w:color w:val="000000" w:themeColor="text1"/>
                <w:sz w:val="22"/>
                <w:szCs w:val="22"/>
              </w:rPr>
              <w:t>7</w:t>
            </w:r>
            <w:r w:rsidRPr="001A44AA">
              <w:rPr>
                <w:rFonts w:ascii="Arial" w:hAnsi="Arial" w:cs="Arial"/>
                <w:color w:val="000000" w:themeColor="text1"/>
                <w:sz w:val="22"/>
                <w:szCs w:val="22"/>
              </w:rPr>
              <w:t>.</w:t>
            </w:r>
            <w:r w:rsidR="00A030BF">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tabs>
                <w:tab w:val="left" w:pos="-851"/>
              </w:tabs>
              <w:ind w:left="492" w:hanging="283"/>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Copia Heliográfica </w:t>
            </w:r>
            <w:r>
              <w:rPr>
                <w:rFonts w:ascii="Arial" w:hAnsi="Arial" w:cs="Arial"/>
                <w:color w:val="000000" w:themeColor="text1"/>
                <w:sz w:val="22"/>
                <w:szCs w:val="22"/>
              </w:rPr>
              <w:t>de las láminas catastrales $ 13</w:t>
            </w:r>
            <w:r w:rsidR="00A030BF">
              <w:rPr>
                <w:rFonts w:ascii="Arial" w:hAnsi="Arial" w:cs="Arial"/>
                <w:color w:val="000000" w:themeColor="text1"/>
                <w:sz w:val="22"/>
                <w:szCs w:val="22"/>
              </w:rPr>
              <w:t>7</w:t>
            </w:r>
            <w:r w:rsidRPr="001A44AA">
              <w:rPr>
                <w:rFonts w:ascii="Arial" w:hAnsi="Arial" w:cs="Arial"/>
                <w:color w:val="000000" w:themeColor="text1"/>
                <w:sz w:val="22"/>
                <w:szCs w:val="22"/>
              </w:rPr>
              <w:t>.00.</w:t>
            </w:r>
          </w:p>
          <w:p w:rsidR="00A159A0" w:rsidRPr="001A44AA" w:rsidRDefault="00A159A0" w:rsidP="00A159A0">
            <w:pPr>
              <w:tabs>
                <w:tab w:val="left" w:pos="-851"/>
              </w:tabs>
              <w:ind w:left="993" w:hanging="426"/>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VI.- Servicio de copiado:</w:t>
            </w:r>
          </w:p>
          <w:p w:rsidR="00A159A0" w:rsidRPr="001A44AA" w:rsidRDefault="00A159A0" w:rsidP="00A159A0">
            <w:pPr>
              <w:ind w:left="993" w:hanging="426"/>
              <w:jc w:val="both"/>
              <w:rPr>
                <w:rFonts w:ascii="Arial" w:hAnsi="Arial" w:cs="Arial"/>
                <w:color w:val="000000" w:themeColor="text1"/>
                <w:sz w:val="22"/>
                <w:szCs w:val="22"/>
              </w:rPr>
            </w:pPr>
          </w:p>
          <w:p w:rsidR="00A159A0" w:rsidRPr="001A44AA" w:rsidRDefault="00A159A0" w:rsidP="00A159A0">
            <w:pPr>
              <w:ind w:left="492" w:hanging="425"/>
              <w:jc w:val="both"/>
              <w:rPr>
                <w:rFonts w:ascii="Arial" w:hAnsi="Arial" w:cs="Arial"/>
                <w:color w:val="000000" w:themeColor="text1"/>
                <w:sz w:val="22"/>
                <w:szCs w:val="22"/>
              </w:rPr>
            </w:pPr>
            <w:r w:rsidRPr="001A44AA">
              <w:rPr>
                <w:rFonts w:ascii="Arial" w:hAnsi="Arial" w:cs="Arial"/>
                <w:color w:val="000000" w:themeColor="text1"/>
                <w:sz w:val="22"/>
                <w:szCs w:val="22"/>
              </w:rPr>
              <w:t>1.- Copias heliográficas de planos que obren en los archivos del departamento:</w:t>
            </w:r>
          </w:p>
          <w:p w:rsidR="00A159A0" w:rsidRPr="001A44AA" w:rsidRDefault="00A159A0" w:rsidP="00A159A0">
            <w:pPr>
              <w:tabs>
                <w:tab w:val="left" w:pos="-426"/>
              </w:tabs>
              <w:ind w:left="1418" w:hanging="426"/>
              <w:jc w:val="both"/>
              <w:rPr>
                <w:rFonts w:ascii="Arial" w:hAnsi="Arial" w:cs="Arial"/>
                <w:color w:val="000000" w:themeColor="text1"/>
                <w:sz w:val="22"/>
                <w:szCs w:val="22"/>
              </w:rPr>
            </w:pPr>
          </w:p>
          <w:p w:rsidR="00A159A0" w:rsidRPr="001A44AA" w:rsidRDefault="00A159A0" w:rsidP="00A159A0">
            <w:pPr>
              <w:tabs>
                <w:tab w:val="left" w:pos="-426"/>
              </w:tabs>
              <w:ind w:left="1418" w:hanging="926"/>
              <w:jc w:val="both"/>
              <w:rPr>
                <w:rFonts w:ascii="Arial" w:hAnsi="Arial" w:cs="Arial"/>
                <w:color w:val="000000" w:themeColor="text1"/>
                <w:sz w:val="22"/>
                <w:szCs w:val="22"/>
              </w:rPr>
            </w:pPr>
            <w:r w:rsidRPr="00424768">
              <w:rPr>
                <w:rFonts w:ascii="Arial" w:hAnsi="Arial" w:cs="Arial"/>
                <w:color w:val="000000" w:themeColor="text1"/>
                <w:sz w:val="22"/>
                <w:szCs w:val="22"/>
                <w:highlight w:val="magenta"/>
              </w:rPr>
              <w:t>a</w:t>
            </w:r>
            <w:proofErr w:type="gramStart"/>
            <w:r w:rsidRPr="00424768">
              <w:rPr>
                <w:rFonts w:ascii="Arial" w:hAnsi="Arial" w:cs="Arial"/>
                <w:color w:val="000000" w:themeColor="text1"/>
                <w:sz w:val="22"/>
                <w:szCs w:val="22"/>
                <w:highlight w:val="magenta"/>
              </w:rPr>
              <w:t>).-</w:t>
            </w:r>
            <w:proofErr w:type="gramEnd"/>
            <w:r w:rsidRPr="00424768">
              <w:rPr>
                <w:rFonts w:ascii="Arial" w:hAnsi="Arial" w:cs="Arial"/>
                <w:color w:val="000000" w:themeColor="text1"/>
                <w:sz w:val="22"/>
                <w:szCs w:val="22"/>
                <w:highlight w:val="magenta"/>
              </w:rPr>
              <w:t xml:space="preserve"> Hasta 30 x 30 </w:t>
            </w:r>
            <w:proofErr w:type="spellStart"/>
            <w:r w:rsidRPr="00424768">
              <w:rPr>
                <w:rFonts w:ascii="Arial" w:hAnsi="Arial" w:cs="Arial"/>
                <w:color w:val="000000" w:themeColor="text1"/>
                <w:sz w:val="22"/>
                <w:szCs w:val="22"/>
                <w:highlight w:val="magenta"/>
              </w:rPr>
              <w:t>cms</w:t>
            </w:r>
            <w:proofErr w:type="spellEnd"/>
            <w:r w:rsidRPr="00424768">
              <w:rPr>
                <w:rFonts w:ascii="Arial" w:hAnsi="Arial" w:cs="Arial"/>
                <w:color w:val="000000" w:themeColor="text1"/>
                <w:sz w:val="22"/>
                <w:szCs w:val="22"/>
                <w:highlight w:val="magenta"/>
              </w:rPr>
              <w:t>. $1</w:t>
            </w:r>
            <w:r w:rsidR="00424768" w:rsidRPr="00424768">
              <w:rPr>
                <w:rFonts w:ascii="Arial" w:hAnsi="Arial" w:cs="Arial"/>
                <w:color w:val="000000" w:themeColor="text1"/>
                <w:sz w:val="22"/>
                <w:szCs w:val="22"/>
                <w:highlight w:val="magenta"/>
              </w:rPr>
              <w:t>9</w:t>
            </w:r>
            <w:r w:rsidRPr="00424768">
              <w:rPr>
                <w:rFonts w:ascii="Arial" w:hAnsi="Arial" w:cs="Arial"/>
                <w:color w:val="000000" w:themeColor="text1"/>
                <w:sz w:val="22"/>
                <w:szCs w:val="22"/>
                <w:highlight w:val="magenta"/>
              </w:rPr>
              <w:t>.</w:t>
            </w:r>
            <w:r w:rsidR="00424768" w:rsidRPr="00424768">
              <w:rPr>
                <w:rFonts w:ascii="Arial" w:hAnsi="Arial" w:cs="Arial"/>
                <w:color w:val="000000" w:themeColor="text1"/>
                <w:sz w:val="22"/>
                <w:szCs w:val="22"/>
                <w:highlight w:val="magenta"/>
              </w:rPr>
              <w:t>40</w:t>
            </w:r>
          </w:p>
          <w:p w:rsidR="00A159A0" w:rsidRPr="001A44AA" w:rsidRDefault="00A159A0" w:rsidP="00A159A0">
            <w:pPr>
              <w:tabs>
                <w:tab w:val="left" w:pos="-426"/>
              </w:tabs>
              <w:ind w:left="776" w:hanging="284"/>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En  tamaños  mayores,  por  cada  decíme</w:t>
            </w:r>
            <w:r w:rsidR="00FB3632">
              <w:rPr>
                <w:rFonts w:ascii="Arial" w:hAnsi="Arial" w:cs="Arial"/>
                <w:color w:val="000000" w:themeColor="text1"/>
                <w:sz w:val="22"/>
                <w:szCs w:val="22"/>
              </w:rPr>
              <w:t>tro  adicional  o fracción $5.00</w:t>
            </w:r>
            <w:r w:rsidRPr="001A44AA">
              <w:rPr>
                <w:rFonts w:ascii="Arial" w:hAnsi="Arial" w:cs="Arial"/>
                <w:color w:val="000000" w:themeColor="text1"/>
                <w:sz w:val="22"/>
                <w:szCs w:val="22"/>
              </w:rPr>
              <w:t>.</w:t>
            </w:r>
          </w:p>
          <w:p w:rsidR="00A159A0" w:rsidRPr="001A44AA" w:rsidRDefault="00A159A0" w:rsidP="00A159A0">
            <w:pPr>
              <w:tabs>
                <w:tab w:val="left" w:pos="-426"/>
              </w:tabs>
              <w:ind w:left="918" w:hanging="426"/>
              <w:jc w:val="both"/>
              <w:rPr>
                <w:rFonts w:ascii="Arial" w:hAnsi="Arial" w:cs="Arial"/>
                <w:color w:val="000000" w:themeColor="text1"/>
                <w:sz w:val="22"/>
                <w:szCs w:val="22"/>
                <w:u w:val="single"/>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Copias fotostáticas de planos o manifiestos que obren en los archivos del inst</w:t>
            </w:r>
            <w:r>
              <w:rPr>
                <w:rFonts w:ascii="Arial" w:hAnsi="Arial" w:cs="Arial"/>
                <w:color w:val="000000" w:themeColor="text1"/>
                <w:sz w:val="22"/>
                <w:szCs w:val="22"/>
              </w:rPr>
              <w:t>ituto hasta tamaño oficio $ 11.</w:t>
            </w:r>
            <w:r w:rsidR="00FB3632">
              <w:rPr>
                <w:rFonts w:ascii="Arial" w:hAnsi="Arial" w:cs="Arial"/>
                <w:color w:val="000000" w:themeColor="text1"/>
                <w:sz w:val="22"/>
                <w:szCs w:val="22"/>
              </w:rPr>
              <w:t>6</w:t>
            </w:r>
            <w:r>
              <w:rPr>
                <w:rFonts w:ascii="Arial" w:hAnsi="Arial" w:cs="Arial"/>
                <w:color w:val="000000" w:themeColor="text1"/>
                <w:sz w:val="22"/>
                <w:szCs w:val="22"/>
              </w:rPr>
              <w:t>0</w:t>
            </w:r>
            <w:r w:rsidRPr="001A44AA">
              <w:rPr>
                <w:rFonts w:ascii="Arial" w:hAnsi="Arial" w:cs="Arial"/>
                <w:color w:val="000000" w:themeColor="text1"/>
                <w:sz w:val="22"/>
                <w:szCs w:val="22"/>
              </w:rPr>
              <w:t>.</w:t>
            </w:r>
          </w:p>
          <w:p w:rsidR="00A159A0" w:rsidRPr="001A44AA" w:rsidRDefault="00A159A0" w:rsidP="00A159A0">
            <w:pPr>
              <w:tabs>
                <w:tab w:val="left" w:pos="-426"/>
              </w:tabs>
              <w:ind w:left="918" w:hanging="426"/>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proofErr w:type="gramEnd"/>
            <w:r w:rsidRPr="001A44AA">
              <w:rPr>
                <w:rFonts w:ascii="Arial" w:hAnsi="Arial" w:cs="Arial"/>
                <w:color w:val="000000" w:themeColor="text1"/>
                <w:sz w:val="22"/>
                <w:szCs w:val="22"/>
              </w:rPr>
              <w:t xml:space="preserve"> Por otros servicios catastrales  de copias no incluido</w:t>
            </w:r>
            <w:r>
              <w:rPr>
                <w:rFonts w:ascii="Arial" w:hAnsi="Arial" w:cs="Arial"/>
                <w:color w:val="000000" w:themeColor="text1"/>
                <w:sz w:val="22"/>
                <w:szCs w:val="22"/>
              </w:rPr>
              <w:t>s en otras fracciones desde $ 4</w:t>
            </w:r>
            <w:r w:rsidR="00FB3632">
              <w:rPr>
                <w:rFonts w:ascii="Arial" w:hAnsi="Arial" w:cs="Arial"/>
                <w:color w:val="000000" w:themeColor="text1"/>
                <w:sz w:val="22"/>
                <w:szCs w:val="22"/>
              </w:rPr>
              <w:t>8</w:t>
            </w:r>
            <w:r>
              <w:rPr>
                <w:rFonts w:ascii="Arial" w:hAnsi="Arial" w:cs="Arial"/>
                <w:color w:val="000000" w:themeColor="text1"/>
                <w:sz w:val="22"/>
                <w:szCs w:val="22"/>
              </w:rPr>
              <w:t>.</w:t>
            </w:r>
            <w:r w:rsidR="00FB3632">
              <w:rPr>
                <w:rFonts w:ascii="Arial" w:hAnsi="Arial" w:cs="Arial"/>
                <w:color w:val="000000" w:themeColor="text1"/>
                <w:sz w:val="22"/>
                <w:szCs w:val="22"/>
              </w:rPr>
              <w:t>7</w:t>
            </w:r>
            <w:r>
              <w:rPr>
                <w:rFonts w:ascii="Arial" w:hAnsi="Arial" w:cs="Arial"/>
                <w:color w:val="000000" w:themeColor="text1"/>
                <w:sz w:val="22"/>
                <w:szCs w:val="22"/>
              </w:rPr>
              <w:t>0 hasta $ 5</w:t>
            </w:r>
            <w:r w:rsidR="00FB3632">
              <w:rPr>
                <w:rFonts w:ascii="Arial" w:hAnsi="Arial" w:cs="Arial"/>
                <w:color w:val="000000" w:themeColor="text1"/>
                <w:sz w:val="22"/>
                <w:szCs w:val="22"/>
              </w:rPr>
              <w:t>4</w:t>
            </w:r>
            <w:r w:rsidRPr="001A44AA">
              <w:rPr>
                <w:rFonts w:ascii="Arial" w:hAnsi="Arial" w:cs="Arial"/>
                <w:color w:val="000000" w:themeColor="text1"/>
                <w:sz w:val="22"/>
                <w:szCs w:val="22"/>
              </w:rPr>
              <w:t>.00.</w:t>
            </w:r>
          </w:p>
          <w:p w:rsidR="00A159A0" w:rsidRPr="001A44AA" w:rsidRDefault="00A159A0" w:rsidP="00A159A0">
            <w:pPr>
              <w:tabs>
                <w:tab w:val="left" w:pos="-426"/>
              </w:tabs>
              <w:ind w:left="1418" w:hanging="926"/>
              <w:jc w:val="both"/>
              <w:rPr>
                <w:rFonts w:ascii="Arial" w:hAnsi="Arial" w:cs="Arial"/>
                <w:color w:val="000000" w:themeColor="text1"/>
                <w:sz w:val="22"/>
                <w:szCs w:val="22"/>
                <w:u w:val="single"/>
              </w:rPr>
            </w:pPr>
            <w:r w:rsidRPr="001A44AA">
              <w:rPr>
                <w:rFonts w:ascii="Arial" w:hAnsi="Arial" w:cs="Arial"/>
                <w:color w:val="000000" w:themeColor="text1"/>
                <w:sz w:val="22"/>
                <w:szCs w:val="22"/>
              </w:rPr>
              <w:t>e</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Copia de pla</w:t>
            </w:r>
            <w:r>
              <w:rPr>
                <w:rFonts w:ascii="Arial" w:hAnsi="Arial" w:cs="Arial"/>
                <w:color w:val="000000" w:themeColor="text1"/>
                <w:sz w:val="22"/>
                <w:szCs w:val="22"/>
              </w:rPr>
              <w:t>nos mayores a tamaño oficio $ 4</w:t>
            </w:r>
            <w:r w:rsidR="00FB3632">
              <w:rPr>
                <w:rFonts w:ascii="Arial" w:hAnsi="Arial" w:cs="Arial"/>
                <w:color w:val="000000" w:themeColor="text1"/>
                <w:sz w:val="22"/>
                <w:szCs w:val="22"/>
              </w:rPr>
              <w:t>7</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 Revisión, registro y certificació</w:t>
            </w:r>
            <w:r>
              <w:rPr>
                <w:rFonts w:ascii="Arial" w:hAnsi="Arial" w:cs="Arial"/>
                <w:color w:val="000000" w:themeColor="text1"/>
                <w:sz w:val="22"/>
                <w:szCs w:val="22"/>
              </w:rPr>
              <w:t>n de planos catastrales $1</w:t>
            </w:r>
            <w:r w:rsidR="00FB3632">
              <w:rPr>
                <w:rFonts w:ascii="Arial" w:hAnsi="Arial" w:cs="Arial"/>
                <w:color w:val="000000" w:themeColor="text1"/>
                <w:sz w:val="22"/>
                <w:szCs w:val="22"/>
              </w:rPr>
              <w:t>58</w:t>
            </w:r>
            <w:r>
              <w:rPr>
                <w:rFonts w:ascii="Arial" w:hAnsi="Arial" w:cs="Arial"/>
                <w:color w:val="000000" w:themeColor="text1"/>
                <w:sz w:val="22"/>
                <w:szCs w:val="22"/>
              </w:rPr>
              <w:t>.0</w:t>
            </w:r>
            <w:r w:rsidRPr="001A44AA">
              <w:rPr>
                <w:rFonts w:ascii="Arial" w:hAnsi="Arial" w:cs="Arial"/>
                <w:color w:val="000000" w:themeColor="text1"/>
                <w:sz w:val="22"/>
                <w:szCs w:val="22"/>
              </w:rPr>
              <w:t>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VIII- Revisión, cálculo y registro sobre planos de fraccionamientos, su</w:t>
            </w:r>
            <w:r>
              <w:rPr>
                <w:rFonts w:ascii="Arial" w:hAnsi="Arial" w:cs="Arial"/>
                <w:color w:val="000000" w:themeColor="text1"/>
                <w:sz w:val="22"/>
                <w:szCs w:val="22"/>
              </w:rPr>
              <w:t xml:space="preserve">bdivisión y re </w:t>
            </w:r>
            <w:proofErr w:type="gramStart"/>
            <w:r w:rsidR="00F343E4">
              <w:rPr>
                <w:rFonts w:ascii="Arial" w:hAnsi="Arial" w:cs="Arial"/>
                <w:color w:val="000000" w:themeColor="text1"/>
                <w:sz w:val="22"/>
                <w:szCs w:val="22"/>
                <w:highlight w:val="magenta"/>
              </w:rPr>
              <w:t>lotificación  $</w:t>
            </w:r>
            <w:proofErr w:type="gramEnd"/>
            <w:r w:rsidR="00F343E4">
              <w:rPr>
                <w:rFonts w:ascii="Arial" w:hAnsi="Arial" w:cs="Arial"/>
                <w:color w:val="000000" w:themeColor="text1"/>
                <w:sz w:val="22"/>
                <w:szCs w:val="22"/>
                <w:highlight w:val="magenta"/>
              </w:rPr>
              <w:t>50</w:t>
            </w:r>
            <w:r w:rsidRPr="00F343E4">
              <w:rPr>
                <w:rFonts w:ascii="Arial" w:hAnsi="Arial" w:cs="Arial"/>
                <w:color w:val="000000" w:themeColor="text1"/>
                <w:sz w:val="22"/>
                <w:szCs w:val="22"/>
                <w:highlight w:val="magenta"/>
              </w:rPr>
              <w:t>.00 por lote.</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IX.- Venta de </w:t>
            </w:r>
            <w:r>
              <w:rPr>
                <w:rFonts w:ascii="Arial" w:hAnsi="Arial" w:cs="Arial"/>
                <w:color w:val="000000" w:themeColor="text1"/>
                <w:sz w:val="22"/>
                <w:szCs w:val="22"/>
              </w:rPr>
              <w:t>plano general del Municipio $ 2</w:t>
            </w:r>
            <w:r w:rsidR="00F343E4">
              <w:rPr>
                <w:rFonts w:ascii="Arial" w:hAnsi="Arial" w:cs="Arial"/>
                <w:color w:val="000000" w:themeColor="text1"/>
                <w:sz w:val="22"/>
                <w:szCs w:val="22"/>
              </w:rPr>
              <w:t>6</w:t>
            </w:r>
            <w:r w:rsidRPr="001A44AA">
              <w:rPr>
                <w:rFonts w:ascii="Arial" w:hAnsi="Arial" w:cs="Arial"/>
                <w:color w:val="000000" w:themeColor="text1"/>
                <w:sz w:val="22"/>
                <w:szCs w:val="22"/>
              </w:rPr>
              <w:t>.</w:t>
            </w:r>
            <w:r w:rsidR="00F343E4">
              <w:rPr>
                <w:rFonts w:ascii="Arial" w:hAnsi="Arial" w:cs="Arial"/>
                <w:color w:val="000000" w:themeColor="text1"/>
                <w:sz w:val="22"/>
                <w:szCs w:val="22"/>
              </w:rPr>
              <w:t>5</w:t>
            </w:r>
            <w:r w:rsidRPr="001A44AA">
              <w:rPr>
                <w:rFonts w:ascii="Arial" w:hAnsi="Arial" w:cs="Arial"/>
                <w:color w:val="000000" w:themeColor="text1"/>
                <w:sz w:val="22"/>
                <w:szCs w:val="22"/>
              </w:rPr>
              <w:t>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X.- No se cobrará la subdivisión del terreno cuando este sea donado o herencia de padres a hijos, o entre cónyuges. </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Se au</w:t>
            </w:r>
            <w:r>
              <w:rPr>
                <w:rFonts w:ascii="Arial" w:hAnsi="Arial" w:cs="Arial"/>
                <w:color w:val="000000" w:themeColor="text1"/>
                <w:sz w:val="22"/>
                <w:szCs w:val="22"/>
              </w:rPr>
              <w:t>toriza una cuota única de $ 3,</w:t>
            </w:r>
            <w:r w:rsidR="00F343E4">
              <w:rPr>
                <w:rFonts w:ascii="Arial" w:hAnsi="Arial" w:cs="Arial"/>
                <w:color w:val="000000" w:themeColor="text1"/>
                <w:sz w:val="22"/>
                <w:szCs w:val="22"/>
              </w:rPr>
              <w:t>356</w:t>
            </w:r>
            <w:r>
              <w:rPr>
                <w:rFonts w:ascii="Arial" w:hAnsi="Arial" w:cs="Arial"/>
                <w:color w:val="000000" w:themeColor="text1"/>
                <w:sz w:val="22"/>
                <w:szCs w:val="22"/>
              </w:rPr>
              <w:t>.00</w:t>
            </w:r>
            <w:r w:rsidRPr="001A44AA">
              <w:rPr>
                <w:rFonts w:ascii="Arial" w:hAnsi="Arial" w:cs="Arial"/>
                <w:color w:val="000000" w:themeColor="text1"/>
                <w:sz w:val="22"/>
                <w:szCs w:val="22"/>
              </w:rPr>
              <w:t xml:space="preserve"> de derechos catastrales para traslados de dominio que realice INFONAVIT, SIF, FOVISSTE, o Instituciones y dependencias, en viviendas cuyo valor catastral sea hasta $ 6</w:t>
            </w:r>
            <w:r w:rsidR="00F343E4">
              <w:rPr>
                <w:rFonts w:ascii="Arial" w:hAnsi="Arial" w:cs="Arial"/>
                <w:color w:val="000000" w:themeColor="text1"/>
                <w:sz w:val="22"/>
                <w:szCs w:val="22"/>
              </w:rPr>
              <w:t>36</w:t>
            </w:r>
            <w:r w:rsidRPr="001A44AA">
              <w:rPr>
                <w:rFonts w:ascii="Arial" w:hAnsi="Arial" w:cs="Arial"/>
                <w:color w:val="000000" w:themeColor="text1"/>
                <w:sz w:val="22"/>
                <w:szCs w:val="22"/>
              </w:rPr>
              <w:t>,000.00.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Podrán ser utilizados una sola ocasión y no deberá contar con casa habitación, los metros de terreno no serán mayores de 200 m2 y la construcción no más de 105 m2. </w:t>
            </w:r>
          </w:p>
          <w:p w:rsidR="00A159A0" w:rsidRPr="001A44AA" w:rsidRDefault="00A159A0" w:rsidP="00A159A0">
            <w:pPr>
              <w:ind w:right="50"/>
              <w:jc w:val="both"/>
              <w:rPr>
                <w:rFonts w:ascii="Arial" w:hAnsi="Arial" w:cs="Arial"/>
                <w:color w:val="000000" w:themeColor="text1"/>
                <w:sz w:val="22"/>
                <w:szCs w:val="22"/>
              </w:rPr>
            </w:pPr>
          </w:p>
          <w:p w:rsidR="00A159A0"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rsidR="00A159A0" w:rsidRPr="007F3C14"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SECCIÓN VII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POR CERTIFICACIONES Y LEGALIZACIONES</w:t>
            </w:r>
          </w:p>
          <w:p w:rsidR="00A159A0" w:rsidRPr="001A44AA" w:rsidRDefault="00A159A0" w:rsidP="00A159A0">
            <w:pPr>
              <w:ind w:right="50"/>
              <w:jc w:val="both"/>
              <w:rPr>
                <w:rFonts w:ascii="Arial" w:hAnsi="Arial" w:cs="Arial"/>
                <w:b/>
                <w:bCs/>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37.-</w:t>
            </w:r>
            <w:r w:rsidRPr="001A44AA">
              <w:rPr>
                <w:rFonts w:ascii="Arial" w:hAnsi="Arial" w:cs="Arial"/>
                <w:bCs/>
                <w:color w:val="000000" w:themeColor="text1"/>
                <w:sz w:val="22"/>
                <w:szCs w:val="22"/>
              </w:rPr>
              <w:t xml:space="preserve"> Son objeto de estos derechos, los servicios prestados por la autoridad municipal por concepto de:</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w:t>
            </w:r>
            <w:r>
              <w:rPr>
                <w:rFonts w:ascii="Arial" w:hAnsi="Arial" w:cs="Arial"/>
                <w:color w:val="000000" w:themeColor="text1"/>
                <w:sz w:val="22"/>
                <w:szCs w:val="22"/>
              </w:rPr>
              <w:t xml:space="preserve">.-   </w:t>
            </w:r>
            <w:r w:rsidRPr="00F343E4">
              <w:rPr>
                <w:rFonts w:ascii="Arial" w:hAnsi="Arial" w:cs="Arial"/>
                <w:color w:val="000000" w:themeColor="text1"/>
                <w:sz w:val="22"/>
                <w:szCs w:val="22"/>
                <w:highlight w:val="magenta"/>
              </w:rPr>
              <w:t>Legalización de firmas $ 8</w:t>
            </w:r>
            <w:r w:rsidR="00F343E4">
              <w:rPr>
                <w:rFonts w:ascii="Arial" w:hAnsi="Arial" w:cs="Arial"/>
                <w:color w:val="000000" w:themeColor="text1"/>
                <w:sz w:val="22"/>
                <w:szCs w:val="22"/>
                <w:highlight w:val="magenta"/>
              </w:rPr>
              <w:t>7</w:t>
            </w:r>
            <w:r w:rsidRPr="00F343E4">
              <w:rPr>
                <w:rFonts w:ascii="Arial" w:hAnsi="Arial" w:cs="Arial"/>
                <w:color w:val="000000" w:themeColor="text1"/>
                <w:sz w:val="22"/>
                <w:szCs w:val="22"/>
                <w:highlight w:val="magenta"/>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Pr>
                <w:rFonts w:ascii="Arial" w:hAnsi="Arial" w:cs="Arial"/>
                <w:color w:val="000000" w:themeColor="text1"/>
                <w:sz w:val="22"/>
                <w:szCs w:val="22"/>
              </w:rPr>
              <w:t xml:space="preserve"> cargo de los Ayuntamientos $ 8</w:t>
            </w:r>
            <w:r w:rsidR="00F343E4">
              <w:rPr>
                <w:rFonts w:ascii="Arial" w:hAnsi="Arial" w:cs="Arial"/>
                <w:color w:val="000000" w:themeColor="text1"/>
                <w:sz w:val="22"/>
                <w:szCs w:val="22"/>
              </w:rPr>
              <w:t>7</w:t>
            </w:r>
            <w:r>
              <w:rPr>
                <w:rFonts w:ascii="Arial" w:hAnsi="Arial" w:cs="Arial"/>
                <w:color w:val="000000" w:themeColor="text1"/>
                <w:sz w:val="22"/>
                <w:szCs w:val="22"/>
              </w:rPr>
              <w:t>.0</w:t>
            </w:r>
            <w:r w:rsidRPr="001A44AA">
              <w:rPr>
                <w:rFonts w:ascii="Arial" w:hAnsi="Arial" w:cs="Arial"/>
                <w:color w:val="000000" w:themeColor="text1"/>
                <w:sz w:val="22"/>
                <w:szCs w:val="22"/>
              </w:rPr>
              <w:t>0 por hoja.</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III.- Autorización para suplir el consentimiento de los padr</w:t>
            </w:r>
            <w:r>
              <w:rPr>
                <w:rFonts w:ascii="Arial" w:hAnsi="Arial" w:cs="Arial"/>
                <w:color w:val="000000" w:themeColor="text1"/>
                <w:sz w:val="22"/>
                <w:szCs w:val="22"/>
              </w:rPr>
              <w:t>es para contraer matrimonio $ 10</w:t>
            </w:r>
            <w:r w:rsidR="00F343E4">
              <w:rPr>
                <w:rFonts w:ascii="Arial" w:hAnsi="Arial" w:cs="Arial"/>
                <w:color w:val="000000" w:themeColor="text1"/>
                <w:sz w:val="22"/>
                <w:szCs w:val="22"/>
              </w:rPr>
              <w:t>8</w:t>
            </w:r>
            <w:r>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IV.- Expedición de certificados médicos de solicitantes de licencias de manejar $ 1</w:t>
            </w:r>
            <w:r w:rsidR="00F343E4">
              <w:rPr>
                <w:rFonts w:ascii="Arial" w:hAnsi="Arial" w:cs="Arial"/>
                <w:color w:val="000000" w:themeColor="text1"/>
                <w:sz w:val="22"/>
                <w:szCs w:val="22"/>
              </w:rPr>
              <w:t>52</w:t>
            </w:r>
            <w:r>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V.- Constancia de manifiesto</w:t>
            </w:r>
            <w:r>
              <w:rPr>
                <w:rFonts w:ascii="Arial" w:hAnsi="Arial" w:cs="Arial"/>
                <w:color w:val="000000" w:themeColor="text1"/>
                <w:sz w:val="22"/>
                <w:szCs w:val="22"/>
              </w:rPr>
              <w:t xml:space="preserve"> por extravío de documentos $ 8</w:t>
            </w:r>
            <w:r w:rsidR="00F343E4">
              <w:rPr>
                <w:rFonts w:ascii="Arial" w:hAnsi="Arial" w:cs="Arial"/>
                <w:color w:val="000000" w:themeColor="text1"/>
                <w:sz w:val="22"/>
                <w:szCs w:val="22"/>
              </w:rPr>
              <w:t>6</w:t>
            </w:r>
            <w:r>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 Consta</w:t>
            </w:r>
            <w:r>
              <w:rPr>
                <w:rFonts w:ascii="Arial" w:hAnsi="Arial" w:cs="Arial"/>
                <w:bCs/>
                <w:color w:val="000000" w:themeColor="text1"/>
                <w:sz w:val="22"/>
                <w:szCs w:val="22"/>
              </w:rPr>
              <w:t xml:space="preserve">ncia de derecho de tanto $ </w:t>
            </w:r>
            <w:r w:rsidR="00F343E4">
              <w:rPr>
                <w:rFonts w:ascii="Arial" w:hAnsi="Arial" w:cs="Arial"/>
                <w:bCs/>
                <w:color w:val="000000" w:themeColor="text1"/>
                <w:sz w:val="22"/>
                <w:szCs w:val="22"/>
              </w:rPr>
              <w:t>842</w:t>
            </w:r>
            <w:r>
              <w:rPr>
                <w:rFonts w:ascii="Arial" w:hAnsi="Arial" w:cs="Arial"/>
                <w:bCs/>
                <w:color w:val="000000" w:themeColor="text1"/>
                <w:sz w:val="22"/>
                <w:szCs w:val="22"/>
              </w:rPr>
              <w:t>.0</w:t>
            </w:r>
            <w:r w:rsidRPr="001A44AA">
              <w:rPr>
                <w:rFonts w:ascii="Arial" w:hAnsi="Arial" w:cs="Arial"/>
                <w:bCs/>
                <w:color w:val="000000" w:themeColor="text1"/>
                <w:sz w:val="22"/>
                <w:szCs w:val="22"/>
              </w:rPr>
              <w:t>0 entre particulares y terrenos ejidales.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Cs/>
                <w:color w:val="000000" w:themeColor="text1"/>
                <w:sz w:val="22"/>
                <w:szCs w:val="22"/>
              </w:rPr>
              <w:t>VI</w:t>
            </w:r>
            <w:r>
              <w:rPr>
                <w:rFonts w:ascii="Arial" w:hAnsi="Arial" w:cs="Arial"/>
                <w:bCs/>
                <w:color w:val="000000" w:themeColor="text1"/>
                <w:sz w:val="22"/>
                <w:szCs w:val="22"/>
              </w:rPr>
              <w:t>I.- Constancia de Ingresos $ 4</w:t>
            </w:r>
            <w:r w:rsidR="00F343E4">
              <w:rPr>
                <w:rFonts w:ascii="Arial" w:hAnsi="Arial" w:cs="Arial"/>
                <w:bCs/>
                <w:color w:val="000000" w:themeColor="text1"/>
                <w:sz w:val="22"/>
                <w:szCs w:val="22"/>
              </w:rPr>
              <w:t>6</w:t>
            </w:r>
            <w:r w:rsidRPr="001A44AA">
              <w:rPr>
                <w:rFonts w:ascii="Arial" w:hAnsi="Arial" w:cs="Arial"/>
                <w:bCs/>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bCs/>
                <w:color w:val="000000" w:themeColor="text1"/>
                <w:sz w:val="22"/>
                <w:szCs w:val="22"/>
              </w:rPr>
              <w:t xml:space="preserve">VIII.- </w:t>
            </w:r>
            <w:r w:rsidRPr="001A44AA">
              <w:rPr>
                <w:rFonts w:ascii="Arial" w:hAnsi="Arial" w:cs="Arial"/>
                <w:color w:val="000000" w:themeColor="text1"/>
                <w:sz w:val="22"/>
                <w:szCs w:val="22"/>
              </w:rPr>
              <w:t>Constancia de situación fiscal de no infracci</w:t>
            </w:r>
            <w:r>
              <w:rPr>
                <w:rFonts w:ascii="Arial" w:hAnsi="Arial" w:cs="Arial"/>
                <w:color w:val="000000" w:themeColor="text1"/>
                <w:sz w:val="22"/>
                <w:szCs w:val="22"/>
              </w:rPr>
              <w:t>ón $ 8</w:t>
            </w:r>
            <w:r w:rsidR="00F343E4">
              <w:rPr>
                <w:rFonts w:ascii="Arial" w:hAnsi="Arial" w:cs="Arial"/>
                <w:color w:val="000000" w:themeColor="text1"/>
                <w:sz w:val="22"/>
                <w:szCs w:val="22"/>
              </w:rPr>
              <w:t>7</w:t>
            </w:r>
            <w:r>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right="50"/>
              <w:jc w:val="both"/>
              <w:rPr>
                <w:rFonts w:ascii="Arial" w:hAnsi="Arial" w:cs="Arial"/>
                <w:color w:val="000000" w:themeColor="text1"/>
                <w:sz w:val="22"/>
                <w:szCs w:val="22"/>
              </w:rPr>
            </w:pPr>
          </w:p>
          <w:p w:rsidR="00A159A0"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IX.- Expedición</w:t>
            </w:r>
            <w:r>
              <w:rPr>
                <w:rFonts w:ascii="Arial" w:hAnsi="Arial" w:cs="Arial"/>
                <w:color w:val="000000" w:themeColor="text1"/>
                <w:sz w:val="22"/>
                <w:szCs w:val="22"/>
              </w:rPr>
              <w:t xml:space="preserve"> de certificados $ 1</w:t>
            </w:r>
            <w:r w:rsidR="00F343E4">
              <w:rPr>
                <w:rFonts w:ascii="Arial" w:hAnsi="Arial" w:cs="Arial"/>
                <w:color w:val="000000" w:themeColor="text1"/>
                <w:sz w:val="22"/>
                <w:szCs w:val="22"/>
              </w:rPr>
              <w:t>34</w:t>
            </w:r>
            <w:r w:rsidRPr="001A44AA">
              <w:rPr>
                <w:rFonts w:ascii="Arial" w:hAnsi="Arial" w:cs="Arial"/>
                <w:color w:val="000000" w:themeColor="text1"/>
                <w:sz w:val="22"/>
                <w:szCs w:val="22"/>
              </w:rPr>
              <w:t>.00.</w:t>
            </w:r>
          </w:p>
          <w:p w:rsidR="00ED204F" w:rsidRDefault="00ED204F" w:rsidP="00A159A0">
            <w:pPr>
              <w:ind w:right="50"/>
              <w:jc w:val="both"/>
              <w:rPr>
                <w:rFonts w:ascii="Arial" w:hAnsi="Arial" w:cs="Arial"/>
                <w:color w:val="000000" w:themeColor="text1"/>
                <w:sz w:val="22"/>
                <w:szCs w:val="22"/>
              </w:rPr>
            </w:pPr>
          </w:p>
          <w:p w:rsidR="00ED204F" w:rsidRPr="00721AEF" w:rsidRDefault="00ED204F" w:rsidP="00ED204F">
            <w:pPr>
              <w:ind w:right="50"/>
              <w:jc w:val="both"/>
              <w:rPr>
                <w:rFonts w:ascii="Arial" w:hAnsi="Arial" w:cs="Arial"/>
                <w:color w:val="000000" w:themeColor="text1"/>
                <w:sz w:val="22"/>
                <w:szCs w:val="22"/>
              </w:rPr>
            </w:pPr>
            <w:r w:rsidRPr="000064F9">
              <w:rPr>
                <w:rFonts w:ascii="Arial" w:hAnsi="Arial" w:cs="Arial"/>
                <w:color w:val="000000" w:themeColor="text1"/>
                <w:sz w:val="22"/>
                <w:szCs w:val="22"/>
                <w:highlight w:val="yellow"/>
              </w:rPr>
              <w:t xml:space="preserve">X.- Expedición de certificado </w:t>
            </w:r>
            <w:r>
              <w:rPr>
                <w:rFonts w:ascii="Arial" w:hAnsi="Arial" w:cs="Arial"/>
                <w:color w:val="000000" w:themeColor="text1"/>
                <w:sz w:val="22"/>
                <w:szCs w:val="22"/>
                <w:highlight w:val="yellow"/>
              </w:rPr>
              <w:t>y/</w:t>
            </w:r>
            <w:r w:rsidRPr="000064F9">
              <w:rPr>
                <w:rFonts w:ascii="Arial" w:hAnsi="Arial" w:cs="Arial"/>
                <w:color w:val="000000" w:themeColor="text1"/>
                <w:sz w:val="22"/>
                <w:szCs w:val="22"/>
                <w:highlight w:val="yellow"/>
              </w:rPr>
              <w:t>o constancia vehicular de emisión de gases por $1</w:t>
            </w:r>
            <w:r w:rsidR="00F343E4">
              <w:rPr>
                <w:rFonts w:ascii="Arial" w:hAnsi="Arial" w:cs="Arial"/>
                <w:color w:val="000000" w:themeColor="text1"/>
                <w:sz w:val="22"/>
                <w:szCs w:val="22"/>
                <w:highlight w:val="yellow"/>
              </w:rPr>
              <w:t>9</w:t>
            </w:r>
            <w:r w:rsidRPr="000064F9">
              <w:rPr>
                <w:rFonts w:ascii="Arial" w:hAnsi="Arial" w:cs="Arial"/>
                <w:color w:val="000000" w:themeColor="text1"/>
                <w:sz w:val="22"/>
                <w:szCs w:val="22"/>
                <w:highlight w:val="yellow"/>
              </w:rPr>
              <w:t>0.00</w:t>
            </w:r>
          </w:p>
          <w:p w:rsidR="00ED204F" w:rsidRPr="001A44AA" w:rsidRDefault="00ED204F"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De estar al corriente en pago de las contribuciones catastrales.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 xml:space="preserve">Se otorgará un estímulo para las personas físicas o morales desarrolladoras de vivienda, consistentes en bonificación del 50% de la cuota señalada, siempre y cuando al término de su construcción no rebase 200 m2 de terreno, 105 m2 de construcción y su valor no exceda el importe que </w:t>
            </w:r>
            <w:r>
              <w:rPr>
                <w:rFonts w:ascii="Arial" w:hAnsi="Arial" w:cs="Arial"/>
                <w:color w:val="000000" w:themeColor="text1"/>
                <w:sz w:val="22"/>
                <w:szCs w:val="22"/>
              </w:rPr>
              <w:t>resulte de multiplicar por 33</w:t>
            </w:r>
            <w:r w:rsidRPr="001A44AA">
              <w:rPr>
                <w:rFonts w:ascii="Arial" w:hAnsi="Arial" w:cs="Arial"/>
                <w:color w:val="000000" w:themeColor="text1"/>
                <w:sz w:val="22"/>
                <w:szCs w:val="22"/>
              </w:rPr>
              <w:t xml:space="preserve"> la Unidad de Medida y Actualización elevada al año, previa solicitud y comprobación.</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center"/>
              <w:rPr>
                <w:rFonts w:ascii="Arial" w:hAnsi="Arial" w:cs="Arial"/>
                <w:b/>
                <w:color w:val="000000" w:themeColor="text1"/>
                <w:sz w:val="22"/>
                <w:szCs w:val="22"/>
              </w:rPr>
            </w:pPr>
            <w:r w:rsidRPr="001A44AA">
              <w:rPr>
                <w:rFonts w:ascii="Arial" w:hAnsi="Arial" w:cs="Arial"/>
                <w:b/>
                <w:color w:val="000000" w:themeColor="text1"/>
                <w:sz w:val="22"/>
                <w:szCs w:val="22"/>
              </w:rPr>
              <w:t>TABLA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1. Expedición de copias certificadas de documentos, por cada</w:t>
            </w:r>
            <w:r>
              <w:rPr>
                <w:rFonts w:ascii="Arial" w:hAnsi="Arial" w:cs="Arial"/>
                <w:color w:val="000000" w:themeColor="text1"/>
                <w:sz w:val="22"/>
                <w:szCs w:val="22"/>
              </w:rPr>
              <w:t xml:space="preserve"> hoja tamaño carta u oficio $ 2</w:t>
            </w:r>
            <w:r w:rsidR="00A01BC5">
              <w:rPr>
                <w:rFonts w:ascii="Arial" w:hAnsi="Arial" w:cs="Arial"/>
                <w:color w:val="000000" w:themeColor="text1"/>
                <w:sz w:val="22"/>
                <w:szCs w:val="22"/>
              </w:rPr>
              <w:t>1</w:t>
            </w:r>
            <w:r w:rsidRPr="001A44AA">
              <w:rPr>
                <w:rFonts w:ascii="Arial" w:hAnsi="Arial" w:cs="Arial"/>
                <w:color w:val="000000" w:themeColor="text1"/>
                <w:sz w:val="22"/>
                <w:szCs w:val="22"/>
              </w:rPr>
              <w:t>.00.</w:t>
            </w:r>
          </w:p>
          <w:p w:rsidR="00A159A0" w:rsidRPr="001A44AA" w:rsidRDefault="00A159A0" w:rsidP="00A159A0">
            <w:pPr>
              <w:tabs>
                <w:tab w:val="left" w:pos="284"/>
                <w:tab w:val="left" w:pos="3765"/>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2. Por</w:t>
            </w:r>
            <w:r>
              <w:rPr>
                <w:rFonts w:ascii="Arial" w:hAnsi="Arial" w:cs="Arial"/>
                <w:color w:val="000000" w:themeColor="text1"/>
                <w:sz w:val="22"/>
                <w:szCs w:val="22"/>
              </w:rPr>
              <w:t xml:space="preserve"> cada disco compacto CD-R $ 13.</w:t>
            </w:r>
            <w:r w:rsidR="00A01BC5">
              <w:rPr>
                <w:rFonts w:ascii="Arial" w:hAnsi="Arial" w:cs="Arial"/>
                <w:color w:val="000000" w:themeColor="text1"/>
                <w:sz w:val="22"/>
                <w:szCs w:val="22"/>
              </w:rPr>
              <w:t>5</w:t>
            </w:r>
            <w:r w:rsidRPr="001A44AA">
              <w:rPr>
                <w:rFonts w:ascii="Arial" w:hAnsi="Arial" w:cs="Arial"/>
                <w:color w:val="000000" w:themeColor="text1"/>
                <w:sz w:val="22"/>
                <w:szCs w:val="22"/>
              </w:rPr>
              <w:t>0.</w:t>
            </w:r>
          </w:p>
          <w:p w:rsidR="00A159A0" w:rsidRPr="001A44AA" w:rsidRDefault="00A159A0" w:rsidP="00A159A0">
            <w:pPr>
              <w:tabs>
                <w:tab w:val="left" w:pos="284"/>
              </w:tabs>
              <w:ind w:left="351" w:hanging="284"/>
              <w:contextualSpacing/>
              <w:jc w:val="both"/>
              <w:rPr>
                <w:rFonts w:ascii="Arial" w:hAnsi="Arial" w:cs="Arial"/>
                <w:color w:val="000000" w:themeColor="text1"/>
                <w:sz w:val="22"/>
                <w:szCs w:val="22"/>
              </w:rPr>
            </w:pPr>
            <w:r w:rsidRPr="00695F87">
              <w:rPr>
                <w:rFonts w:ascii="Arial" w:hAnsi="Arial" w:cs="Arial"/>
                <w:color w:val="000000" w:themeColor="text1"/>
                <w:sz w:val="22"/>
                <w:szCs w:val="22"/>
              </w:rPr>
              <w:t>3. Expedición de copia a color $ 8.</w:t>
            </w:r>
            <w:r w:rsidR="00A01BC5">
              <w:rPr>
                <w:rFonts w:ascii="Arial" w:hAnsi="Arial" w:cs="Arial"/>
                <w:color w:val="000000" w:themeColor="text1"/>
                <w:sz w:val="22"/>
                <w:szCs w:val="22"/>
              </w:rPr>
              <w:t>5</w:t>
            </w:r>
            <w:r w:rsidRPr="00695F87">
              <w:rPr>
                <w:rFonts w:ascii="Arial" w:hAnsi="Arial" w:cs="Arial"/>
                <w:color w:val="000000" w:themeColor="text1"/>
                <w:sz w:val="22"/>
                <w:szCs w:val="22"/>
              </w:rPr>
              <w:t>0.</w:t>
            </w:r>
          </w:p>
          <w:p w:rsidR="00A159A0" w:rsidRPr="001A44AA" w:rsidRDefault="00A159A0" w:rsidP="00A159A0">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4. Por cada copia sim</w:t>
            </w:r>
            <w:r>
              <w:rPr>
                <w:rFonts w:ascii="Arial" w:hAnsi="Arial" w:cs="Arial"/>
                <w:color w:val="000000" w:themeColor="text1"/>
                <w:sz w:val="22"/>
                <w:szCs w:val="22"/>
              </w:rPr>
              <w:t>ple tamaño carta u oficio $ 0.6</w:t>
            </w:r>
            <w:r w:rsidR="00A01BC5">
              <w:rPr>
                <w:rFonts w:ascii="Arial" w:hAnsi="Arial" w:cs="Arial"/>
                <w:color w:val="000000" w:themeColor="text1"/>
                <w:sz w:val="22"/>
                <w:szCs w:val="22"/>
              </w:rPr>
              <w:t>5</w:t>
            </w:r>
            <w:r w:rsidRPr="001A44AA">
              <w:rPr>
                <w:rFonts w:ascii="Arial" w:hAnsi="Arial" w:cs="Arial"/>
                <w:color w:val="000000" w:themeColor="text1"/>
                <w:sz w:val="22"/>
                <w:szCs w:val="22"/>
              </w:rPr>
              <w:t>.</w:t>
            </w:r>
          </w:p>
          <w:p w:rsidR="00A159A0" w:rsidRPr="001A44AA" w:rsidRDefault="00A159A0" w:rsidP="00A159A0">
            <w:pPr>
              <w:tabs>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5. Por cada hoja impresa por medio de dispositivo informáti</w:t>
            </w:r>
            <w:r>
              <w:rPr>
                <w:rFonts w:ascii="Arial" w:hAnsi="Arial" w:cs="Arial"/>
                <w:color w:val="000000" w:themeColor="text1"/>
                <w:sz w:val="22"/>
                <w:szCs w:val="22"/>
              </w:rPr>
              <w:t>co, tamaño carta u oficio $ 0.6</w:t>
            </w:r>
            <w:r w:rsidR="00A01BC5">
              <w:rPr>
                <w:rFonts w:ascii="Arial" w:hAnsi="Arial" w:cs="Arial"/>
                <w:color w:val="000000" w:themeColor="text1"/>
                <w:sz w:val="22"/>
                <w:szCs w:val="22"/>
              </w:rPr>
              <w:t>5</w:t>
            </w:r>
            <w:r w:rsidRPr="001A44AA">
              <w:rPr>
                <w:rFonts w:ascii="Arial" w:hAnsi="Arial" w:cs="Arial"/>
                <w:color w:val="000000" w:themeColor="text1"/>
                <w:sz w:val="22"/>
                <w:szCs w:val="22"/>
              </w:rPr>
              <w:t>.</w:t>
            </w:r>
          </w:p>
          <w:p w:rsidR="00A159A0" w:rsidRPr="001A44AA" w:rsidRDefault="00A159A0" w:rsidP="00A159A0">
            <w:pPr>
              <w:tabs>
                <w:tab w:val="left" w:pos="-709"/>
                <w:tab w:val="left" w:pos="284"/>
              </w:tabs>
              <w:ind w:left="351" w:hanging="284"/>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6. Expedició</w:t>
            </w:r>
            <w:r>
              <w:rPr>
                <w:rFonts w:ascii="Arial" w:hAnsi="Arial" w:cs="Arial"/>
                <w:color w:val="000000" w:themeColor="text1"/>
                <w:sz w:val="22"/>
                <w:szCs w:val="22"/>
              </w:rPr>
              <w:t xml:space="preserve">n de copia simple de planos $ </w:t>
            </w:r>
            <w:r w:rsidR="00A01BC5">
              <w:rPr>
                <w:rFonts w:ascii="Arial" w:hAnsi="Arial" w:cs="Arial"/>
                <w:color w:val="000000" w:themeColor="text1"/>
                <w:sz w:val="22"/>
                <w:szCs w:val="22"/>
              </w:rPr>
              <w:t>80</w:t>
            </w:r>
            <w:r w:rsidRPr="001A44AA">
              <w:rPr>
                <w:rFonts w:ascii="Arial" w:hAnsi="Arial" w:cs="Arial"/>
                <w:color w:val="000000" w:themeColor="text1"/>
                <w:sz w:val="22"/>
                <w:szCs w:val="22"/>
              </w:rPr>
              <w:t>.00.</w:t>
            </w:r>
          </w:p>
          <w:p w:rsidR="00A159A0" w:rsidRPr="001A44AA" w:rsidRDefault="00A159A0" w:rsidP="00A159A0">
            <w:pPr>
              <w:tabs>
                <w:tab w:val="left" w:pos="-709"/>
                <w:tab w:val="left" w:pos="284"/>
              </w:tabs>
              <w:ind w:left="568" w:hanging="501"/>
              <w:contextualSpacing/>
              <w:jc w:val="both"/>
              <w:rPr>
                <w:rFonts w:ascii="Arial" w:hAnsi="Arial" w:cs="Arial"/>
                <w:color w:val="000000" w:themeColor="text1"/>
                <w:sz w:val="22"/>
                <w:szCs w:val="22"/>
              </w:rPr>
            </w:pPr>
            <w:r w:rsidRPr="001A44AA">
              <w:rPr>
                <w:rFonts w:ascii="Arial" w:hAnsi="Arial" w:cs="Arial"/>
                <w:color w:val="000000" w:themeColor="text1"/>
                <w:sz w:val="22"/>
                <w:szCs w:val="22"/>
              </w:rPr>
              <w:t>7. Expedición de copia certificada de planos,</w:t>
            </w:r>
            <w:r>
              <w:rPr>
                <w:rFonts w:ascii="Arial" w:hAnsi="Arial" w:cs="Arial"/>
                <w:color w:val="000000" w:themeColor="text1"/>
                <w:sz w:val="22"/>
                <w:szCs w:val="22"/>
              </w:rPr>
              <w:t xml:space="preserve"> $ 4</w:t>
            </w:r>
            <w:r w:rsidR="00A01BC5">
              <w:rPr>
                <w:rFonts w:ascii="Arial" w:hAnsi="Arial" w:cs="Arial"/>
                <w:color w:val="000000" w:themeColor="text1"/>
                <w:sz w:val="22"/>
                <w:szCs w:val="22"/>
              </w:rPr>
              <w:t>7</w:t>
            </w:r>
            <w:r w:rsidRPr="001A44AA">
              <w:rPr>
                <w:rFonts w:ascii="Arial" w:hAnsi="Arial" w:cs="Arial"/>
                <w:color w:val="000000" w:themeColor="text1"/>
                <w:sz w:val="22"/>
                <w:szCs w:val="22"/>
              </w:rPr>
              <w:t>.00 adicionales a la anterior cuota.</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XI.- Las cuotas correspondientes a los servicios que presta la Contraloría Municipal serán:</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1.- Por la expedición de certificados de inscripción en el padrón correspondiente para ser proveedor, prestador de servicios o contrat</w:t>
            </w:r>
            <w:r>
              <w:rPr>
                <w:rFonts w:ascii="Arial" w:hAnsi="Arial" w:cs="Arial"/>
                <w:color w:val="000000" w:themeColor="text1"/>
                <w:sz w:val="22"/>
                <w:szCs w:val="22"/>
              </w:rPr>
              <w:t>ista de obra del municipio $ 26</w:t>
            </w:r>
            <w:r w:rsidR="00A01BC5">
              <w:rPr>
                <w:rFonts w:ascii="Arial" w:hAnsi="Arial" w:cs="Arial"/>
                <w:color w:val="000000" w:themeColor="text1"/>
                <w:sz w:val="22"/>
                <w:szCs w:val="22"/>
              </w:rPr>
              <w:t>0</w:t>
            </w:r>
            <w:r w:rsidRPr="001A44AA">
              <w:rPr>
                <w:rFonts w:ascii="Arial" w:hAnsi="Arial" w:cs="Arial"/>
                <w:color w:val="000000" w:themeColor="text1"/>
                <w:sz w:val="22"/>
                <w:szCs w:val="22"/>
              </w:rPr>
              <w:t>.00.</w:t>
            </w:r>
          </w:p>
          <w:p w:rsidR="00A159A0" w:rsidRDefault="00A159A0" w:rsidP="00A159A0">
            <w:pPr>
              <w:tabs>
                <w:tab w:val="left" w:pos="6120"/>
              </w:tabs>
              <w:ind w:left="284" w:right="50" w:hanging="284"/>
              <w:jc w:val="both"/>
              <w:rPr>
                <w:rFonts w:ascii="Arial" w:hAnsi="Arial" w:cs="Arial"/>
                <w:color w:val="000000" w:themeColor="text1"/>
                <w:sz w:val="22"/>
                <w:szCs w:val="22"/>
              </w:rPr>
            </w:pPr>
            <w:r w:rsidRPr="001A44AA">
              <w:rPr>
                <w:rFonts w:ascii="Arial" w:hAnsi="Arial" w:cs="Arial"/>
                <w:color w:val="000000" w:themeColor="text1"/>
                <w:sz w:val="22"/>
                <w:szCs w:val="22"/>
              </w:rPr>
              <w:t>2.- Por el refrendo del certificado de inscripción por ser proveedor, prestador de servicios o contrati</w:t>
            </w:r>
            <w:r>
              <w:rPr>
                <w:rFonts w:ascii="Arial" w:hAnsi="Arial" w:cs="Arial"/>
                <w:color w:val="000000" w:themeColor="text1"/>
                <w:sz w:val="22"/>
                <w:szCs w:val="22"/>
              </w:rPr>
              <w:t>sta de obras del municipio $ 1</w:t>
            </w:r>
            <w:r w:rsidR="00A01BC5">
              <w:rPr>
                <w:rFonts w:ascii="Arial" w:hAnsi="Arial" w:cs="Arial"/>
                <w:color w:val="000000" w:themeColor="text1"/>
                <w:sz w:val="22"/>
                <w:szCs w:val="22"/>
              </w:rPr>
              <w:t>68</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VIII</w:t>
            </w: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POR LA EXPEDICIÓN DE LICENCIAS, PERMISOS,</w:t>
            </w: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r w:rsidRPr="001A44AA">
              <w:rPr>
                <w:rFonts w:ascii="Arial" w:hAnsi="Arial" w:cs="Arial"/>
                <w:b/>
                <w:bCs/>
                <w:color w:val="000000" w:themeColor="text1"/>
                <w:sz w:val="22"/>
                <w:szCs w:val="22"/>
              </w:rPr>
              <w:t>AUTORIZACIONES Y SERVICIOS DE CONTROL AMBIENTAL</w:t>
            </w:r>
          </w:p>
          <w:p w:rsidR="00A159A0" w:rsidRPr="001A44AA" w:rsidRDefault="00A159A0" w:rsidP="00A159A0">
            <w:pPr>
              <w:autoSpaceDE w:val="0"/>
              <w:autoSpaceDN w:val="0"/>
              <w:adjustRightInd w:val="0"/>
              <w:jc w:val="center"/>
              <w:rPr>
                <w:rFonts w:ascii="Arial" w:hAnsi="Arial" w:cs="Arial"/>
                <w:b/>
                <w:bCs/>
                <w:color w:val="000000" w:themeColor="text1"/>
                <w:sz w:val="22"/>
                <w:szCs w:val="22"/>
              </w:rPr>
            </w:pPr>
          </w:p>
          <w:p w:rsidR="00A159A0" w:rsidRPr="001A44AA" w:rsidRDefault="00A159A0" w:rsidP="00A159A0">
            <w:pPr>
              <w:autoSpaceDE w:val="0"/>
              <w:autoSpaceDN w:val="0"/>
              <w:adjustRightInd w:val="0"/>
              <w:jc w:val="both"/>
              <w:rPr>
                <w:rFonts w:ascii="Arial" w:hAnsi="Arial" w:cs="Arial"/>
                <w:color w:val="000000" w:themeColor="text1"/>
                <w:sz w:val="22"/>
                <w:szCs w:val="22"/>
              </w:rPr>
            </w:pPr>
            <w:r w:rsidRPr="001A44AA">
              <w:rPr>
                <w:rFonts w:ascii="Arial" w:hAnsi="Arial" w:cs="Arial"/>
                <w:b/>
                <w:bCs/>
                <w:color w:val="000000" w:themeColor="text1"/>
                <w:sz w:val="22"/>
                <w:szCs w:val="22"/>
              </w:rPr>
              <w:t xml:space="preserve">ARTÍCULO 38.- </w:t>
            </w:r>
            <w:r w:rsidRPr="001A44AA">
              <w:rPr>
                <w:rFonts w:ascii="Arial" w:hAnsi="Arial" w:cs="Arial"/>
                <w:bCs/>
                <w:color w:val="000000" w:themeColor="text1"/>
                <w:sz w:val="22"/>
                <w:szCs w:val="22"/>
              </w:rPr>
              <w:t>Son</w:t>
            </w:r>
            <w:r w:rsidRPr="001A44AA">
              <w:rPr>
                <w:rFonts w:ascii="Arial" w:hAnsi="Arial" w:cs="Arial"/>
                <w:color w:val="000000" w:themeColor="text1"/>
                <w:sz w:val="22"/>
                <w:szCs w:val="22"/>
              </w:rPr>
              <w:t xml:space="preserve"> objeto de estos derechos, los servicios prestados por las autoridades municipales por concepto de:</w:t>
            </w:r>
          </w:p>
          <w:p w:rsidR="00A159A0" w:rsidRPr="001A44AA" w:rsidRDefault="00A159A0" w:rsidP="00A159A0">
            <w:pPr>
              <w:ind w:left="1"/>
              <w:jc w:val="both"/>
              <w:rPr>
                <w:rFonts w:ascii="Arial" w:hAnsi="Arial" w:cs="Arial"/>
                <w:color w:val="000000" w:themeColor="text1"/>
                <w:sz w:val="22"/>
                <w:szCs w:val="22"/>
              </w:rPr>
            </w:pPr>
          </w:p>
          <w:p w:rsidR="00A159A0" w:rsidRPr="001A44AA" w:rsidRDefault="00A159A0" w:rsidP="00A159A0">
            <w:pPr>
              <w:ind w:left="1"/>
              <w:jc w:val="both"/>
              <w:rPr>
                <w:rFonts w:ascii="Arial" w:hAnsi="Arial" w:cs="Arial"/>
                <w:color w:val="000000" w:themeColor="text1"/>
                <w:sz w:val="22"/>
                <w:szCs w:val="22"/>
              </w:rPr>
            </w:pPr>
            <w:r w:rsidRPr="001A44AA">
              <w:rPr>
                <w:rFonts w:ascii="Arial" w:hAnsi="Arial" w:cs="Arial"/>
                <w:color w:val="000000" w:themeColor="text1"/>
                <w:sz w:val="22"/>
                <w:szCs w:val="22"/>
              </w:rPr>
              <w:t>I</w:t>
            </w:r>
            <w:r w:rsidRPr="001A44AA">
              <w:rPr>
                <w:rFonts w:ascii="Arial" w:hAnsi="Arial" w:cs="Arial"/>
                <w:bCs/>
                <w:color w:val="000000" w:themeColor="text1"/>
                <w:sz w:val="22"/>
                <w:szCs w:val="22"/>
              </w:rPr>
              <w:t>.- Por dictamen de impacto ambiental</w:t>
            </w:r>
          </w:p>
          <w:p w:rsidR="00A159A0" w:rsidRPr="001A44AA" w:rsidRDefault="00A159A0" w:rsidP="00A159A0">
            <w:pPr>
              <w:ind w:left="1"/>
              <w:jc w:val="both"/>
              <w:rPr>
                <w:rFonts w:ascii="Arial" w:hAnsi="Arial" w:cs="Arial"/>
                <w:color w:val="000000" w:themeColor="text1"/>
                <w:sz w:val="22"/>
                <w:szCs w:val="22"/>
              </w:rPr>
            </w:pPr>
            <w:r>
              <w:rPr>
                <w:rFonts w:ascii="Arial" w:hAnsi="Arial" w:cs="Arial"/>
                <w:color w:val="000000" w:themeColor="text1"/>
                <w:sz w:val="22"/>
                <w:szCs w:val="22"/>
              </w:rPr>
              <w:t>a. Comercial</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$ 1,</w:t>
            </w:r>
            <w:r w:rsidR="005F0E24">
              <w:rPr>
                <w:rFonts w:ascii="Arial" w:hAnsi="Arial" w:cs="Arial"/>
                <w:color w:val="000000" w:themeColor="text1"/>
                <w:sz w:val="22"/>
                <w:szCs w:val="22"/>
              </w:rPr>
              <w:t>133</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1"/>
              <w:jc w:val="both"/>
              <w:rPr>
                <w:rFonts w:ascii="Arial" w:hAnsi="Arial" w:cs="Arial"/>
                <w:color w:val="000000" w:themeColor="text1"/>
                <w:sz w:val="22"/>
                <w:szCs w:val="22"/>
              </w:rPr>
            </w:pPr>
            <w:r>
              <w:rPr>
                <w:rFonts w:ascii="Arial" w:hAnsi="Arial" w:cs="Arial"/>
                <w:color w:val="000000" w:themeColor="text1"/>
                <w:sz w:val="22"/>
                <w:szCs w:val="22"/>
              </w:rPr>
              <w:t>b. Industrial</w:t>
            </w:r>
            <w:r>
              <w:rPr>
                <w:rFonts w:ascii="Arial" w:hAnsi="Arial" w:cs="Arial"/>
                <w:color w:val="000000" w:themeColor="text1"/>
                <w:sz w:val="22"/>
                <w:szCs w:val="22"/>
              </w:rPr>
              <w:tab/>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t>$ 3,5</w:t>
            </w:r>
            <w:r w:rsidR="005F0E24">
              <w:rPr>
                <w:rFonts w:ascii="Arial" w:hAnsi="Arial" w:cs="Arial"/>
                <w:color w:val="000000" w:themeColor="text1"/>
                <w:sz w:val="22"/>
                <w:szCs w:val="22"/>
              </w:rPr>
              <w:t>51</w:t>
            </w:r>
            <w:r w:rsidRPr="001A44AA">
              <w:rPr>
                <w:rFonts w:ascii="Arial" w:hAnsi="Arial" w:cs="Arial"/>
                <w:color w:val="000000" w:themeColor="text1"/>
                <w:sz w:val="22"/>
                <w:szCs w:val="22"/>
              </w:rPr>
              <w:t>.00.</w:t>
            </w:r>
          </w:p>
          <w:p w:rsidR="00A159A0" w:rsidRDefault="00A159A0" w:rsidP="00A159A0">
            <w:pPr>
              <w:jc w:val="both"/>
              <w:rPr>
                <w:rFonts w:ascii="Arial" w:hAnsi="Arial" w:cs="Arial"/>
                <w:color w:val="000000" w:themeColor="text1"/>
                <w:sz w:val="22"/>
                <w:szCs w:val="22"/>
              </w:rPr>
            </w:pPr>
          </w:p>
          <w:p w:rsidR="00E35BCF" w:rsidRPr="00674D1B" w:rsidRDefault="00E35BCF" w:rsidP="00E35BCF">
            <w:pPr>
              <w:autoSpaceDE w:val="0"/>
              <w:autoSpaceDN w:val="0"/>
              <w:adjustRightInd w:val="0"/>
              <w:jc w:val="both"/>
              <w:rPr>
                <w:rFonts w:ascii="Arial" w:hAnsi="Arial" w:cs="Arial"/>
                <w:bCs/>
                <w:color w:val="000000" w:themeColor="text1"/>
                <w:sz w:val="22"/>
                <w:szCs w:val="22"/>
                <w:highlight w:val="yellow"/>
              </w:rPr>
            </w:pPr>
            <w:r w:rsidRPr="00674D1B">
              <w:rPr>
                <w:rFonts w:ascii="Arial" w:hAnsi="Arial" w:cs="Arial"/>
                <w:bCs/>
                <w:color w:val="000000" w:themeColor="text1"/>
                <w:sz w:val="22"/>
                <w:szCs w:val="22"/>
                <w:highlight w:val="yellow"/>
              </w:rPr>
              <w:t>II. Expedición y/o refrendo de Licencia de funcionamiento para Personas físicas o morales que realizan las actividades económicas dentro de Municipio de Nava, Coahuila, y se encuentran contempladas en el catálogo de giros.</w:t>
            </w:r>
          </w:p>
          <w:p w:rsidR="00E35BCF" w:rsidRPr="00674D1B" w:rsidRDefault="00E35BCF" w:rsidP="00E35BCF">
            <w:pPr>
              <w:autoSpaceDE w:val="0"/>
              <w:autoSpaceDN w:val="0"/>
              <w:adjustRightInd w:val="0"/>
              <w:jc w:val="both"/>
              <w:rPr>
                <w:rFonts w:ascii="Arial" w:hAnsi="Arial" w:cs="Arial"/>
                <w:bCs/>
                <w:color w:val="000000" w:themeColor="text1"/>
                <w:sz w:val="22"/>
                <w:szCs w:val="22"/>
                <w:highlight w:val="yellow"/>
              </w:rPr>
            </w:pPr>
          </w:p>
          <w:p w:rsidR="00E35BCF" w:rsidRPr="00674D1B" w:rsidRDefault="00E35BCF" w:rsidP="00E35BCF">
            <w:pPr>
              <w:autoSpaceDE w:val="0"/>
              <w:autoSpaceDN w:val="0"/>
              <w:adjustRightInd w:val="0"/>
              <w:jc w:val="both"/>
              <w:rPr>
                <w:rFonts w:ascii="Arial" w:hAnsi="Arial" w:cs="Arial"/>
                <w:bCs/>
                <w:color w:val="000000" w:themeColor="text1"/>
                <w:sz w:val="22"/>
                <w:szCs w:val="22"/>
                <w:highlight w:val="yellow"/>
              </w:rPr>
            </w:pPr>
            <w:r w:rsidRPr="00674D1B">
              <w:rPr>
                <w:rFonts w:ascii="Arial" w:hAnsi="Arial" w:cs="Arial"/>
                <w:bCs/>
                <w:color w:val="000000" w:themeColor="text1"/>
                <w:sz w:val="22"/>
                <w:szCs w:val="22"/>
                <w:highlight w:val="yellow"/>
              </w:rPr>
              <w:t>Aquellas que por su naturaleza no se encuentren en el catálogo de actividades económicas del Municipio de Nava, Coahuila, se</w:t>
            </w:r>
          </w:p>
          <w:p w:rsidR="00E35BCF" w:rsidRPr="00674D1B" w:rsidRDefault="00E35BCF" w:rsidP="00E35BCF">
            <w:pPr>
              <w:autoSpaceDE w:val="0"/>
              <w:autoSpaceDN w:val="0"/>
              <w:adjustRightInd w:val="0"/>
              <w:jc w:val="both"/>
              <w:rPr>
                <w:rFonts w:ascii="Arial" w:hAnsi="Arial" w:cs="Arial"/>
                <w:bCs/>
                <w:color w:val="000000" w:themeColor="text1"/>
                <w:sz w:val="22"/>
                <w:szCs w:val="22"/>
                <w:highlight w:val="yellow"/>
              </w:rPr>
            </w:pPr>
            <w:r w:rsidRPr="00674D1B">
              <w:rPr>
                <w:rFonts w:ascii="Arial" w:hAnsi="Arial" w:cs="Arial"/>
                <w:bCs/>
                <w:color w:val="000000" w:themeColor="text1"/>
                <w:sz w:val="22"/>
                <w:szCs w:val="22"/>
                <w:highlight w:val="yellow"/>
              </w:rPr>
              <w:lastRenderedPageBreak/>
              <w:t xml:space="preserve">Incorporaran por su actividad primaria y/o producto o servicio final, pagando los derechos que más se asemejen a esa actividad: </w:t>
            </w:r>
          </w:p>
          <w:p w:rsidR="00E35BCF" w:rsidRPr="00674D1B" w:rsidRDefault="00E35BCF" w:rsidP="00E35BCF">
            <w:pPr>
              <w:autoSpaceDE w:val="0"/>
              <w:autoSpaceDN w:val="0"/>
              <w:adjustRightInd w:val="0"/>
              <w:jc w:val="both"/>
              <w:rPr>
                <w:rFonts w:ascii="Arial" w:hAnsi="Arial" w:cs="Arial"/>
                <w:color w:val="000000" w:themeColor="text1"/>
                <w:sz w:val="22"/>
                <w:szCs w:val="22"/>
                <w:highlight w:val="yellow"/>
              </w:rPr>
            </w:pPr>
            <w:r w:rsidRPr="00674D1B">
              <w:rPr>
                <w:rFonts w:ascii="Arial" w:hAnsi="Arial" w:cs="Arial"/>
                <w:color w:val="000000" w:themeColor="text1"/>
                <w:sz w:val="22"/>
                <w:szCs w:val="22"/>
                <w:highlight w:val="yellow"/>
              </w:rPr>
              <w:t xml:space="preserve"> </w:t>
            </w:r>
          </w:p>
          <w:p w:rsidR="00E35BCF" w:rsidRPr="001714E1" w:rsidRDefault="00E35BCF" w:rsidP="00E35BCF">
            <w:pPr>
              <w:pStyle w:val="Prrafodelista"/>
              <w:numPr>
                <w:ilvl w:val="0"/>
                <w:numId w:val="6"/>
              </w:numPr>
              <w:ind w:left="1"/>
              <w:rPr>
                <w:rFonts w:cs="Arial"/>
                <w:color w:val="000000" w:themeColor="text1"/>
                <w:sz w:val="22"/>
                <w:szCs w:val="22"/>
                <w:highlight w:val="yellow"/>
              </w:rPr>
            </w:pPr>
            <w:r w:rsidRPr="00674D1B">
              <w:rPr>
                <w:rFonts w:cs="Arial"/>
                <w:color w:val="000000" w:themeColor="text1"/>
                <w:sz w:val="22"/>
                <w:szCs w:val="22"/>
                <w:highlight w:val="yellow"/>
              </w:rPr>
              <w:t>A) Empresas de Bajo Riesgo</w:t>
            </w:r>
            <w:r>
              <w:rPr>
                <w:rFonts w:cs="Arial"/>
                <w:color w:val="000000" w:themeColor="text1"/>
                <w:sz w:val="22"/>
                <w:szCs w:val="22"/>
                <w:highlight w:val="yellow"/>
              </w:rPr>
              <w:t xml:space="preserve"> (SARE)</w:t>
            </w:r>
            <w:r w:rsidRPr="00674D1B">
              <w:rPr>
                <w:rFonts w:cs="Arial"/>
                <w:color w:val="000000" w:themeColor="text1"/>
                <w:sz w:val="22"/>
                <w:szCs w:val="22"/>
                <w:highlight w:val="yellow"/>
              </w:rPr>
              <w:t>: Personas físicas o morales que realizan las actividades económicas contempladas en el catálogo de giros de bajo riesgo., así como conceptos que estén clasificados como giros reglamentados o especiales</w:t>
            </w:r>
            <w:r w:rsidRPr="001714E1">
              <w:rPr>
                <w:rFonts w:cs="Arial"/>
                <w:color w:val="000000" w:themeColor="text1"/>
                <w:sz w:val="22"/>
                <w:szCs w:val="22"/>
                <w:highlight w:val="yellow"/>
              </w:rPr>
              <w:t>.</w:t>
            </w:r>
          </w:p>
          <w:p w:rsidR="00E35BCF" w:rsidRPr="001714E1" w:rsidRDefault="00E35BCF" w:rsidP="00E35BCF">
            <w:pPr>
              <w:rPr>
                <w:rFonts w:cs="Arial"/>
                <w:color w:val="000000" w:themeColor="text1"/>
                <w:sz w:val="22"/>
                <w:szCs w:val="22"/>
                <w:highlight w:val="yellow"/>
              </w:rPr>
            </w:pPr>
          </w:p>
          <w:tbl>
            <w:tblPr>
              <w:tblStyle w:val="Tablaconcuadrcula"/>
              <w:tblW w:w="9776" w:type="dxa"/>
              <w:tblLayout w:type="fixed"/>
              <w:tblLook w:val="04A0" w:firstRow="1" w:lastRow="0" w:firstColumn="1" w:lastColumn="0" w:noHBand="0" w:noVBand="1"/>
            </w:tblPr>
            <w:tblGrid>
              <w:gridCol w:w="2772"/>
              <w:gridCol w:w="1387"/>
              <w:gridCol w:w="1387"/>
              <w:gridCol w:w="4230"/>
            </w:tblGrid>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CONCEPTO</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EXPEDICION</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REFRENDO</w:t>
                  </w:r>
                </w:p>
              </w:tc>
              <w:tc>
                <w:tcPr>
                  <w:tcW w:w="4230"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 xml:space="preserve"> </w:t>
                  </w:r>
                </w:p>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 xml:space="preserve">EMPRESA </w:t>
                  </w:r>
                  <w:r>
                    <w:rPr>
                      <w:rFonts w:ascii="Arial" w:hAnsi="Arial" w:cs="Arial"/>
                      <w:color w:val="000000" w:themeColor="text1"/>
                      <w:sz w:val="18"/>
                      <w:szCs w:val="18"/>
                      <w:highlight w:val="yellow"/>
                    </w:rPr>
                    <w:t xml:space="preserve"> SARE</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8</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5</w:t>
                  </w:r>
                </w:p>
              </w:tc>
              <w:tc>
                <w:tcPr>
                  <w:tcW w:w="4230"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bl>
          <w:p w:rsidR="00E35BCF" w:rsidRPr="001714E1" w:rsidRDefault="00E35BCF" w:rsidP="00E35BCF">
            <w:pPr>
              <w:rPr>
                <w:rFonts w:cs="Arial"/>
                <w:color w:val="000000" w:themeColor="text1"/>
                <w:sz w:val="22"/>
                <w:szCs w:val="22"/>
                <w:highlight w:val="yellow"/>
              </w:rPr>
            </w:pPr>
          </w:p>
          <w:p w:rsidR="00E35BCF" w:rsidRPr="001714E1" w:rsidRDefault="00E35BCF" w:rsidP="00E35BCF">
            <w:pPr>
              <w:rPr>
                <w:rFonts w:cs="Arial"/>
                <w:color w:val="000000" w:themeColor="text1"/>
                <w:sz w:val="22"/>
                <w:szCs w:val="22"/>
                <w:highlight w:val="yellow"/>
              </w:rPr>
            </w:pPr>
          </w:p>
          <w:p w:rsidR="00E35BCF" w:rsidRPr="001714E1" w:rsidRDefault="00E35BCF" w:rsidP="00E35BCF">
            <w:pPr>
              <w:jc w:val="both"/>
              <w:rPr>
                <w:rFonts w:ascii="Arial" w:hAnsi="Arial" w:cs="Arial"/>
                <w:color w:val="000000" w:themeColor="text1"/>
                <w:sz w:val="22"/>
                <w:szCs w:val="22"/>
                <w:highlight w:val="yellow"/>
              </w:rPr>
            </w:pPr>
            <w:r w:rsidRPr="001714E1">
              <w:rPr>
                <w:rFonts w:ascii="Arial" w:hAnsi="Arial" w:cs="Arial"/>
                <w:color w:val="000000" w:themeColor="text1"/>
                <w:sz w:val="22"/>
                <w:szCs w:val="22"/>
                <w:highlight w:val="yellow"/>
              </w:rPr>
              <w:t xml:space="preserve">B) </w:t>
            </w:r>
            <w:r w:rsidRPr="001714E1">
              <w:rPr>
                <w:rFonts w:ascii="Arial" w:hAnsi="Arial" w:cs="Arial"/>
                <w:highlight w:val="yellow"/>
              </w:rPr>
              <w:t xml:space="preserve"> </w:t>
            </w:r>
            <w:r w:rsidRPr="001714E1">
              <w:rPr>
                <w:rFonts w:ascii="Arial" w:hAnsi="Arial" w:cs="Arial"/>
                <w:color w:val="000000" w:themeColor="text1"/>
                <w:sz w:val="22"/>
                <w:szCs w:val="22"/>
                <w:highlight w:val="yellow"/>
              </w:rPr>
              <w:t xml:space="preserve">Empresas </w:t>
            </w:r>
            <w:r>
              <w:rPr>
                <w:rFonts w:ascii="Arial" w:hAnsi="Arial" w:cs="Arial"/>
                <w:color w:val="000000" w:themeColor="text1"/>
                <w:sz w:val="22"/>
                <w:szCs w:val="22"/>
                <w:highlight w:val="yellow"/>
              </w:rPr>
              <w:t>DE GIRO REGULADO</w:t>
            </w:r>
            <w:r w:rsidRPr="001714E1">
              <w:rPr>
                <w:rFonts w:ascii="Arial" w:hAnsi="Arial" w:cs="Arial"/>
                <w:color w:val="000000" w:themeColor="text1"/>
                <w:sz w:val="22"/>
                <w:szCs w:val="22"/>
                <w:highlight w:val="yellow"/>
              </w:rPr>
              <w:t xml:space="preserve">: Personas físicas o morales que realizan las actividades económicas contempladas en el catálogo de giros de mediano riesgo. </w:t>
            </w:r>
            <w:r w:rsidRPr="00674D1B">
              <w:rPr>
                <w:rFonts w:ascii="Arial" w:hAnsi="Arial" w:cs="Arial"/>
                <w:color w:val="000000" w:themeColor="text1"/>
                <w:sz w:val="22"/>
                <w:szCs w:val="22"/>
                <w:highlight w:val="yellow"/>
              </w:rPr>
              <w:t xml:space="preserve"> </w:t>
            </w:r>
            <w:r>
              <w:rPr>
                <w:rFonts w:ascii="Arial" w:hAnsi="Arial" w:cs="Arial"/>
                <w:color w:val="000000" w:themeColor="text1"/>
                <w:sz w:val="22"/>
                <w:szCs w:val="22"/>
                <w:highlight w:val="yellow"/>
              </w:rPr>
              <w:t>Para los giros regulados q</w:t>
            </w:r>
            <w:r w:rsidRPr="00674D1B">
              <w:rPr>
                <w:rFonts w:ascii="Arial" w:hAnsi="Arial" w:cs="Arial"/>
                <w:color w:val="000000" w:themeColor="text1"/>
                <w:sz w:val="22"/>
                <w:szCs w:val="22"/>
                <w:highlight w:val="yellow"/>
              </w:rPr>
              <w:t>ueda PROHIBIDA la venta de BEBIDAS ALCOHÓLICAS, ESTUPEFACIENTES, MEDICAMENTOS CONTROLADOS O SOLVENTES</w:t>
            </w:r>
            <w:r>
              <w:rPr>
                <w:rFonts w:ascii="Arial" w:hAnsi="Arial" w:cs="Arial"/>
                <w:color w:val="000000" w:themeColor="text1"/>
                <w:sz w:val="22"/>
                <w:szCs w:val="22"/>
                <w:highlight w:val="yellow"/>
              </w:rPr>
              <w:t>.</w:t>
            </w:r>
            <w:r w:rsidRPr="001714E1">
              <w:rPr>
                <w:rFonts w:ascii="Arial" w:hAnsi="Arial" w:cs="Arial"/>
                <w:color w:val="000000" w:themeColor="text1"/>
                <w:sz w:val="22"/>
                <w:szCs w:val="22"/>
                <w:highlight w:val="yellow"/>
              </w:rPr>
              <w:t xml:space="preserve"> Son aquellas </w:t>
            </w:r>
            <w:proofErr w:type="gramStart"/>
            <w:r w:rsidRPr="001714E1">
              <w:rPr>
                <w:rFonts w:ascii="Arial" w:hAnsi="Arial" w:cs="Arial"/>
                <w:color w:val="000000" w:themeColor="text1"/>
                <w:sz w:val="22"/>
                <w:szCs w:val="22"/>
                <w:highlight w:val="yellow"/>
              </w:rPr>
              <w:t>que</w:t>
            </w:r>
            <w:proofErr w:type="gramEnd"/>
            <w:r w:rsidRPr="001714E1">
              <w:rPr>
                <w:rFonts w:ascii="Arial" w:hAnsi="Arial" w:cs="Arial"/>
                <w:color w:val="000000" w:themeColor="text1"/>
                <w:sz w:val="22"/>
                <w:szCs w:val="22"/>
                <w:highlight w:val="yellow"/>
              </w:rPr>
              <w:t xml:space="preserve"> en materia de salud, protección civil, ecología y protección al ambiente, implican mediano riesgo a la población.</w:t>
            </w:r>
          </w:p>
          <w:p w:rsidR="00E35BCF" w:rsidRPr="001714E1" w:rsidRDefault="00E35BCF" w:rsidP="00E35BCF">
            <w:pPr>
              <w:rPr>
                <w:rFonts w:cs="Arial"/>
                <w:color w:val="000000" w:themeColor="text1"/>
                <w:sz w:val="22"/>
                <w:szCs w:val="22"/>
                <w:highlight w:val="yellow"/>
              </w:rPr>
            </w:pPr>
          </w:p>
          <w:p w:rsidR="00E35BCF" w:rsidRPr="001714E1" w:rsidRDefault="00E35BCF" w:rsidP="00E35BCF">
            <w:pPr>
              <w:rPr>
                <w:rFonts w:cs="Arial"/>
                <w:color w:val="000000" w:themeColor="text1"/>
                <w:sz w:val="22"/>
                <w:szCs w:val="22"/>
                <w:highlight w:val="yellow"/>
              </w:rPr>
            </w:pPr>
          </w:p>
          <w:tbl>
            <w:tblPr>
              <w:tblStyle w:val="Tablaconcuadrcula"/>
              <w:tblW w:w="12753" w:type="dxa"/>
              <w:tblLayout w:type="fixed"/>
              <w:tblLook w:val="04A0" w:firstRow="1" w:lastRow="0" w:firstColumn="1" w:lastColumn="0" w:noHBand="0" w:noVBand="1"/>
            </w:tblPr>
            <w:tblGrid>
              <w:gridCol w:w="2772"/>
              <w:gridCol w:w="1387"/>
              <w:gridCol w:w="1387"/>
              <w:gridCol w:w="7207"/>
            </w:tblGrid>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CONCEPTO</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EXPEDICION</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REFRENDO</w:t>
                  </w:r>
                </w:p>
              </w:tc>
              <w:tc>
                <w:tcPr>
                  <w:tcW w:w="720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 xml:space="preserve"> </w:t>
                  </w:r>
                </w:p>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EMPRESA DE GIRO REGULADO</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11</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6</w:t>
                  </w:r>
                </w:p>
              </w:tc>
              <w:tc>
                <w:tcPr>
                  <w:tcW w:w="720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bl>
          <w:p w:rsidR="00E35BCF" w:rsidRPr="001714E1" w:rsidRDefault="00E35BCF" w:rsidP="00E35BCF">
            <w:pPr>
              <w:jc w:val="both"/>
              <w:rPr>
                <w:rFonts w:ascii="Arial" w:hAnsi="Arial" w:cs="Arial"/>
                <w:color w:val="000000" w:themeColor="text1"/>
                <w:sz w:val="22"/>
                <w:szCs w:val="22"/>
                <w:highlight w:val="yellow"/>
              </w:rPr>
            </w:pPr>
          </w:p>
          <w:p w:rsidR="00E35BCF" w:rsidRPr="001714E1" w:rsidRDefault="00E35BCF" w:rsidP="00E35BCF">
            <w:pPr>
              <w:pStyle w:val="Prrafodelista"/>
              <w:numPr>
                <w:ilvl w:val="0"/>
                <w:numId w:val="6"/>
              </w:numPr>
              <w:rPr>
                <w:rFonts w:cs="Arial"/>
                <w:color w:val="000000" w:themeColor="text1"/>
                <w:sz w:val="22"/>
                <w:szCs w:val="22"/>
                <w:highlight w:val="yellow"/>
              </w:rPr>
            </w:pPr>
            <w:r w:rsidRPr="001714E1">
              <w:rPr>
                <w:rFonts w:cs="Arial"/>
                <w:color w:val="000000" w:themeColor="text1"/>
                <w:sz w:val="22"/>
                <w:szCs w:val="22"/>
                <w:highlight w:val="yellow"/>
              </w:rPr>
              <w:t xml:space="preserve">Empresas de GIRO DE CONTROL ESPECIAL: Personas físicas o morales que realizan las actividades económicas contempladas en el catálogo de giros de CONTROL ESPECIAL. Son aquellas </w:t>
            </w:r>
            <w:proofErr w:type="gramStart"/>
            <w:r w:rsidRPr="001714E1">
              <w:rPr>
                <w:rFonts w:cs="Arial"/>
                <w:color w:val="000000" w:themeColor="text1"/>
                <w:sz w:val="22"/>
                <w:szCs w:val="22"/>
                <w:highlight w:val="yellow"/>
              </w:rPr>
              <w:t>que</w:t>
            </w:r>
            <w:proofErr w:type="gramEnd"/>
            <w:r w:rsidRPr="001714E1">
              <w:rPr>
                <w:rFonts w:cs="Arial"/>
                <w:color w:val="000000" w:themeColor="text1"/>
                <w:sz w:val="22"/>
                <w:szCs w:val="22"/>
                <w:highlight w:val="yellow"/>
              </w:rPr>
              <w:t xml:space="preserve"> en materia de salud, protección civil, ecología y protección al ambiente, implican un alto riesgo a la población.</w:t>
            </w:r>
          </w:p>
          <w:p w:rsidR="00E35BCF" w:rsidRPr="001714E1" w:rsidRDefault="00E35BCF" w:rsidP="00E35BCF">
            <w:pPr>
              <w:jc w:val="both"/>
              <w:rPr>
                <w:rFonts w:ascii="Arial" w:hAnsi="Arial" w:cs="Arial"/>
                <w:color w:val="000000" w:themeColor="text1"/>
                <w:sz w:val="22"/>
                <w:szCs w:val="22"/>
                <w:highlight w:val="yellow"/>
              </w:rPr>
            </w:pPr>
          </w:p>
          <w:tbl>
            <w:tblPr>
              <w:tblStyle w:val="Tablaconcuadrcula"/>
              <w:tblW w:w="9776" w:type="dxa"/>
              <w:tblLayout w:type="fixed"/>
              <w:tblLook w:val="04A0" w:firstRow="1" w:lastRow="0" w:firstColumn="1" w:lastColumn="0" w:noHBand="0" w:noVBand="1"/>
            </w:tblPr>
            <w:tblGrid>
              <w:gridCol w:w="2772"/>
              <w:gridCol w:w="1387"/>
              <w:gridCol w:w="1387"/>
              <w:gridCol w:w="4230"/>
            </w:tblGrid>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CONCEPTO</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EXPEDICION</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REFRENDO</w:t>
                  </w:r>
                </w:p>
              </w:tc>
              <w:tc>
                <w:tcPr>
                  <w:tcW w:w="4230"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r w:rsidR="00E35BCF" w:rsidRPr="001714E1" w:rsidTr="00C808FD">
              <w:tc>
                <w:tcPr>
                  <w:tcW w:w="2772"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 xml:space="preserve"> </w:t>
                  </w:r>
                </w:p>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EMPRESA  GIRO DE CONTROL ESPECIAL</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35</w:t>
                  </w:r>
                </w:p>
              </w:tc>
              <w:tc>
                <w:tcPr>
                  <w:tcW w:w="1387"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17</w:t>
                  </w:r>
                </w:p>
              </w:tc>
              <w:tc>
                <w:tcPr>
                  <w:tcW w:w="4230" w:type="dxa"/>
                </w:tcPr>
                <w:p w:rsidR="00E35BCF" w:rsidRPr="001714E1" w:rsidRDefault="00E35BCF" w:rsidP="00964702">
                  <w:pPr>
                    <w:framePr w:hSpace="141" w:wrap="around" w:vAnchor="text" w:hAnchor="text" w:y="1"/>
                    <w:suppressOverlap/>
                    <w:rPr>
                      <w:rFonts w:ascii="Arial" w:hAnsi="Arial" w:cs="Arial"/>
                      <w:color w:val="000000" w:themeColor="text1"/>
                      <w:sz w:val="18"/>
                      <w:szCs w:val="18"/>
                      <w:highlight w:val="yellow"/>
                    </w:rPr>
                  </w:pPr>
                  <w:r w:rsidRPr="001714E1">
                    <w:rPr>
                      <w:rFonts w:ascii="Arial" w:hAnsi="Arial" w:cs="Arial"/>
                      <w:color w:val="000000" w:themeColor="text1"/>
                      <w:sz w:val="18"/>
                      <w:szCs w:val="18"/>
                      <w:highlight w:val="yellow"/>
                    </w:rPr>
                    <w:t>UMA</w:t>
                  </w:r>
                </w:p>
              </w:tc>
            </w:tr>
          </w:tbl>
          <w:p w:rsidR="00E35BCF" w:rsidRDefault="00E35BCF" w:rsidP="00E35BCF">
            <w:pPr>
              <w:jc w:val="both"/>
              <w:rPr>
                <w:rFonts w:ascii="Arial" w:hAnsi="Arial" w:cs="Arial"/>
                <w:color w:val="000000" w:themeColor="text1"/>
                <w:sz w:val="22"/>
                <w:szCs w:val="22"/>
              </w:rPr>
            </w:pPr>
          </w:p>
          <w:p w:rsidR="00E35BCF" w:rsidRDefault="00E35BCF" w:rsidP="00A159A0">
            <w:pPr>
              <w:jc w:val="both"/>
              <w:rPr>
                <w:rFonts w:ascii="Arial" w:hAnsi="Arial" w:cs="Arial"/>
                <w:color w:val="000000" w:themeColor="text1"/>
                <w:sz w:val="22"/>
                <w:szCs w:val="22"/>
              </w:rPr>
            </w:pPr>
          </w:p>
          <w:p w:rsidR="00A159A0" w:rsidRPr="001A44AA" w:rsidRDefault="00A159A0" w:rsidP="00A159A0">
            <w:pPr>
              <w:pStyle w:val="Sinespaciado"/>
              <w:jc w:val="both"/>
              <w:rPr>
                <w:rFonts w:ascii="Arial" w:hAnsi="Arial" w:cs="Arial"/>
                <w:color w:val="000000" w:themeColor="text1"/>
              </w:rPr>
            </w:pPr>
            <w:r w:rsidRPr="001A44AA">
              <w:rPr>
                <w:rFonts w:ascii="Arial" w:hAnsi="Arial" w:cs="Arial"/>
                <w:color w:val="000000" w:themeColor="text1"/>
              </w:rPr>
              <w:lastRenderedPageBreak/>
              <w:t xml:space="preserve">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1A44AA">
              <w:rPr>
                <w:rFonts w:ascii="Arial" w:hAnsi="Arial" w:cs="Arial"/>
                <w:color w:val="000000" w:themeColor="text1"/>
              </w:rPr>
              <w:t>lutitas</w:t>
            </w:r>
            <w:proofErr w:type="spellEnd"/>
            <w:r w:rsidRPr="001A44AA">
              <w:rPr>
                <w:rFonts w:ascii="Arial" w:hAnsi="Arial" w:cs="Arial"/>
                <w:color w:val="000000" w:themeColor="text1"/>
              </w:rPr>
              <w:t xml:space="preserve"> o gas </w:t>
            </w:r>
            <w:proofErr w:type="spellStart"/>
            <w:r w:rsidRPr="001A44AA">
              <w:rPr>
                <w:rFonts w:ascii="Arial" w:hAnsi="Arial" w:cs="Arial"/>
                <w:color w:val="000000" w:themeColor="text1"/>
              </w:rPr>
              <w:t>shale</w:t>
            </w:r>
            <w:proofErr w:type="spellEnd"/>
            <w:r w:rsidRPr="001A44AA">
              <w:rPr>
                <w:rFonts w:ascii="Arial" w:hAnsi="Arial" w:cs="Arial"/>
                <w:color w:val="000000" w:themeColor="text1"/>
              </w:rPr>
              <w:t>, gas natural y gas no asociado y los pozos para la extracción de cualquier hidrocarburo, se cobrará anualmente la siguiente tarifa:</w:t>
            </w:r>
          </w:p>
          <w:p w:rsidR="00A159A0" w:rsidRPr="001A44AA" w:rsidRDefault="00A159A0" w:rsidP="00A159A0">
            <w:pPr>
              <w:pStyle w:val="Sinespaciado"/>
              <w:jc w:val="both"/>
              <w:rPr>
                <w:rFonts w:ascii="Arial" w:hAnsi="Arial" w:cs="Arial"/>
                <w:color w:val="000000" w:themeColor="text1"/>
              </w:rPr>
            </w:pPr>
          </w:p>
          <w:p w:rsidR="00A159A0" w:rsidRPr="001A44AA" w:rsidRDefault="00A159A0" w:rsidP="00A159A0">
            <w:pPr>
              <w:pStyle w:val="Sinespaciado"/>
              <w:ind w:left="284" w:hanging="284"/>
              <w:jc w:val="both"/>
              <w:rPr>
                <w:rFonts w:ascii="Arial" w:hAnsi="Arial" w:cs="Arial"/>
                <w:color w:val="000000" w:themeColor="text1"/>
              </w:rPr>
            </w:pPr>
            <w:r w:rsidRPr="001A44AA">
              <w:rPr>
                <w:rFonts w:ascii="Arial" w:hAnsi="Arial" w:cs="Arial"/>
                <w:color w:val="000000" w:themeColor="text1"/>
              </w:rPr>
              <w:t>1.- Edificación para la extracción de gas</w:t>
            </w:r>
            <w:r>
              <w:rPr>
                <w:rFonts w:ascii="Arial" w:hAnsi="Arial" w:cs="Arial"/>
                <w:color w:val="000000" w:themeColor="text1"/>
              </w:rPr>
              <w:t xml:space="preserve"> de </w:t>
            </w:r>
            <w:proofErr w:type="spellStart"/>
            <w:r>
              <w:rPr>
                <w:rFonts w:ascii="Arial" w:hAnsi="Arial" w:cs="Arial"/>
                <w:color w:val="000000" w:themeColor="text1"/>
              </w:rPr>
              <w:t>lutitas</w:t>
            </w:r>
            <w:proofErr w:type="spellEnd"/>
            <w:r>
              <w:rPr>
                <w:rFonts w:ascii="Arial" w:hAnsi="Arial" w:cs="Arial"/>
                <w:color w:val="000000" w:themeColor="text1"/>
              </w:rPr>
              <w:t xml:space="preserve"> o gas </w:t>
            </w:r>
            <w:proofErr w:type="spellStart"/>
            <w:r>
              <w:rPr>
                <w:rFonts w:ascii="Arial" w:hAnsi="Arial" w:cs="Arial"/>
                <w:color w:val="000000" w:themeColor="text1"/>
              </w:rPr>
              <w:t>shale</w:t>
            </w:r>
            <w:proofErr w:type="spellEnd"/>
            <w:r>
              <w:rPr>
                <w:rFonts w:ascii="Arial" w:hAnsi="Arial" w:cs="Arial"/>
                <w:color w:val="000000" w:themeColor="text1"/>
              </w:rPr>
              <w:t xml:space="preserve"> $ 3</w:t>
            </w:r>
            <w:r w:rsidR="00383DE1">
              <w:rPr>
                <w:rFonts w:ascii="Arial" w:hAnsi="Arial" w:cs="Arial"/>
                <w:color w:val="000000" w:themeColor="text1"/>
              </w:rPr>
              <w:t>5,045</w:t>
            </w:r>
            <w:r w:rsidRPr="001A44AA">
              <w:rPr>
                <w:rFonts w:ascii="Arial" w:hAnsi="Arial" w:cs="Arial"/>
                <w:color w:val="000000" w:themeColor="text1"/>
              </w:rPr>
              <w:t xml:space="preserve">.00 por cada unidad. </w:t>
            </w:r>
          </w:p>
          <w:p w:rsidR="00A159A0" w:rsidRPr="001A44AA" w:rsidRDefault="00A159A0" w:rsidP="00A159A0">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2.-Edificación productora de energía termoeléctrica, térmica solar, hidroeléctrica, eólica, fotovoltaica, a</w:t>
            </w:r>
            <w:r>
              <w:rPr>
                <w:rFonts w:ascii="Arial" w:hAnsi="Arial" w:cs="Arial"/>
                <w:color w:val="000000" w:themeColor="text1"/>
                <w:sz w:val="22"/>
                <w:szCs w:val="22"/>
              </w:rPr>
              <w:t>erogeneradores o similares, $ 3</w:t>
            </w:r>
            <w:r w:rsidR="00383DE1">
              <w:rPr>
                <w:rFonts w:ascii="Arial" w:hAnsi="Arial" w:cs="Arial"/>
                <w:color w:val="000000" w:themeColor="text1"/>
                <w:sz w:val="22"/>
                <w:szCs w:val="22"/>
              </w:rPr>
              <w:t>5</w:t>
            </w:r>
            <w:r>
              <w:rPr>
                <w:rFonts w:ascii="Arial" w:hAnsi="Arial" w:cs="Arial"/>
                <w:color w:val="000000" w:themeColor="text1"/>
                <w:sz w:val="22"/>
                <w:szCs w:val="22"/>
              </w:rPr>
              <w:t>,0</w:t>
            </w:r>
            <w:r w:rsidR="00383DE1">
              <w:rPr>
                <w:rFonts w:ascii="Arial" w:hAnsi="Arial" w:cs="Arial"/>
                <w:color w:val="000000" w:themeColor="text1"/>
                <w:sz w:val="22"/>
                <w:szCs w:val="22"/>
              </w:rPr>
              <w:t>45</w:t>
            </w:r>
            <w:r w:rsidRPr="001A44AA">
              <w:rPr>
                <w:rFonts w:ascii="Arial" w:hAnsi="Arial" w:cs="Arial"/>
                <w:color w:val="000000" w:themeColor="text1"/>
                <w:sz w:val="22"/>
                <w:szCs w:val="22"/>
              </w:rPr>
              <w:t>.00 por cada aerogenerador o unidad.</w:t>
            </w:r>
          </w:p>
          <w:p w:rsidR="00A159A0" w:rsidRPr="001A44AA" w:rsidRDefault="00A159A0" w:rsidP="00A159A0">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3.- Edificación para la e</w:t>
            </w:r>
            <w:r>
              <w:rPr>
                <w:rFonts w:ascii="Arial" w:hAnsi="Arial" w:cs="Arial"/>
                <w:color w:val="000000" w:themeColor="text1"/>
                <w:sz w:val="22"/>
                <w:szCs w:val="22"/>
              </w:rPr>
              <w:t>xtracción de Gas Natural $3</w:t>
            </w:r>
            <w:r w:rsidR="00383DE1">
              <w:rPr>
                <w:rFonts w:ascii="Arial" w:hAnsi="Arial" w:cs="Arial"/>
                <w:color w:val="000000" w:themeColor="text1"/>
                <w:sz w:val="22"/>
                <w:szCs w:val="22"/>
              </w:rPr>
              <w:t>5</w:t>
            </w:r>
            <w:r>
              <w:rPr>
                <w:rFonts w:ascii="Arial" w:hAnsi="Arial" w:cs="Arial"/>
                <w:color w:val="000000" w:themeColor="text1"/>
                <w:sz w:val="22"/>
                <w:szCs w:val="22"/>
              </w:rPr>
              <w:t>,0</w:t>
            </w:r>
            <w:r w:rsidR="00383DE1">
              <w:rPr>
                <w:rFonts w:ascii="Arial" w:hAnsi="Arial" w:cs="Arial"/>
                <w:color w:val="000000" w:themeColor="text1"/>
                <w:sz w:val="22"/>
                <w:szCs w:val="22"/>
              </w:rPr>
              <w:t>45</w:t>
            </w:r>
            <w:r w:rsidRPr="001A44AA">
              <w:rPr>
                <w:rFonts w:ascii="Arial" w:hAnsi="Arial" w:cs="Arial"/>
                <w:color w:val="000000" w:themeColor="text1"/>
                <w:sz w:val="22"/>
                <w:szCs w:val="22"/>
              </w:rPr>
              <w:t>.00 por cada unidad.</w:t>
            </w:r>
          </w:p>
          <w:p w:rsidR="00A159A0" w:rsidRPr="001A44AA" w:rsidRDefault="00A159A0" w:rsidP="00A159A0">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4.- Edificación para la extrac</w:t>
            </w:r>
            <w:r>
              <w:rPr>
                <w:rFonts w:ascii="Arial" w:hAnsi="Arial" w:cs="Arial"/>
                <w:color w:val="000000" w:themeColor="text1"/>
                <w:sz w:val="22"/>
                <w:szCs w:val="22"/>
              </w:rPr>
              <w:t>ción de Gas No Asociado $ 3</w:t>
            </w:r>
            <w:r w:rsidR="00383DE1">
              <w:rPr>
                <w:rFonts w:ascii="Arial" w:hAnsi="Arial" w:cs="Arial"/>
                <w:color w:val="000000" w:themeColor="text1"/>
                <w:sz w:val="22"/>
                <w:szCs w:val="22"/>
              </w:rPr>
              <w:t>5</w:t>
            </w:r>
            <w:r>
              <w:rPr>
                <w:rFonts w:ascii="Arial" w:hAnsi="Arial" w:cs="Arial"/>
                <w:color w:val="000000" w:themeColor="text1"/>
                <w:sz w:val="22"/>
                <w:szCs w:val="22"/>
              </w:rPr>
              <w:t>,0</w:t>
            </w:r>
            <w:r w:rsidR="00383DE1">
              <w:rPr>
                <w:rFonts w:ascii="Arial" w:hAnsi="Arial" w:cs="Arial"/>
                <w:color w:val="000000" w:themeColor="text1"/>
                <w:sz w:val="22"/>
                <w:szCs w:val="22"/>
              </w:rPr>
              <w:t>45</w:t>
            </w:r>
            <w:r w:rsidRPr="001A44AA">
              <w:rPr>
                <w:rFonts w:ascii="Arial" w:hAnsi="Arial" w:cs="Arial"/>
                <w:color w:val="000000" w:themeColor="text1"/>
                <w:sz w:val="22"/>
                <w:szCs w:val="22"/>
              </w:rPr>
              <w:t>.00 por cada unidad.</w:t>
            </w:r>
          </w:p>
          <w:p w:rsidR="00A159A0" w:rsidRPr="001A44AA" w:rsidRDefault="00A159A0" w:rsidP="00A159A0">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5.-Por perforación en pozos verticales y direccionales en el área específica a Yacimientos Convencionales (Roca Reservorio) en Trampas Estructurales en el que se en</w:t>
            </w:r>
            <w:r>
              <w:rPr>
                <w:rFonts w:ascii="Arial" w:hAnsi="Arial" w:cs="Arial"/>
                <w:color w:val="000000" w:themeColor="text1"/>
                <w:sz w:val="22"/>
                <w:szCs w:val="22"/>
              </w:rPr>
              <w:t>cuentre el hidrocarburo $ 3</w:t>
            </w:r>
            <w:r w:rsidR="00232DF7">
              <w:rPr>
                <w:rFonts w:ascii="Arial" w:hAnsi="Arial" w:cs="Arial"/>
                <w:color w:val="000000" w:themeColor="text1"/>
                <w:sz w:val="22"/>
                <w:szCs w:val="22"/>
              </w:rPr>
              <w:t>5</w:t>
            </w:r>
            <w:r>
              <w:rPr>
                <w:rFonts w:ascii="Arial" w:hAnsi="Arial" w:cs="Arial"/>
                <w:color w:val="000000" w:themeColor="text1"/>
                <w:sz w:val="22"/>
                <w:szCs w:val="22"/>
              </w:rPr>
              <w:t>,0</w:t>
            </w:r>
            <w:r w:rsidR="00232DF7">
              <w:rPr>
                <w:rFonts w:ascii="Arial" w:hAnsi="Arial" w:cs="Arial"/>
                <w:color w:val="000000" w:themeColor="text1"/>
                <w:sz w:val="22"/>
                <w:szCs w:val="22"/>
              </w:rPr>
              <w:t>45</w:t>
            </w:r>
            <w:r w:rsidRPr="001A44AA">
              <w:rPr>
                <w:rFonts w:ascii="Arial" w:hAnsi="Arial" w:cs="Arial"/>
                <w:color w:val="000000" w:themeColor="text1"/>
                <w:sz w:val="22"/>
                <w:szCs w:val="22"/>
              </w:rPr>
              <w:t>.00 por cada pozo.</w:t>
            </w:r>
          </w:p>
          <w:p w:rsidR="00A159A0" w:rsidRPr="001A44AA" w:rsidRDefault="00A159A0" w:rsidP="00A159A0">
            <w:pPr>
              <w:ind w:left="284" w:hanging="284"/>
              <w:jc w:val="both"/>
              <w:rPr>
                <w:rFonts w:ascii="Arial" w:hAnsi="Arial" w:cs="Arial"/>
                <w:color w:val="000000" w:themeColor="text1"/>
                <w:sz w:val="22"/>
                <w:szCs w:val="22"/>
              </w:rPr>
            </w:pPr>
            <w:r w:rsidRPr="001A44AA">
              <w:rPr>
                <w:rFonts w:ascii="Arial" w:hAnsi="Arial" w:cs="Arial"/>
                <w:color w:val="000000" w:themeColor="text1"/>
                <w:sz w:val="22"/>
                <w:szCs w:val="22"/>
              </w:rPr>
              <w:t>6.- Por perforación de pozo para la extracción d</w:t>
            </w:r>
            <w:r w:rsidR="00232DF7">
              <w:rPr>
                <w:rFonts w:ascii="Arial" w:hAnsi="Arial" w:cs="Arial"/>
                <w:color w:val="000000" w:themeColor="text1"/>
                <w:sz w:val="22"/>
                <w:szCs w:val="22"/>
              </w:rPr>
              <w:t>e cualquier hidrocarburo $35</w:t>
            </w:r>
            <w:r>
              <w:rPr>
                <w:rFonts w:ascii="Arial" w:hAnsi="Arial" w:cs="Arial"/>
                <w:color w:val="000000" w:themeColor="text1"/>
                <w:sz w:val="22"/>
                <w:szCs w:val="22"/>
              </w:rPr>
              <w:t>,0</w:t>
            </w:r>
            <w:r w:rsidR="00232DF7">
              <w:rPr>
                <w:rFonts w:ascii="Arial" w:hAnsi="Arial" w:cs="Arial"/>
                <w:color w:val="000000" w:themeColor="text1"/>
                <w:sz w:val="22"/>
                <w:szCs w:val="22"/>
              </w:rPr>
              <w:t>45</w:t>
            </w:r>
            <w:r w:rsidRPr="001A44AA">
              <w:rPr>
                <w:rFonts w:ascii="Arial" w:hAnsi="Arial" w:cs="Arial"/>
                <w:color w:val="000000" w:themeColor="text1"/>
                <w:sz w:val="22"/>
                <w:szCs w:val="22"/>
              </w:rPr>
              <w:t>.00 por cada pozo.</w:t>
            </w:r>
          </w:p>
          <w:p w:rsidR="00A159A0" w:rsidRPr="001A44AA" w:rsidRDefault="00A159A0" w:rsidP="00A159A0">
            <w:pPr>
              <w:ind w:left="426" w:hanging="217"/>
              <w:jc w:val="both"/>
              <w:rPr>
                <w:rFonts w:ascii="Arial" w:hAnsi="Arial" w:cs="Arial"/>
                <w:color w:val="000000" w:themeColor="text1"/>
                <w:sz w:val="22"/>
                <w:szCs w:val="22"/>
              </w:rPr>
            </w:pPr>
          </w:p>
          <w:p w:rsidR="00A159A0" w:rsidRPr="001A44AA" w:rsidRDefault="00A159A0" w:rsidP="00A159A0">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IV.- Por la expedición de los dictámenes necesarios para la expedición de la licencia de funcionamiento mercantil se cobrará lo siguiente:</w:t>
            </w:r>
          </w:p>
          <w:p w:rsidR="00A159A0" w:rsidRPr="001A44AA" w:rsidRDefault="00A159A0" w:rsidP="00A159A0">
            <w:pPr>
              <w:ind w:left="426" w:hanging="426"/>
              <w:jc w:val="both"/>
              <w:rPr>
                <w:rFonts w:ascii="Arial" w:hAnsi="Arial" w:cs="Arial"/>
                <w:color w:val="000000" w:themeColor="text1"/>
                <w:sz w:val="22"/>
                <w:szCs w:val="22"/>
              </w:rPr>
            </w:pPr>
            <w:r w:rsidRPr="001A44AA">
              <w:rPr>
                <w:rFonts w:ascii="Arial" w:hAnsi="Arial" w:cs="Arial"/>
                <w:color w:val="000000" w:themeColor="text1"/>
                <w:sz w:val="22"/>
                <w:szCs w:val="22"/>
              </w:rPr>
              <w:t>1.- Di</w:t>
            </w:r>
            <w:r>
              <w:rPr>
                <w:rFonts w:ascii="Arial" w:hAnsi="Arial" w:cs="Arial"/>
                <w:color w:val="000000" w:themeColor="text1"/>
                <w:sz w:val="22"/>
                <w:szCs w:val="22"/>
              </w:rPr>
              <w:t>ctamen de Protección Civil $ 1</w:t>
            </w:r>
            <w:r w:rsidR="00232DF7">
              <w:rPr>
                <w:rFonts w:ascii="Arial" w:hAnsi="Arial" w:cs="Arial"/>
                <w:color w:val="000000" w:themeColor="text1"/>
                <w:sz w:val="22"/>
                <w:szCs w:val="22"/>
              </w:rPr>
              <w:t>72</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26" w:hanging="426"/>
              <w:jc w:val="both"/>
              <w:rPr>
                <w:rFonts w:ascii="Arial" w:hAnsi="Arial" w:cs="Arial"/>
                <w:color w:val="000000" w:themeColor="text1"/>
                <w:sz w:val="22"/>
                <w:szCs w:val="22"/>
              </w:rPr>
            </w:pPr>
            <w:r>
              <w:rPr>
                <w:rFonts w:ascii="Arial" w:hAnsi="Arial" w:cs="Arial"/>
                <w:color w:val="000000" w:themeColor="text1"/>
                <w:sz w:val="22"/>
                <w:szCs w:val="22"/>
              </w:rPr>
              <w:t>2.- Dictamen de Ecología $ 13</w:t>
            </w:r>
            <w:r w:rsidR="00232DF7">
              <w:rPr>
                <w:rFonts w:ascii="Arial" w:hAnsi="Arial" w:cs="Arial"/>
                <w:color w:val="000000" w:themeColor="text1"/>
                <w:sz w:val="22"/>
                <w:szCs w:val="22"/>
              </w:rPr>
              <w:t>7</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26" w:hanging="426"/>
              <w:jc w:val="both"/>
              <w:rPr>
                <w:rFonts w:ascii="Arial" w:hAnsi="Arial" w:cs="Arial"/>
                <w:color w:val="000000" w:themeColor="text1"/>
                <w:sz w:val="22"/>
                <w:szCs w:val="22"/>
              </w:rPr>
            </w:pPr>
            <w:r>
              <w:rPr>
                <w:rFonts w:ascii="Arial" w:hAnsi="Arial" w:cs="Arial"/>
                <w:color w:val="000000" w:themeColor="text1"/>
                <w:sz w:val="22"/>
                <w:szCs w:val="22"/>
              </w:rPr>
              <w:t>3.- Dictamen de Salubridad $ 1</w:t>
            </w:r>
            <w:r w:rsidR="00232DF7">
              <w:rPr>
                <w:rFonts w:ascii="Arial" w:hAnsi="Arial" w:cs="Arial"/>
                <w:color w:val="000000" w:themeColor="text1"/>
                <w:sz w:val="22"/>
                <w:szCs w:val="22"/>
              </w:rPr>
              <w:t>26</w:t>
            </w:r>
            <w:r>
              <w:rPr>
                <w:rFonts w:ascii="Arial" w:hAnsi="Arial" w:cs="Arial"/>
                <w:color w:val="000000" w:themeColor="text1"/>
                <w:sz w:val="22"/>
                <w:szCs w:val="22"/>
              </w:rPr>
              <w:t>.00.</w:t>
            </w:r>
          </w:p>
          <w:p w:rsidR="00A159A0" w:rsidRPr="001A44AA" w:rsidRDefault="00A159A0" w:rsidP="00A159A0">
            <w:pPr>
              <w:ind w:left="426" w:hanging="426"/>
              <w:jc w:val="both"/>
              <w:rPr>
                <w:rFonts w:ascii="Arial" w:hAnsi="Arial" w:cs="Arial"/>
                <w:color w:val="000000" w:themeColor="text1"/>
                <w:sz w:val="22"/>
                <w:szCs w:val="22"/>
              </w:rPr>
            </w:pPr>
            <w:r>
              <w:rPr>
                <w:rFonts w:ascii="Arial" w:hAnsi="Arial" w:cs="Arial"/>
                <w:color w:val="000000" w:themeColor="text1"/>
                <w:sz w:val="22"/>
                <w:szCs w:val="22"/>
              </w:rPr>
              <w:t>4.- Dictamen de Agua $ 1</w:t>
            </w:r>
            <w:r w:rsidR="00232DF7">
              <w:rPr>
                <w:rFonts w:ascii="Arial" w:hAnsi="Arial" w:cs="Arial"/>
                <w:color w:val="000000" w:themeColor="text1"/>
                <w:sz w:val="22"/>
                <w:szCs w:val="22"/>
              </w:rPr>
              <w:t>14</w:t>
            </w:r>
            <w:r w:rsidRPr="001A44AA">
              <w:rPr>
                <w:rFonts w:ascii="Arial" w:hAnsi="Arial" w:cs="Arial"/>
                <w:color w:val="000000" w:themeColor="text1"/>
                <w:sz w:val="22"/>
                <w:szCs w:val="22"/>
              </w:rPr>
              <w:t>.00</w:t>
            </w:r>
            <w:r>
              <w:rPr>
                <w:rFonts w:ascii="Arial" w:hAnsi="Arial" w:cs="Arial"/>
                <w:color w:val="000000" w:themeColor="text1"/>
                <w:sz w:val="22"/>
                <w:szCs w:val="22"/>
              </w:rPr>
              <w:t>.</w:t>
            </w:r>
          </w:p>
          <w:p w:rsidR="00A159A0" w:rsidRPr="001A44AA" w:rsidRDefault="00A159A0" w:rsidP="00A159A0">
            <w:pPr>
              <w:ind w:left="426" w:hanging="217"/>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NOVENO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DERECHOS POR EL USO O APROVECHAMIENTO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BIENES DEL DOMINIO PÚBLICO DEL MUNICIPIO</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SERVICIOS DE ARRASTRE Y ALMACENAJE</w:t>
            </w: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lastRenderedPageBreak/>
              <w:t>ARTÍCULO 39.-</w:t>
            </w:r>
            <w:r w:rsidRPr="001A44AA">
              <w:rPr>
                <w:rFonts w:ascii="Arial" w:hAnsi="Arial" w:cs="Arial"/>
                <w:b/>
                <w:bCs/>
                <w:color w:val="000000" w:themeColor="text1"/>
                <w:sz w:val="22"/>
                <w:szCs w:val="22"/>
              </w:rPr>
              <w:t xml:space="preserve"> </w:t>
            </w:r>
            <w:r w:rsidRPr="001A44AA">
              <w:rPr>
                <w:rFonts w:ascii="Arial" w:hAnsi="Arial" w:cs="Arial"/>
                <w:bCs/>
                <w:color w:val="000000" w:themeColor="text1"/>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El pago de estos derechos se hará una vez proporcionado el servicio, de acuerdo a las cuotas siguientes: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Servicios prestados por grúas del Munici</w:t>
            </w:r>
            <w:r>
              <w:rPr>
                <w:rFonts w:ascii="Arial" w:hAnsi="Arial" w:cs="Arial"/>
                <w:color w:val="000000" w:themeColor="text1"/>
                <w:sz w:val="22"/>
                <w:szCs w:val="22"/>
              </w:rPr>
              <w:t>pio $ 5</w:t>
            </w:r>
            <w:r w:rsidR="00232DF7">
              <w:rPr>
                <w:rFonts w:ascii="Arial" w:hAnsi="Arial" w:cs="Arial"/>
                <w:color w:val="000000" w:themeColor="text1"/>
                <w:sz w:val="22"/>
                <w:szCs w:val="22"/>
              </w:rPr>
              <w:t>85</w:t>
            </w:r>
            <w:r>
              <w:rPr>
                <w:rFonts w:ascii="Arial" w:hAnsi="Arial" w:cs="Arial"/>
                <w:color w:val="000000" w:themeColor="text1"/>
                <w:sz w:val="22"/>
                <w:szCs w:val="22"/>
              </w:rPr>
              <w:t>.00</w:t>
            </w:r>
            <w:r w:rsidRPr="001A44AA">
              <w:rPr>
                <w:rFonts w:ascii="Arial" w:hAnsi="Arial" w:cs="Arial"/>
                <w:color w:val="000000" w:themeColor="text1"/>
                <w:sz w:val="22"/>
                <w:szCs w:val="22"/>
              </w:rPr>
              <w:t>.</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II.- Almacenaje de bienes muebles: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1.- Bicicleta</w:t>
            </w:r>
            <w:r>
              <w:rPr>
                <w:rFonts w:ascii="Arial" w:hAnsi="Arial" w:cs="Arial"/>
                <w:color w:val="000000" w:themeColor="text1"/>
                <w:sz w:val="22"/>
                <w:szCs w:val="22"/>
              </w:rPr>
              <w:tab/>
              <w:t>$   11.</w:t>
            </w:r>
            <w:r w:rsidR="00232DF7">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 xml:space="preserve"> por día.</w:t>
            </w:r>
          </w:p>
          <w:p w:rsidR="00A159A0" w:rsidRPr="001A44AA" w:rsidRDefault="00A159A0" w:rsidP="00A159A0">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2.- Automóviles</w:t>
            </w:r>
            <w:r>
              <w:rPr>
                <w:rFonts w:ascii="Arial" w:hAnsi="Arial" w:cs="Arial"/>
                <w:color w:val="000000" w:themeColor="text1"/>
                <w:sz w:val="22"/>
                <w:szCs w:val="22"/>
              </w:rPr>
              <w:tab/>
              <w:t>$   3</w:t>
            </w:r>
            <w:r w:rsidR="00232DF7">
              <w:rPr>
                <w:rFonts w:ascii="Arial" w:hAnsi="Arial" w:cs="Arial"/>
                <w:color w:val="000000" w:themeColor="text1"/>
                <w:sz w:val="22"/>
                <w:szCs w:val="22"/>
              </w:rPr>
              <w:t>7</w:t>
            </w:r>
            <w:r>
              <w:rPr>
                <w:rFonts w:ascii="Arial" w:hAnsi="Arial" w:cs="Arial"/>
                <w:color w:val="000000" w:themeColor="text1"/>
                <w:sz w:val="22"/>
                <w:szCs w:val="22"/>
              </w:rPr>
              <w:t>.00</w:t>
            </w:r>
            <w:r w:rsidRPr="001A44AA">
              <w:rPr>
                <w:rFonts w:ascii="Arial" w:hAnsi="Arial" w:cs="Arial"/>
                <w:color w:val="000000" w:themeColor="text1"/>
                <w:sz w:val="22"/>
                <w:szCs w:val="22"/>
              </w:rPr>
              <w:t xml:space="preserve"> por día.</w:t>
            </w:r>
          </w:p>
          <w:p w:rsidR="00A159A0" w:rsidRPr="001A44AA" w:rsidRDefault="00232DF7" w:rsidP="00A159A0">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3.- Motos</w:t>
            </w:r>
            <w:r>
              <w:rPr>
                <w:rFonts w:ascii="Arial" w:hAnsi="Arial" w:cs="Arial"/>
                <w:color w:val="000000" w:themeColor="text1"/>
                <w:sz w:val="22"/>
                <w:szCs w:val="22"/>
              </w:rPr>
              <w:tab/>
              <w:t>$   17</w:t>
            </w:r>
            <w:r w:rsidR="00A159A0">
              <w:rPr>
                <w:rFonts w:ascii="Arial" w:hAnsi="Arial" w:cs="Arial"/>
                <w:color w:val="000000" w:themeColor="text1"/>
                <w:sz w:val="22"/>
                <w:szCs w:val="22"/>
              </w:rPr>
              <w:t>.0</w:t>
            </w:r>
            <w:r w:rsidR="00A159A0" w:rsidRPr="001A44AA">
              <w:rPr>
                <w:rFonts w:ascii="Arial" w:hAnsi="Arial" w:cs="Arial"/>
                <w:color w:val="000000" w:themeColor="text1"/>
                <w:sz w:val="22"/>
                <w:szCs w:val="22"/>
              </w:rPr>
              <w:t xml:space="preserve">0 por día. </w:t>
            </w:r>
          </w:p>
          <w:p w:rsidR="00A159A0" w:rsidRPr="001A44AA" w:rsidRDefault="00232DF7" w:rsidP="00A159A0">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4.- Camionetas</w:t>
            </w:r>
            <w:r>
              <w:rPr>
                <w:rFonts w:ascii="Arial" w:hAnsi="Arial" w:cs="Arial"/>
                <w:color w:val="000000" w:themeColor="text1"/>
                <w:sz w:val="22"/>
                <w:szCs w:val="22"/>
              </w:rPr>
              <w:tab/>
              <w:t>$   46</w:t>
            </w:r>
            <w:r w:rsidR="00A159A0" w:rsidRPr="001A44AA">
              <w:rPr>
                <w:rFonts w:ascii="Arial" w:hAnsi="Arial" w:cs="Arial"/>
                <w:color w:val="000000" w:themeColor="text1"/>
                <w:sz w:val="22"/>
                <w:szCs w:val="22"/>
              </w:rPr>
              <w:t>.</w:t>
            </w:r>
            <w:r>
              <w:rPr>
                <w:rFonts w:ascii="Arial" w:hAnsi="Arial" w:cs="Arial"/>
                <w:color w:val="000000" w:themeColor="text1"/>
                <w:sz w:val="22"/>
                <w:szCs w:val="22"/>
              </w:rPr>
              <w:t>5</w:t>
            </w:r>
            <w:r w:rsidR="00A159A0" w:rsidRPr="001A44AA">
              <w:rPr>
                <w:rFonts w:ascii="Arial" w:hAnsi="Arial" w:cs="Arial"/>
                <w:color w:val="000000" w:themeColor="text1"/>
                <w:sz w:val="22"/>
                <w:szCs w:val="22"/>
              </w:rPr>
              <w:t>0 por día.</w:t>
            </w:r>
          </w:p>
          <w:p w:rsidR="00A159A0" w:rsidRPr="001A44AA" w:rsidRDefault="00A159A0" w:rsidP="00A159A0">
            <w:pPr>
              <w:tabs>
                <w:tab w:val="left" w:pos="3060"/>
              </w:tabs>
              <w:ind w:left="567" w:right="50"/>
              <w:jc w:val="both"/>
              <w:rPr>
                <w:rFonts w:ascii="Arial" w:hAnsi="Arial" w:cs="Arial"/>
                <w:color w:val="000000" w:themeColor="text1"/>
                <w:sz w:val="22"/>
                <w:szCs w:val="22"/>
              </w:rPr>
            </w:pPr>
            <w:r>
              <w:rPr>
                <w:rFonts w:ascii="Arial" w:hAnsi="Arial" w:cs="Arial"/>
                <w:color w:val="000000" w:themeColor="text1"/>
                <w:sz w:val="22"/>
                <w:szCs w:val="22"/>
              </w:rPr>
              <w:t>5.- Camiones</w:t>
            </w:r>
            <w:r>
              <w:rPr>
                <w:rFonts w:ascii="Arial" w:hAnsi="Arial" w:cs="Arial"/>
                <w:color w:val="000000" w:themeColor="text1"/>
                <w:sz w:val="22"/>
                <w:szCs w:val="22"/>
              </w:rPr>
              <w:tab/>
              <w:t xml:space="preserve">$   </w:t>
            </w:r>
            <w:r w:rsidR="00232DF7">
              <w:rPr>
                <w:rFonts w:ascii="Arial" w:hAnsi="Arial" w:cs="Arial"/>
                <w:color w:val="000000" w:themeColor="text1"/>
                <w:sz w:val="22"/>
                <w:szCs w:val="22"/>
              </w:rPr>
              <w:t>90</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 por día.</w:t>
            </w:r>
          </w:p>
          <w:p w:rsidR="00A159A0" w:rsidRPr="001A44AA" w:rsidRDefault="00A159A0" w:rsidP="00A159A0">
            <w:pPr>
              <w:tabs>
                <w:tab w:val="left" w:pos="4253"/>
              </w:tabs>
              <w:ind w:left="567" w:right="50"/>
              <w:jc w:val="both"/>
              <w:rPr>
                <w:rFonts w:ascii="Arial" w:hAnsi="Arial" w:cs="Arial"/>
                <w:color w:val="000000" w:themeColor="text1"/>
                <w:sz w:val="22"/>
                <w:szCs w:val="22"/>
              </w:rPr>
            </w:pPr>
          </w:p>
          <w:p w:rsidR="00A159A0" w:rsidRPr="001A44AA" w:rsidRDefault="00A159A0" w:rsidP="00A159A0">
            <w:pPr>
              <w:tabs>
                <w:tab w:val="left" w:pos="4253"/>
              </w:tabs>
              <w:ind w:right="50"/>
              <w:jc w:val="both"/>
              <w:rPr>
                <w:rFonts w:ascii="Arial" w:hAnsi="Arial" w:cs="Arial"/>
                <w:color w:val="000000" w:themeColor="text1"/>
                <w:sz w:val="22"/>
                <w:szCs w:val="22"/>
              </w:rPr>
            </w:pPr>
            <w:r>
              <w:rPr>
                <w:rFonts w:ascii="Arial" w:hAnsi="Arial" w:cs="Arial"/>
                <w:color w:val="000000" w:themeColor="text1"/>
                <w:sz w:val="22"/>
                <w:szCs w:val="22"/>
              </w:rPr>
              <w:t xml:space="preserve">III.- Traslado de bienes $ </w:t>
            </w:r>
            <w:r w:rsidR="00232DF7">
              <w:rPr>
                <w:rFonts w:ascii="Arial" w:hAnsi="Arial" w:cs="Arial"/>
                <w:color w:val="000000" w:themeColor="text1"/>
                <w:sz w:val="22"/>
                <w:szCs w:val="22"/>
              </w:rPr>
              <w:t>90</w:t>
            </w:r>
            <w:r w:rsidRPr="001A44AA">
              <w:rPr>
                <w:rFonts w:ascii="Arial" w:hAnsi="Arial" w:cs="Arial"/>
                <w:color w:val="000000" w:themeColor="text1"/>
                <w:sz w:val="22"/>
                <w:szCs w:val="22"/>
              </w:rPr>
              <w:t>.</w:t>
            </w:r>
            <w:r>
              <w:rPr>
                <w:rFonts w:ascii="Arial" w:hAnsi="Arial" w:cs="Arial"/>
                <w:color w:val="000000" w:themeColor="text1"/>
                <w:sz w:val="22"/>
                <w:szCs w:val="22"/>
              </w:rPr>
              <w:t>5</w:t>
            </w:r>
            <w:r w:rsidRPr="001A44AA">
              <w:rPr>
                <w:rFonts w:ascii="Arial" w:hAnsi="Arial" w:cs="Arial"/>
                <w:color w:val="000000" w:themeColor="text1"/>
                <w:sz w:val="22"/>
                <w:szCs w:val="22"/>
              </w:rPr>
              <w:t>0.</w:t>
            </w:r>
          </w:p>
          <w:p w:rsidR="00A159A0" w:rsidRPr="001A44AA" w:rsidRDefault="00A159A0" w:rsidP="00A159A0">
            <w:pPr>
              <w:tabs>
                <w:tab w:val="left" w:pos="4253"/>
              </w:tabs>
              <w:ind w:right="50"/>
              <w:jc w:val="both"/>
              <w:rPr>
                <w:rFonts w:ascii="Arial" w:hAnsi="Arial" w:cs="Arial"/>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OCUPACIÓN DE LAS VÍAS PÚBLICAS</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40.-</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Son objeto de estos derechos, la ocupación temporal de la superficie limitada bajo el control del Municipio, para el estacionamiento de vehículos</w:t>
            </w:r>
            <w:r w:rsidRPr="001A44AA">
              <w:rPr>
                <w:rFonts w:ascii="Arial" w:hAnsi="Arial" w:cs="Arial"/>
                <w:color w:val="000000" w:themeColor="text1"/>
                <w:sz w:val="22"/>
                <w:szCs w:val="22"/>
              </w:rPr>
              <w:t>, o que mantengan instalaciones permanentes o semipermanentes.</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41.-</w:t>
            </w:r>
            <w:r w:rsidRPr="001A44AA">
              <w:rPr>
                <w:rFonts w:ascii="Arial" w:hAnsi="Arial" w:cs="Arial"/>
                <w:color w:val="000000" w:themeColor="text1"/>
                <w:sz w:val="22"/>
                <w:szCs w:val="22"/>
              </w:rPr>
              <w:t xml:space="preserve"> Los contribuyentes de los derechos de ocupación de la vía pública cubrirán las tarifas siguientes conforme a los conceptos señalados: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I.- Organismos descentralizados del gobierno federal, estatal o municipal y las personas físicas o morales con toda clase de </w:t>
            </w:r>
            <w:r w:rsidRPr="001A44AA">
              <w:rPr>
                <w:rFonts w:ascii="Arial" w:hAnsi="Arial" w:cs="Arial"/>
                <w:color w:val="000000" w:themeColor="text1"/>
                <w:sz w:val="22"/>
                <w:szCs w:val="22"/>
              </w:rPr>
              <w:lastRenderedPageBreak/>
              <w:t>construcciones permanentes o semipermanentes e</w:t>
            </w:r>
            <w:r>
              <w:rPr>
                <w:rFonts w:ascii="Arial" w:hAnsi="Arial" w:cs="Arial"/>
                <w:color w:val="000000" w:themeColor="text1"/>
                <w:sz w:val="22"/>
                <w:szCs w:val="22"/>
              </w:rPr>
              <w:t>n la vía pública, pagarán $ 2.</w:t>
            </w:r>
            <w:r w:rsidR="00433969">
              <w:rPr>
                <w:rFonts w:ascii="Arial" w:hAnsi="Arial" w:cs="Arial"/>
                <w:color w:val="000000" w:themeColor="text1"/>
                <w:sz w:val="22"/>
                <w:szCs w:val="22"/>
              </w:rPr>
              <w:t>82</w:t>
            </w:r>
            <w:r w:rsidRPr="001A44AA">
              <w:rPr>
                <w:rFonts w:ascii="Arial" w:hAnsi="Arial" w:cs="Arial"/>
                <w:color w:val="000000" w:themeColor="text1"/>
                <w:sz w:val="22"/>
                <w:szCs w:val="22"/>
              </w:rPr>
              <w:t xml:space="preserve"> mensual por cada metro cuadrado o fracción.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 Los propietarios o poseedores de vehículos de alquiler o camiones de carga que ocupen una superficie limitada ba</w:t>
            </w:r>
            <w:r>
              <w:rPr>
                <w:rFonts w:ascii="Arial" w:hAnsi="Arial" w:cs="Arial"/>
                <w:color w:val="000000" w:themeColor="text1"/>
                <w:sz w:val="22"/>
                <w:szCs w:val="22"/>
              </w:rPr>
              <w:t>jo el control del Municipio $ 4</w:t>
            </w:r>
            <w:r w:rsidR="00433969">
              <w:rPr>
                <w:rFonts w:ascii="Arial" w:hAnsi="Arial" w:cs="Arial"/>
                <w:color w:val="000000" w:themeColor="text1"/>
                <w:sz w:val="22"/>
                <w:szCs w:val="22"/>
              </w:rPr>
              <w:t>6</w:t>
            </w:r>
            <w:r w:rsidRPr="001A44AA">
              <w:rPr>
                <w:rFonts w:ascii="Arial" w:hAnsi="Arial" w:cs="Arial"/>
                <w:color w:val="000000" w:themeColor="text1"/>
                <w:sz w:val="22"/>
                <w:szCs w:val="22"/>
              </w:rPr>
              <w:t>.</w:t>
            </w:r>
            <w:r w:rsidR="00433969">
              <w:rPr>
                <w:rFonts w:ascii="Arial" w:hAnsi="Arial" w:cs="Arial"/>
                <w:color w:val="000000" w:themeColor="text1"/>
                <w:sz w:val="22"/>
                <w:szCs w:val="22"/>
              </w:rPr>
              <w:t>5</w:t>
            </w:r>
            <w:r w:rsidRPr="001A44AA">
              <w:rPr>
                <w:rFonts w:ascii="Arial" w:hAnsi="Arial" w:cs="Arial"/>
                <w:color w:val="000000" w:themeColor="text1"/>
                <w:sz w:val="22"/>
                <w:szCs w:val="22"/>
              </w:rPr>
              <w:t>0 por ocasión.</w:t>
            </w:r>
          </w:p>
          <w:p w:rsidR="00A159A0"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USO DE LAS PENSIONES MUNICIPALES</w:t>
            </w:r>
          </w:p>
          <w:p w:rsidR="00A159A0" w:rsidRPr="001A44AA" w:rsidRDefault="00A159A0" w:rsidP="00A159A0">
            <w:pPr>
              <w:ind w:right="50"/>
              <w:jc w:val="center"/>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42.-</w:t>
            </w:r>
            <w:r w:rsidRPr="001A44AA">
              <w:rPr>
                <w:rFonts w:ascii="Arial" w:hAnsi="Arial" w:cs="Arial"/>
                <w:bCs/>
                <w:color w:val="000000" w:themeColor="text1"/>
                <w:sz w:val="22"/>
                <w:szCs w:val="22"/>
              </w:rPr>
              <w:t xml:space="preserve"> Es objeto de estos derechos, los servicios que presta el Municipio por la ocupación temporal de una superficie limitada en las pensiones municipales</w:t>
            </w:r>
            <w:r w:rsidRPr="001A44AA">
              <w:rPr>
                <w:rFonts w:ascii="Arial" w:hAnsi="Arial" w:cs="Arial"/>
                <w:color w:val="000000" w:themeColor="text1"/>
                <w:sz w:val="22"/>
                <w:szCs w:val="22"/>
              </w:rPr>
              <w:t xml:space="preserve">, la cuota será de $ </w:t>
            </w:r>
            <w:r>
              <w:rPr>
                <w:rFonts w:ascii="Arial" w:hAnsi="Arial" w:cs="Arial"/>
                <w:bCs/>
                <w:color w:val="000000" w:themeColor="text1"/>
                <w:sz w:val="22"/>
                <w:szCs w:val="22"/>
              </w:rPr>
              <w:t>4</w:t>
            </w:r>
            <w:r w:rsidR="00433969">
              <w:rPr>
                <w:rFonts w:ascii="Arial" w:hAnsi="Arial" w:cs="Arial"/>
                <w:bCs/>
                <w:color w:val="000000" w:themeColor="text1"/>
                <w:sz w:val="22"/>
                <w:szCs w:val="22"/>
              </w:rPr>
              <w:t>6</w:t>
            </w:r>
            <w:r w:rsidRPr="001A44AA">
              <w:rPr>
                <w:rFonts w:ascii="Arial" w:hAnsi="Arial" w:cs="Arial"/>
                <w:bCs/>
                <w:color w:val="000000" w:themeColor="text1"/>
                <w:sz w:val="22"/>
                <w:szCs w:val="22"/>
              </w:rPr>
              <w:t>.</w:t>
            </w:r>
            <w:r w:rsidR="00433969">
              <w:rPr>
                <w:rFonts w:ascii="Arial" w:hAnsi="Arial" w:cs="Arial"/>
                <w:bCs/>
                <w:color w:val="000000" w:themeColor="text1"/>
                <w:sz w:val="22"/>
                <w:szCs w:val="22"/>
              </w:rPr>
              <w:t>5</w:t>
            </w:r>
            <w:r w:rsidRPr="001A44AA">
              <w:rPr>
                <w:rFonts w:ascii="Arial" w:hAnsi="Arial" w:cs="Arial"/>
                <w:bCs/>
                <w:color w:val="000000" w:themeColor="text1"/>
                <w:sz w:val="22"/>
                <w:szCs w:val="22"/>
              </w:rPr>
              <w:t xml:space="preserve">0 </w:t>
            </w:r>
            <w:r w:rsidRPr="001A44AA">
              <w:rPr>
                <w:rFonts w:ascii="Arial" w:hAnsi="Arial" w:cs="Arial"/>
                <w:color w:val="000000" w:themeColor="text1"/>
                <w:sz w:val="22"/>
                <w:szCs w:val="22"/>
              </w:rPr>
              <w:t>diarios.</w:t>
            </w:r>
          </w:p>
          <w:p w:rsidR="00A159A0" w:rsidRDefault="00A159A0" w:rsidP="00A159A0">
            <w:pPr>
              <w:ind w:right="50"/>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TÍTULO TERCERO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NO TRIBUTARIOS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PRODUCTOS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A159A0" w:rsidRPr="001A44AA" w:rsidRDefault="00A159A0" w:rsidP="00A159A0">
            <w:pPr>
              <w:ind w:right="50"/>
              <w:jc w:val="both"/>
              <w:rPr>
                <w:rFonts w:ascii="Arial" w:hAnsi="Arial" w:cs="Arial"/>
                <w:b/>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43.-</w:t>
            </w:r>
            <w:r w:rsidRPr="001A44AA">
              <w:rPr>
                <w:rFonts w:ascii="Arial" w:hAnsi="Arial" w:cs="Arial"/>
                <w:bCs/>
                <w:color w:val="000000" w:themeColor="text1"/>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 Por venta de vehículos o maquinaria chatarra, cuando así lo decida el ayuntamiento mediante acuerdo de cabildo indicando el costo de la operación.</w:t>
            </w:r>
          </w:p>
          <w:p w:rsidR="00A159A0"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 LA VENTA O ARRENDAMIENTO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LOTES Y GAVETAS DE LOS PANTEONES MUNICIPALES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ARTÍCULO 44.-</w:t>
            </w:r>
            <w:r w:rsidRPr="001A44AA">
              <w:rPr>
                <w:rFonts w:ascii="Arial" w:hAnsi="Arial" w:cs="Arial"/>
                <w:bCs/>
                <w:color w:val="000000" w:themeColor="text1"/>
                <w:sz w:val="22"/>
                <w:szCs w:val="22"/>
              </w:rPr>
              <w:t xml:space="preserve"> Son objeto de estos productos, la venta o arrendamiento de lotes y gavetas de los panteones municipales</w:t>
            </w:r>
            <w:r w:rsidRPr="001A44AA">
              <w:rPr>
                <w:rFonts w:ascii="Arial" w:hAnsi="Arial" w:cs="Arial"/>
                <w:color w:val="000000" w:themeColor="text1"/>
                <w:sz w:val="22"/>
                <w:szCs w:val="22"/>
              </w:rPr>
              <w:t>, de acuerdo a las siguientes tarifas: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   </w:t>
            </w:r>
            <w:r w:rsidR="00433969">
              <w:rPr>
                <w:rFonts w:ascii="Arial" w:hAnsi="Arial" w:cs="Arial"/>
                <w:color w:val="000000" w:themeColor="text1"/>
                <w:sz w:val="22"/>
                <w:szCs w:val="22"/>
                <w:lang w:val="pt-BR"/>
              </w:rPr>
              <w:t xml:space="preserve">Uso de </w:t>
            </w:r>
            <w:proofErr w:type="spellStart"/>
            <w:r w:rsidR="00433969">
              <w:rPr>
                <w:rFonts w:ascii="Arial" w:hAnsi="Arial" w:cs="Arial"/>
                <w:color w:val="000000" w:themeColor="text1"/>
                <w:sz w:val="22"/>
                <w:szCs w:val="22"/>
                <w:lang w:val="pt-BR"/>
              </w:rPr>
              <w:t>fosa</w:t>
            </w:r>
            <w:proofErr w:type="spellEnd"/>
            <w:r w:rsidR="00433969">
              <w:rPr>
                <w:rFonts w:ascii="Arial" w:hAnsi="Arial" w:cs="Arial"/>
                <w:color w:val="000000" w:themeColor="text1"/>
                <w:sz w:val="22"/>
                <w:szCs w:val="22"/>
                <w:lang w:val="pt-BR"/>
              </w:rPr>
              <w:t xml:space="preserve"> a </w:t>
            </w:r>
            <w:proofErr w:type="spellStart"/>
            <w:r w:rsidR="00433969">
              <w:rPr>
                <w:rFonts w:ascii="Arial" w:hAnsi="Arial" w:cs="Arial"/>
                <w:color w:val="000000" w:themeColor="text1"/>
                <w:sz w:val="22"/>
                <w:szCs w:val="22"/>
                <w:lang w:val="pt-BR"/>
              </w:rPr>
              <w:t>quinquenios</w:t>
            </w:r>
            <w:proofErr w:type="spellEnd"/>
            <w:r w:rsidR="00433969">
              <w:rPr>
                <w:rFonts w:ascii="Arial" w:hAnsi="Arial" w:cs="Arial"/>
                <w:color w:val="000000" w:themeColor="text1"/>
                <w:sz w:val="22"/>
                <w:szCs w:val="22"/>
                <w:lang w:val="pt-BR"/>
              </w:rPr>
              <w:tab/>
              <w:t>$   53</w:t>
            </w:r>
            <w:r>
              <w:rPr>
                <w:rFonts w:ascii="Arial" w:hAnsi="Arial" w:cs="Arial"/>
                <w:color w:val="000000" w:themeColor="text1"/>
                <w:sz w:val="22"/>
                <w:szCs w:val="22"/>
                <w:lang w:val="pt-BR"/>
              </w:rPr>
              <w:t>.</w:t>
            </w:r>
            <w:r w:rsidR="00433969">
              <w:rPr>
                <w:rFonts w:ascii="Arial" w:hAnsi="Arial" w:cs="Arial"/>
                <w:color w:val="000000" w:themeColor="text1"/>
                <w:sz w:val="22"/>
                <w:szCs w:val="22"/>
                <w:lang w:val="pt-BR"/>
              </w:rPr>
              <w:t>00</w:t>
            </w:r>
            <w:r w:rsidRPr="001A44AA">
              <w:rPr>
                <w:rFonts w:ascii="Arial" w:hAnsi="Arial" w:cs="Arial"/>
                <w:color w:val="000000" w:themeColor="text1"/>
                <w:sz w:val="22"/>
                <w:szCs w:val="22"/>
                <w:lang w:val="pt-BR"/>
              </w:rPr>
              <w:t xml:space="preserve"> m2.</w:t>
            </w:r>
          </w:p>
          <w:p w:rsidR="00A159A0" w:rsidRPr="001A44AA" w:rsidRDefault="00A159A0" w:rsidP="00A159A0">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 </w:t>
            </w:r>
            <w:r>
              <w:rPr>
                <w:rFonts w:ascii="Arial" w:hAnsi="Arial" w:cs="Arial"/>
                <w:color w:val="000000" w:themeColor="text1"/>
                <w:sz w:val="22"/>
                <w:szCs w:val="22"/>
                <w:lang w:val="pt-BR"/>
              </w:rPr>
              <w:t xml:space="preserve"> Uso de </w:t>
            </w:r>
            <w:proofErr w:type="spellStart"/>
            <w:r>
              <w:rPr>
                <w:rFonts w:ascii="Arial" w:hAnsi="Arial" w:cs="Arial"/>
                <w:color w:val="000000" w:themeColor="text1"/>
                <w:sz w:val="22"/>
                <w:szCs w:val="22"/>
                <w:lang w:val="pt-BR"/>
              </w:rPr>
              <w:t>fosa</w:t>
            </w:r>
            <w:proofErr w:type="spellEnd"/>
            <w:r>
              <w:rPr>
                <w:rFonts w:ascii="Arial" w:hAnsi="Arial" w:cs="Arial"/>
                <w:color w:val="000000" w:themeColor="text1"/>
                <w:sz w:val="22"/>
                <w:szCs w:val="22"/>
                <w:lang w:val="pt-BR"/>
              </w:rPr>
              <w:t xml:space="preserve"> a </w:t>
            </w:r>
            <w:proofErr w:type="spellStart"/>
            <w:r>
              <w:rPr>
                <w:rFonts w:ascii="Arial" w:hAnsi="Arial" w:cs="Arial"/>
                <w:color w:val="000000" w:themeColor="text1"/>
                <w:sz w:val="22"/>
                <w:szCs w:val="22"/>
                <w:lang w:val="pt-BR"/>
              </w:rPr>
              <w:t>perpetuidad</w:t>
            </w:r>
            <w:proofErr w:type="spellEnd"/>
            <w:r>
              <w:rPr>
                <w:rFonts w:ascii="Arial" w:hAnsi="Arial" w:cs="Arial"/>
                <w:color w:val="000000" w:themeColor="text1"/>
                <w:sz w:val="22"/>
                <w:szCs w:val="22"/>
                <w:lang w:val="pt-BR"/>
              </w:rPr>
              <w:tab/>
              <w:t>$ 1</w:t>
            </w:r>
            <w:r w:rsidR="00433969">
              <w:rPr>
                <w:rFonts w:ascii="Arial" w:hAnsi="Arial" w:cs="Arial"/>
                <w:color w:val="000000" w:themeColor="text1"/>
                <w:sz w:val="22"/>
                <w:szCs w:val="22"/>
                <w:lang w:val="pt-BR"/>
              </w:rPr>
              <w:t>76</w:t>
            </w:r>
            <w:r w:rsidRPr="001A44AA">
              <w:rPr>
                <w:rFonts w:ascii="Arial" w:hAnsi="Arial" w:cs="Arial"/>
                <w:color w:val="000000" w:themeColor="text1"/>
                <w:sz w:val="22"/>
                <w:szCs w:val="22"/>
                <w:lang w:val="pt-BR"/>
              </w:rPr>
              <w:t>.00 m2.</w:t>
            </w:r>
          </w:p>
          <w:p w:rsidR="00A159A0" w:rsidRPr="001A44AA" w:rsidRDefault="00A159A0" w:rsidP="00A159A0">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 xml:space="preserve">III.- Uso </w:t>
            </w:r>
            <w:r>
              <w:rPr>
                <w:rFonts w:ascii="Arial" w:hAnsi="Arial" w:cs="Arial"/>
                <w:color w:val="000000" w:themeColor="text1"/>
                <w:sz w:val="22"/>
                <w:szCs w:val="22"/>
                <w:lang w:val="pt-BR"/>
              </w:rPr>
              <w:t xml:space="preserve">de gaveta a 5 </w:t>
            </w:r>
            <w:proofErr w:type="spellStart"/>
            <w:r>
              <w:rPr>
                <w:rFonts w:ascii="Arial" w:hAnsi="Arial" w:cs="Arial"/>
                <w:color w:val="000000" w:themeColor="text1"/>
                <w:sz w:val="22"/>
                <w:szCs w:val="22"/>
                <w:lang w:val="pt-BR"/>
              </w:rPr>
              <w:t>años</w:t>
            </w:r>
            <w:proofErr w:type="spellEnd"/>
            <w:r>
              <w:rPr>
                <w:rFonts w:ascii="Arial" w:hAnsi="Arial" w:cs="Arial"/>
                <w:color w:val="000000" w:themeColor="text1"/>
                <w:sz w:val="22"/>
                <w:szCs w:val="22"/>
                <w:lang w:val="pt-BR"/>
              </w:rPr>
              <w:tab/>
              <w:t xml:space="preserve">$   </w:t>
            </w:r>
            <w:r w:rsidR="00433969">
              <w:rPr>
                <w:rFonts w:ascii="Arial" w:hAnsi="Arial" w:cs="Arial"/>
                <w:color w:val="000000" w:themeColor="text1"/>
                <w:sz w:val="22"/>
                <w:szCs w:val="22"/>
                <w:lang w:val="pt-BR"/>
              </w:rPr>
              <w:t>62</w:t>
            </w:r>
            <w:r w:rsidRPr="001A44AA">
              <w:rPr>
                <w:rFonts w:ascii="Arial" w:hAnsi="Arial" w:cs="Arial"/>
                <w:color w:val="000000" w:themeColor="text1"/>
                <w:sz w:val="22"/>
                <w:szCs w:val="22"/>
                <w:lang w:val="pt-BR"/>
              </w:rPr>
              <w:t>.</w:t>
            </w:r>
            <w:r w:rsidR="00433969">
              <w:rPr>
                <w:rFonts w:ascii="Arial" w:hAnsi="Arial" w:cs="Arial"/>
                <w:color w:val="000000" w:themeColor="text1"/>
                <w:sz w:val="22"/>
                <w:szCs w:val="22"/>
                <w:lang w:val="pt-BR"/>
              </w:rPr>
              <w:t>5</w:t>
            </w:r>
            <w:r w:rsidRPr="001A44AA">
              <w:rPr>
                <w:rFonts w:ascii="Arial" w:hAnsi="Arial" w:cs="Arial"/>
                <w:color w:val="000000" w:themeColor="text1"/>
                <w:sz w:val="22"/>
                <w:szCs w:val="22"/>
                <w:lang w:val="pt-BR"/>
              </w:rPr>
              <w:t>0 m2.</w:t>
            </w:r>
          </w:p>
          <w:p w:rsidR="00A159A0" w:rsidRDefault="00A159A0" w:rsidP="00A159A0">
            <w:pPr>
              <w:tabs>
                <w:tab w:val="left" w:pos="4253"/>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IV.- U</w:t>
            </w:r>
            <w:r>
              <w:rPr>
                <w:rFonts w:ascii="Arial" w:hAnsi="Arial" w:cs="Arial"/>
                <w:color w:val="000000" w:themeColor="text1"/>
                <w:sz w:val="22"/>
                <w:szCs w:val="22"/>
                <w:lang w:val="pt-BR"/>
              </w:rPr>
              <w:t xml:space="preserve">so de gaveta a </w:t>
            </w:r>
            <w:proofErr w:type="spellStart"/>
            <w:r>
              <w:rPr>
                <w:rFonts w:ascii="Arial" w:hAnsi="Arial" w:cs="Arial"/>
                <w:color w:val="000000" w:themeColor="text1"/>
                <w:sz w:val="22"/>
                <w:szCs w:val="22"/>
                <w:lang w:val="pt-BR"/>
              </w:rPr>
              <w:t>perpetuidad</w:t>
            </w:r>
            <w:proofErr w:type="spellEnd"/>
            <w:r>
              <w:rPr>
                <w:rFonts w:ascii="Arial" w:hAnsi="Arial" w:cs="Arial"/>
                <w:color w:val="000000" w:themeColor="text1"/>
                <w:sz w:val="22"/>
                <w:szCs w:val="22"/>
                <w:lang w:val="pt-BR"/>
              </w:rPr>
              <w:tab/>
              <w:t>$ 1</w:t>
            </w:r>
            <w:r w:rsidR="00433969">
              <w:rPr>
                <w:rFonts w:ascii="Arial" w:hAnsi="Arial" w:cs="Arial"/>
                <w:color w:val="000000" w:themeColor="text1"/>
                <w:sz w:val="22"/>
                <w:szCs w:val="22"/>
                <w:lang w:val="pt-BR"/>
              </w:rPr>
              <w:t>76</w:t>
            </w:r>
            <w:r w:rsidRPr="001A44AA">
              <w:rPr>
                <w:rFonts w:ascii="Arial" w:hAnsi="Arial" w:cs="Arial"/>
                <w:color w:val="000000" w:themeColor="text1"/>
                <w:sz w:val="22"/>
                <w:szCs w:val="22"/>
                <w:lang w:val="pt-BR"/>
              </w:rPr>
              <w:t>.00 m2.</w:t>
            </w:r>
          </w:p>
          <w:p w:rsidR="00A159A0" w:rsidRPr="001A44AA" w:rsidRDefault="00A159A0" w:rsidP="00A159A0">
            <w:pPr>
              <w:tabs>
                <w:tab w:val="left" w:pos="4253"/>
              </w:tabs>
              <w:jc w:val="both"/>
              <w:rPr>
                <w:rFonts w:ascii="Arial" w:hAnsi="Arial" w:cs="Arial"/>
                <w:color w:val="000000" w:themeColor="text1"/>
                <w:sz w:val="22"/>
                <w:szCs w:val="22"/>
                <w:lang w:val="pt-BR"/>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PROVENIENTES DEL ARRENDAMIENTO DE LOCALES</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UBICADOS EN LOS MERCADOS MUNICIPALES</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jc w:val="both"/>
              <w:rPr>
                <w:rFonts w:ascii="Arial" w:hAnsi="Arial" w:cs="Arial"/>
                <w:bCs/>
                <w:color w:val="000000" w:themeColor="text1"/>
                <w:sz w:val="22"/>
                <w:szCs w:val="22"/>
                <w:lang w:val="pt-BR"/>
              </w:rPr>
            </w:pPr>
            <w:r w:rsidRPr="001A44AA">
              <w:rPr>
                <w:rFonts w:ascii="Arial" w:hAnsi="Arial" w:cs="Arial"/>
                <w:b/>
                <w:color w:val="000000" w:themeColor="text1"/>
                <w:sz w:val="22"/>
                <w:szCs w:val="22"/>
              </w:rPr>
              <w:t>ARTÍCULO 45.-</w:t>
            </w:r>
            <w:r w:rsidRPr="001A44AA">
              <w:rPr>
                <w:rFonts w:ascii="Arial" w:hAnsi="Arial" w:cs="Arial"/>
                <w:bCs/>
                <w:color w:val="000000" w:themeColor="text1"/>
                <w:sz w:val="22"/>
                <w:szCs w:val="22"/>
              </w:rPr>
              <w:t xml:space="preserve"> Es objeto de estos productos, el arrendamiento de locales ubicados en los mercados municipales</w:t>
            </w:r>
            <w:r>
              <w:rPr>
                <w:rFonts w:ascii="Arial" w:hAnsi="Arial" w:cs="Arial"/>
                <w:color w:val="000000" w:themeColor="text1"/>
                <w:sz w:val="22"/>
                <w:szCs w:val="22"/>
              </w:rPr>
              <w:t>, la cuota será de $ 1</w:t>
            </w:r>
            <w:r w:rsidR="00433969">
              <w:rPr>
                <w:rFonts w:ascii="Arial" w:hAnsi="Arial" w:cs="Arial"/>
                <w:color w:val="000000" w:themeColor="text1"/>
                <w:sz w:val="22"/>
                <w:szCs w:val="22"/>
              </w:rPr>
              <w:t>45</w:t>
            </w:r>
            <w:r>
              <w:rPr>
                <w:rFonts w:ascii="Arial" w:hAnsi="Arial" w:cs="Arial"/>
                <w:color w:val="000000" w:themeColor="text1"/>
                <w:sz w:val="22"/>
                <w:szCs w:val="22"/>
              </w:rPr>
              <w:t>.0</w:t>
            </w:r>
            <w:r w:rsidRPr="001A44AA">
              <w:rPr>
                <w:rFonts w:ascii="Arial" w:hAnsi="Arial" w:cs="Arial"/>
                <w:color w:val="000000" w:themeColor="text1"/>
                <w:sz w:val="22"/>
                <w:szCs w:val="22"/>
              </w:rPr>
              <w:t>0 mensual.</w:t>
            </w:r>
          </w:p>
          <w:p w:rsidR="00A159A0" w:rsidRDefault="00A159A0" w:rsidP="00A159A0">
            <w:pPr>
              <w:jc w:val="both"/>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IV</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OTROS PRODUCTOS</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46.-</w:t>
            </w:r>
            <w:r w:rsidRPr="001A44AA">
              <w:rPr>
                <w:rFonts w:ascii="Arial" w:hAnsi="Arial" w:cs="Arial"/>
                <w:bCs/>
                <w:color w:val="000000" w:themeColor="text1"/>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I.- Por la renta del auditorio se cobrará de la siguiente manera:</w:t>
            </w:r>
          </w:p>
          <w:p w:rsidR="00A159A0" w:rsidRPr="001A44AA" w:rsidRDefault="00A159A0" w:rsidP="00A159A0">
            <w:pPr>
              <w:ind w:right="50"/>
              <w:jc w:val="both"/>
              <w:rPr>
                <w:rFonts w:ascii="Arial" w:hAnsi="Arial" w:cs="Arial"/>
                <w:color w:val="000000" w:themeColor="text1"/>
                <w:sz w:val="22"/>
                <w:szCs w:val="22"/>
              </w:rPr>
            </w:pP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a) Renta para eventos con fin lucrativo (exceptuando sala de conferencia</w:t>
            </w:r>
            <w:r>
              <w:rPr>
                <w:rFonts w:ascii="Arial" w:hAnsi="Arial" w:cs="Arial"/>
                <w:color w:val="000000" w:themeColor="text1"/>
                <w:sz w:val="22"/>
                <w:szCs w:val="22"/>
              </w:rPr>
              <w:t>s) $ 13,</w:t>
            </w:r>
            <w:r w:rsidR="00433969">
              <w:rPr>
                <w:rFonts w:ascii="Arial" w:hAnsi="Arial" w:cs="Arial"/>
                <w:color w:val="000000" w:themeColor="text1"/>
                <w:sz w:val="22"/>
                <w:szCs w:val="22"/>
              </w:rPr>
              <w:t>8</w:t>
            </w:r>
            <w:r>
              <w:rPr>
                <w:rFonts w:ascii="Arial" w:hAnsi="Arial" w:cs="Arial"/>
                <w:color w:val="000000" w:themeColor="text1"/>
                <w:sz w:val="22"/>
                <w:szCs w:val="22"/>
              </w:rPr>
              <w:t>0</w:t>
            </w:r>
            <w:r w:rsidR="00433969">
              <w:rPr>
                <w:rFonts w:ascii="Arial" w:hAnsi="Arial" w:cs="Arial"/>
                <w:color w:val="000000" w:themeColor="text1"/>
                <w:sz w:val="22"/>
                <w:szCs w:val="22"/>
              </w:rPr>
              <w:t>1</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b) Renta para evento sin fin lucrativo (exceptuand</w:t>
            </w:r>
            <w:r>
              <w:rPr>
                <w:rFonts w:ascii="Arial" w:hAnsi="Arial" w:cs="Arial"/>
                <w:color w:val="000000" w:themeColor="text1"/>
                <w:sz w:val="22"/>
                <w:szCs w:val="22"/>
              </w:rPr>
              <w:t>o sala de conferencias) $ 1</w:t>
            </w:r>
            <w:r w:rsidR="00433969">
              <w:rPr>
                <w:rFonts w:ascii="Arial" w:hAnsi="Arial" w:cs="Arial"/>
                <w:color w:val="000000" w:themeColor="text1"/>
                <w:sz w:val="22"/>
                <w:szCs w:val="22"/>
              </w:rPr>
              <w:t>1</w:t>
            </w:r>
            <w:r>
              <w:rPr>
                <w:rFonts w:ascii="Arial" w:hAnsi="Arial" w:cs="Arial"/>
                <w:color w:val="000000" w:themeColor="text1"/>
                <w:sz w:val="22"/>
                <w:szCs w:val="22"/>
              </w:rPr>
              <w:t>,50</w:t>
            </w:r>
            <w:r w:rsidR="00433969">
              <w:rPr>
                <w:rFonts w:ascii="Arial" w:hAnsi="Arial" w:cs="Arial"/>
                <w:color w:val="000000" w:themeColor="text1"/>
                <w:sz w:val="22"/>
                <w:szCs w:val="22"/>
              </w:rPr>
              <w:t>1</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color w:val="000000" w:themeColor="text1"/>
                <w:sz w:val="22"/>
                <w:szCs w:val="22"/>
              </w:rPr>
            </w:pPr>
            <w:r w:rsidRPr="001A44AA">
              <w:rPr>
                <w:rFonts w:ascii="Arial" w:hAnsi="Arial" w:cs="Arial"/>
                <w:color w:val="000000" w:themeColor="text1"/>
                <w:sz w:val="22"/>
                <w:szCs w:val="22"/>
              </w:rPr>
              <w:t>c) Sala de conferencias e</w:t>
            </w:r>
            <w:r>
              <w:rPr>
                <w:rFonts w:ascii="Arial" w:hAnsi="Arial" w:cs="Arial"/>
                <w:color w:val="000000" w:themeColor="text1"/>
                <w:sz w:val="22"/>
                <w:szCs w:val="22"/>
              </w:rPr>
              <w:t>n el Auditorio Municipal $ 4,</w:t>
            </w:r>
            <w:r w:rsidR="00433969">
              <w:rPr>
                <w:rFonts w:ascii="Arial" w:hAnsi="Arial" w:cs="Arial"/>
                <w:color w:val="000000" w:themeColor="text1"/>
                <w:sz w:val="22"/>
                <w:szCs w:val="22"/>
              </w:rPr>
              <w:t>600</w:t>
            </w:r>
            <w:r w:rsidRPr="001A44AA">
              <w:rPr>
                <w:rFonts w:ascii="Arial" w:hAnsi="Arial" w:cs="Arial"/>
                <w:color w:val="000000" w:themeColor="text1"/>
                <w:sz w:val="22"/>
                <w:szCs w:val="22"/>
              </w:rPr>
              <w:t>.00.</w:t>
            </w:r>
          </w:p>
          <w:p w:rsidR="00A159A0" w:rsidRPr="001A44AA" w:rsidRDefault="00A159A0" w:rsidP="00A159A0">
            <w:pPr>
              <w:ind w:right="50"/>
              <w:jc w:val="both"/>
              <w:rPr>
                <w:rFonts w:ascii="Arial" w:hAnsi="Arial" w:cs="Arial"/>
                <w:b/>
                <w:color w:val="000000" w:themeColor="text1"/>
                <w:sz w:val="22"/>
                <w:szCs w:val="22"/>
              </w:rPr>
            </w:pPr>
          </w:p>
          <w:p w:rsidR="00A159A0" w:rsidRPr="001A44AA" w:rsidRDefault="00A159A0" w:rsidP="00A159A0">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SEGUNDO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APROVECHAMIENTOS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lastRenderedPageBreak/>
              <w:t>SECCIÓN 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DISPOSICIONES GENERALES</w:t>
            </w:r>
          </w:p>
          <w:p w:rsidR="00A159A0" w:rsidRPr="001A44AA" w:rsidRDefault="00A159A0" w:rsidP="00A159A0">
            <w:pPr>
              <w:ind w:right="50"/>
              <w:jc w:val="both"/>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47.-</w:t>
            </w:r>
            <w:r w:rsidRPr="001A44AA">
              <w:rPr>
                <w:rFonts w:ascii="Arial" w:hAnsi="Arial" w:cs="Arial"/>
                <w:bCs/>
                <w:color w:val="000000" w:themeColor="text1"/>
                <w:sz w:val="22"/>
                <w:szCs w:val="22"/>
              </w:rPr>
              <w:t xml:space="preserve"> Se clasifican como aprovechamientos los ingresos que perciba el Municipio por los siguientes conceptos: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 Ingresos por sanciones administrativas.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 La adjudicación a favor del fisco de bienes abandonados.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III. Ingresos por transferencia que perciba el Municipio: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a). Cesiones, herencias, legados, o donaciones.</w:t>
            </w:r>
          </w:p>
          <w:p w:rsidR="00A159A0" w:rsidRPr="001A44AA" w:rsidRDefault="00A159A0" w:rsidP="00A159A0">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b). Adjudicaciones en favor del Municipio.</w:t>
            </w:r>
          </w:p>
          <w:p w:rsidR="00A159A0" w:rsidRPr="001A44AA" w:rsidRDefault="00A159A0" w:rsidP="00A159A0">
            <w:pPr>
              <w:ind w:firstLine="426"/>
              <w:jc w:val="both"/>
              <w:rPr>
                <w:rFonts w:ascii="Arial" w:hAnsi="Arial" w:cs="Arial"/>
                <w:color w:val="000000" w:themeColor="text1"/>
                <w:sz w:val="22"/>
                <w:szCs w:val="22"/>
              </w:rPr>
            </w:pPr>
            <w:r w:rsidRPr="001A44AA">
              <w:rPr>
                <w:rFonts w:ascii="Arial" w:hAnsi="Arial" w:cs="Arial"/>
                <w:color w:val="000000" w:themeColor="text1"/>
                <w:sz w:val="22"/>
                <w:szCs w:val="22"/>
              </w:rPr>
              <w:t>c). Aportaciones y subsidios de otro nivel de gobierno u organismos públicos o privados.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POR TRANSFERENCIA</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48.-</w:t>
            </w:r>
            <w:r w:rsidRPr="001A44AA">
              <w:rPr>
                <w:rFonts w:ascii="Arial" w:hAnsi="Arial" w:cs="Arial"/>
                <w:bCs/>
                <w:color w:val="000000" w:themeColor="text1"/>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SECCIÓN III</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DERIVADOS DE SANCIONES</w:t>
            </w:r>
          </w:p>
          <w:p w:rsidR="00A159A0" w:rsidRPr="001A44AA" w:rsidRDefault="00A159A0" w:rsidP="00A159A0">
            <w:pPr>
              <w:jc w:val="both"/>
              <w:rPr>
                <w:rFonts w:ascii="Arial" w:hAnsi="Arial" w:cs="Arial"/>
                <w:bCs/>
                <w:color w:val="000000" w:themeColor="text1"/>
                <w:sz w:val="22"/>
                <w:szCs w:val="22"/>
              </w:rPr>
            </w:pPr>
          </w:p>
          <w:p w:rsidR="00A159A0"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49.-</w:t>
            </w:r>
            <w:r w:rsidRPr="001A44AA">
              <w:rPr>
                <w:rFonts w:ascii="Arial" w:hAnsi="Arial" w:cs="Arial"/>
                <w:bCs/>
                <w:color w:val="000000" w:themeColor="text1"/>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50.-</w:t>
            </w:r>
            <w:r w:rsidRPr="001A44AA">
              <w:rPr>
                <w:rFonts w:ascii="Arial" w:hAnsi="Arial" w:cs="Arial"/>
                <w:color w:val="000000" w:themeColor="text1"/>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51.-</w:t>
            </w:r>
            <w:r w:rsidRPr="001A44AA">
              <w:rPr>
                <w:rFonts w:ascii="Arial" w:hAnsi="Arial" w:cs="Arial"/>
                <w:color w:val="000000" w:themeColor="text1"/>
                <w:sz w:val="22"/>
                <w:szCs w:val="22"/>
              </w:rPr>
              <w:t xml:space="preserve"> Los montos aplicables por concepto de multas estarán determinados por los reglamentos y demás disposiciones municipales que contemplen las infracciones cometidas.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52.-</w:t>
            </w:r>
            <w:r w:rsidRPr="001A44AA">
              <w:rPr>
                <w:rFonts w:ascii="Arial" w:hAnsi="Arial" w:cs="Arial"/>
                <w:color w:val="000000" w:themeColor="text1"/>
                <w:sz w:val="22"/>
                <w:szCs w:val="22"/>
              </w:rPr>
              <w:t xml:space="preserve"> Los ingresos, que perciba el municipio por concepto de sanciones administrativas y fiscales, serán los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7651"/>
              </w:tabs>
              <w:jc w:val="both"/>
              <w:rPr>
                <w:rFonts w:ascii="Arial" w:hAnsi="Arial" w:cs="Arial"/>
                <w:color w:val="000000" w:themeColor="text1"/>
                <w:sz w:val="22"/>
                <w:szCs w:val="22"/>
              </w:rPr>
            </w:pPr>
            <w:r w:rsidRPr="001A44AA">
              <w:rPr>
                <w:rFonts w:ascii="Arial" w:hAnsi="Arial" w:cs="Arial"/>
                <w:b/>
                <w:color w:val="000000" w:themeColor="text1"/>
                <w:sz w:val="22"/>
                <w:szCs w:val="22"/>
              </w:rPr>
              <w:t>I.-</w:t>
            </w:r>
            <w:r w:rsidRPr="001A44AA">
              <w:rPr>
                <w:rFonts w:ascii="Arial" w:hAnsi="Arial" w:cs="Arial"/>
                <w:color w:val="000000" w:themeColor="text1"/>
                <w:sz w:val="22"/>
                <w:szCs w:val="22"/>
              </w:rPr>
              <w:t xml:space="preserve"> De 10 a 50 Unidades de Medida y Actualización (UMA) a las infracciones siguientes:</w:t>
            </w:r>
          </w:p>
          <w:p w:rsidR="00A159A0" w:rsidRPr="001A44AA" w:rsidRDefault="00A159A0" w:rsidP="00A159A0">
            <w:pPr>
              <w:tabs>
                <w:tab w:val="left" w:pos="7651"/>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Presentar los avisos, declaraciones, solicitudes, datos, libros, informes, copias o documentos, alterados, falsificados, incompletos o con errores que traigan consigo la evasión de una obligación fiscal.</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No dar aviso de cambio de domicilio de los establecimientos donde se enajenan bebidas alcohólicas, así como el cambio del nombre del titular de los derechos de la licencia para el funcionamiento de dichos establecimientos.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d).-</w:t>
            </w:r>
            <w:proofErr w:type="gramEnd"/>
            <w:r w:rsidRPr="001A44AA">
              <w:rPr>
                <w:rFonts w:ascii="Arial" w:hAnsi="Arial" w:cs="Arial"/>
                <w:color w:val="000000" w:themeColor="text1"/>
                <w:sz w:val="22"/>
                <w:szCs w:val="22"/>
              </w:rPr>
              <w:t xml:space="preserve"> No presentar, o hacerlo extemporáneamente, los  avisos, declaraciones, solicitudes, datos, informes, copias, libros o </w:t>
            </w:r>
            <w:r w:rsidRPr="001A44AA">
              <w:rPr>
                <w:rFonts w:ascii="Arial" w:hAnsi="Arial" w:cs="Arial"/>
                <w:color w:val="000000" w:themeColor="text1"/>
                <w:sz w:val="22"/>
                <w:szCs w:val="22"/>
              </w:rPr>
              <w:lastRenderedPageBreak/>
              <w:t>documentos que prevengan las disposiciones fiscales o no aclararlos cuando las autoridades fiscales lo soliciten.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Faltar a la obligación de extender o exigir recibos, facturas o cualesquiera documentos que señalen las Leyes Fiscales.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f</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No pagar los créditos fiscales dentro de los plazos señalados por las Leyes Fiscales.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g) No contar con Licencia de Funcionamiento Mercantil y estar operando.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Proporcionar los informes, datos o documentos alterados o falsificados.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Extender constancia de haberse cumplido con las obligaciones fiscales en los actos en que intervengan, cuando no proceda su otorgamiento.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Alterar documentos fiscales que tengan en su poder.</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Asentar falsamente que se dio cumplimiento a las disposiciones fiscales o que se practicaron  visitas de auditoría o inspección o incluir datos falsos en las actas relativas.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4.- Las cometidas por terceros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Consentir o tolerar que se inscriban a su nombre negociaciones ajenas o percibir a nombre propio ingresos gravables que correspondan a otra persona, cuando esto último origine la evasión de impuestos.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Presentar los avisos, informes, datos o documentos que le sean solicitados alterados, falsificados, incompletos o inexactos.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II.-</w:t>
            </w:r>
            <w:r w:rsidRPr="001A44AA">
              <w:rPr>
                <w:rFonts w:ascii="Arial" w:hAnsi="Arial" w:cs="Arial"/>
                <w:color w:val="000000" w:themeColor="text1"/>
                <w:sz w:val="22"/>
                <w:szCs w:val="22"/>
              </w:rPr>
              <w:t xml:space="preserve"> De 20 a 100 Unidades de Medida y Actualización (UMA) a las infracciones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Utilizar interpósita persona para manifestar negociaciones propias o para percibir ingresos gravables dejando de pagar las contribuciones.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proofErr w:type="gramStart"/>
            <w:r w:rsidRPr="001A44AA">
              <w:rPr>
                <w:rFonts w:ascii="Arial" w:hAnsi="Arial" w:cs="Arial"/>
                <w:color w:val="000000" w:themeColor="text1"/>
                <w:sz w:val="22"/>
                <w:szCs w:val="22"/>
              </w:rPr>
              <w:t>c).-</w:t>
            </w:r>
            <w:proofErr w:type="gramEnd"/>
            <w:r w:rsidRPr="001A44AA">
              <w:rPr>
                <w:rFonts w:ascii="Arial" w:hAnsi="Arial" w:cs="Arial"/>
                <w:color w:val="000000" w:themeColor="text1"/>
                <w:sz w:val="22"/>
                <w:szCs w:val="22"/>
              </w:rPr>
              <w:t xml:space="preserve"> No contar con la licencia y la autorización anual correspondiente para la colocación de anuncios publicitarios.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d) </w:t>
            </w:r>
            <w:r w:rsidRPr="00964702">
              <w:rPr>
                <w:rFonts w:ascii="Arial" w:hAnsi="Arial" w:cs="Arial"/>
                <w:color w:val="000000" w:themeColor="text1"/>
                <w:sz w:val="22"/>
                <w:szCs w:val="22"/>
                <w:highlight w:val="yellow"/>
              </w:rPr>
              <w:t xml:space="preserve">A los fraccionadores que no presenten en Tesorería Municipal Contratos de Agua y Drenaje </w:t>
            </w:r>
            <w:r w:rsidR="00964702" w:rsidRPr="00964702">
              <w:rPr>
                <w:rFonts w:ascii="Arial" w:hAnsi="Arial" w:cs="Arial"/>
                <w:color w:val="000000" w:themeColor="text1"/>
                <w:sz w:val="22"/>
                <w:szCs w:val="22"/>
                <w:highlight w:val="yellow"/>
              </w:rPr>
              <w:t xml:space="preserve">por cada una </w:t>
            </w:r>
            <w:r w:rsidRPr="00964702">
              <w:rPr>
                <w:rFonts w:ascii="Arial" w:hAnsi="Arial" w:cs="Arial"/>
                <w:color w:val="000000" w:themeColor="text1"/>
                <w:sz w:val="22"/>
                <w:szCs w:val="22"/>
                <w:highlight w:val="yellow"/>
              </w:rPr>
              <w:t>de las viviendas terminadas.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jueces, encargados de los registros públicos, notarios, corredores y en general a los funcionarios que tengan fe pública consistente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Expedir testimonios de escrituras, documentos o minutas cuando no estén pagadas las contribuciones correspondientes.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3.- Las cometidas por funcionarios y empleados públicos consistentes en: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Faltar a la obligación de guardar secreto respecto de los asuntos que conozca, revelar los datos declarados por los contribuyentes o aprovecharse de ellos. </w:t>
            </w:r>
          </w:p>
          <w:p w:rsidR="00A159A0" w:rsidRPr="001A44AA"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 - Facilitar o permitir la alteración de las declaraciones, avisos o cualquier otro documento. Cooperar en cualquier forma para que se eludan las prestaciones fiscales.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III.-</w:t>
            </w:r>
            <w:r w:rsidRPr="001A44AA">
              <w:rPr>
                <w:rFonts w:ascii="Arial" w:hAnsi="Arial" w:cs="Arial"/>
                <w:color w:val="000000" w:themeColor="text1"/>
                <w:sz w:val="22"/>
                <w:szCs w:val="22"/>
              </w:rPr>
              <w:t xml:space="preserve"> De 100 a 200 Unidades de Medida y Actualización (UMA) a las infracciones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Las cometidas por los sujetos pasivos de una obligación fiscal consistentes en: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 Eludir el pago de créditos fiscales mediante inexactitudes, simulaciones, falsificaciones, omisiones u otras maniobras semejantes.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2.- Las cometidas por los funcionarios y empleados públicos consistentes: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 Practicar visitas domiciliarias de auditoría, inspecciones o verificaciones sin que exista orden emitida por autoridad competente.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Las multas señaladas en esta fracción, se impondrán únicamente en el caso de que no pueda precisarse el monto de la prestación fiscal omitida, de lo contrario la multa será de uno a tres tantos de la misma.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IV.-</w:t>
            </w:r>
            <w:r w:rsidRPr="001A44AA">
              <w:rPr>
                <w:rFonts w:ascii="Arial" w:hAnsi="Arial" w:cs="Arial"/>
                <w:color w:val="000000" w:themeColor="text1"/>
                <w:sz w:val="22"/>
                <w:szCs w:val="22"/>
              </w:rPr>
              <w:t xml:space="preserve"> De 100 a 300 Unidades de Medida y Actualización (UMA) a las infracciones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1.- Las cometidas por los sujetos pasivos de una obligación fiscal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Enajenar bebidas alcohólicas sin contar </w:t>
            </w:r>
            <w:proofErr w:type="gramStart"/>
            <w:r w:rsidRPr="001A44AA">
              <w:rPr>
                <w:rFonts w:ascii="Arial" w:hAnsi="Arial" w:cs="Arial"/>
                <w:color w:val="000000" w:themeColor="text1"/>
                <w:sz w:val="22"/>
                <w:szCs w:val="22"/>
              </w:rPr>
              <w:t>con  la</w:t>
            </w:r>
            <w:proofErr w:type="gramEnd"/>
            <w:r w:rsidRPr="001A44AA">
              <w:rPr>
                <w:rFonts w:ascii="Arial" w:hAnsi="Arial" w:cs="Arial"/>
                <w:color w:val="000000" w:themeColor="text1"/>
                <w:sz w:val="22"/>
                <w:szCs w:val="22"/>
              </w:rPr>
              <w:t xml:space="preserve"> licencia o autorización o su refrendo anual correspondiente.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Las cometidas por jueces, encargados de los registros públicos, notarios, corredores y en general a los funcionarios que tengan fe pública consistente en: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 Inscribir o registrar los documentos, instrumentos o libros, sin la constancia de haberse pagado el gravamen correspondiente.</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b). - No proporcionar informes o datos, no exhibir documentos cuando deban </w:t>
            </w:r>
            <w:proofErr w:type="gramStart"/>
            <w:r w:rsidRPr="001A44AA">
              <w:rPr>
                <w:rFonts w:ascii="Arial" w:hAnsi="Arial" w:cs="Arial"/>
                <w:color w:val="000000" w:themeColor="text1"/>
                <w:sz w:val="22"/>
                <w:szCs w:val="22"/>
              </w:rPr>
              <w:t>hacerlo  en</w:t>
            </w:r>
            <w:proofErr w:type="gramEnd"/>
            <w:r w:rsidRPr="001A44AA">
              <w:rPr>
                <w:rFonts w:ascii="Arial" w:hAnsi="Arial" w:cs="Arial"/>
                <w:color w:val="000000" w:themeColor="text1"/>
                <w:sz w:val="22"/>
                <w:szCs w:val="22"/>
              </w:rPr>
              <w:t xml:space="preserve"> los términos que fijen las disposiciones fiscales o cuando lo exijan las autoridades competentes, o presentarlos incompletos o inexactos.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3.- Las cometidas por funcionarios y empleados públicos consistentes en: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Las cometidas por terceros consistentes en: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w:t>
            </w:r>
            <w:r>
              <w:rPr>
                <w:rFonts w:ascii="Arial" w:hAnsi="Arial" w:cs="Arial"/>
                <w:color w:val="000000" w:themeColor="text1"/>
                <w:sz w:val="22"/>
                <w:szCs w:val="22"/>
              </w:rPr>
              <w:t xml:space="preserve">, en relación con el objeto de </w:t>
            </w:r>
            <w:r w:rsidRPr="001A44AA">
              <w:rPr>
                <w:rFonts w:ascii="Arial" w:hAnsi="Arial" w:cs="Arial"/>
                <w:color w:val="000000" w:themeColor="text1"/>
                <w:sz w:val="22"/>
                <w:szCs w:val="22"/>
              </w:rPr>
              <w:t>la visita.</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w:t>
            </w:r>
            <w:r w:rsidRPr="001A44AA">
              <w:rPr>
                <w:rFonts w:ascii="Arial" w:hAnsi="Arial" w:cs="Arial"/>
                <w:color w:val="000000" w:themeColor="text1"/>
                <w:sz w:val="22"/>
                <w:szCs w:val="22"/>
              </w:rPr>
              <w:t xml:space="preserve"> Traspasar una licencia de funcionamiento, sin la autorización de la Aut</w:t>
            </w:r>
            <w:r>
              <w:rPr>
                <w:rFonts w:ascii="Arial" w:hAnsi="Arial" w:cs="Arial"/>
                <w:color w:val="000000" w:themeColor="text1"/>
                <w:sz w:val="22"/>
                <w:szCs w:val="22"/>
              </w:rPr>
              <w:t xml:space="preserve">oridad Municipal, multa de $ </w:t>
            </w:r>
            <w:r w:rsidRPr="002D5B67">
              <w:rPr>
                <w:rFonts w:ascii="Arial" w:hAnsi="Arial" w:cs="Arial"/>
                <w:color w:val="000000" w:themeColor="text1"/>
                <w:sz w:val="22"/>
                <w:szCs w:val="22"/>
              </w:rPr>
              <w:t>4</w:t>
            </w:r>
            <w:r w:rsidR="00757B4D">
              <w:rPr>
                <w:rFonts w:ascii="Arial" w:hAnsi="Arial" w:cs="Arial"/>
                <w:color w:val="000000" w:themeColor="text1"/>
                <w:sz w:val="22"/>
                <w:szCs w:val="22"/>
              </w:rPr>
              <w:t>86</w:t>
            </w:r>
            <w:r w:rsidRPr="002D5B67">
              <w:rPr>
                <w:rFonts w:ascii="Arial" w:hAnsi="Arial" w:cs="Arial"/>
                <w:color w:val="000000" w:themeColor="text1"/>
                <w:sz w:val="22"/>
                <w:szCs w:val="22"/>
              </w:rPr>
              <w:t xml:space="preserve">.00 a $ </w:t>
            </w:r>
            <w:r w:rsidR="00757B4D">
              <w:rPr>
                <w:rFonts w:ascii="Arial" w:hAnsi="Arial" w:cs="Arial"/>
                <w:color w:val="000000" w:themeColor="text1"/>
                <w:sz w:val="22"/>
                <w:szCs w:val="22"/>
              </w:rPr>
              <w:t>516</w:t>
            </w:r>
            <w:r w:rsidRPr="002D5B67">
              <w:rPr>
                <w:rFonts w:ascii="Arial" w:hAnsi="Arial" w:cs="Arial"/>
                <w:color w:val="000000" w:themeColor="text1"/>
                <w:sz w:val="22"/>
                <w:szCs w:val="22"/>
              </w:rPr>
              <w:t>.</w:t>
            </w:r>
            <w:r w:rsidRPr="001A44AA">
              <w:rPr>
                <w:rFonts w:ascii="Arial" w:hAnsi="Arial" w:cs="Arial"/>
                <w:color w:val="000000" w:themeColor="text1"/>
                <w:sz w:val="22"/>
                <w:szCs w:val="22"/>
              </w:rPr>
              <w:t>00. En caso de reincidencia, se aplicarán las siguientes sanciones: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w:t>
            </w:r>
            <w:r w:rsidRPr="002D5B67">
              <w:rPr>
                <w:rFonts w:ascii="Arial" w:hAnsi="Arial" w:cs="Arial"/>
                <w:color w:val="000000" w:themeColor="text1"/>
                <w:sz w:val="22"/>
                <w:szCs w:val="22"/>
              </w:rPr>
              <w:t xml:space="preserve">$ </w:t>
            </w:r>
            <w:r w:rsidR="00757B4D">
              <w:rPr>
                <w:rFonts w:ascii="Arial" w:hAnsi="Arial" w:cs="Arial"/>
                <w:color w:val="000000" w:themeColor="text1"/>
                <w:sz w:val="22"/>
                <w:szCs w:val="22"/>
              </w:rPr>
              <w:t>5</w:t>
            </w:r>
            <w:r w:rsidRPr="002D5B67">
              <w:rPr>
                <w:rFonts w:ascii="Arial" w:hAnsi="Arial" w:cs="Arial"/>
                <w:color w:val="000000" w:themeColor="text1"/>
                <w:sz w:val="22"/>
                <w:szCs w:val="22"/>
              </w:rPr>
              <w:t>,1</w:t>
            </w:r>
            <w:r w:rsidR="00757B4D">
              <w:rPr>
                <w:rFonts w:ascii="Arial" w:hAnsi="Arial" w:cs="Arial"/>
                <w:color w:val="000000" w:themeColor="text1"/>
                <w:sz w:val="22"/>
                <w:szCs w:val="22"/>
              </w:rPr>
              <w:t>10</w:t>
            </w:r>
            <w:r w:rsidRPr="002D5B67">
              <w:rPr>
                <w:rFonts w:ascii="Arial" w:hAnsi="Arial" w:cs="Arial"/>
                <w:color w:val="000000" w:themeColor="text1"/>
                <w:sz w:val="22"/>
                <w:szCs w:val="22"/>
              </w:rPr>
              <w:t>.00 a $ 5,</w:t>
            </w:r>
            <w:r w:rsidR="00757B4D">
              <w:rPr>
                <w:rFonts w:ascii="Arial" w:hAnsi="Arial" w:cs="Arial"/>
                <w:color w:val="000000" w:themeColor="text1"/>
                <w:sz w:val="22"/>
                <w:szCs w:val="22"/>
              </w:rPr>
              <w:t>373</w:t>
            </w:r>
            <w:r w:rsidRPr="002D5B67">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highlight w:val="darkGray"/>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w:t>
            </w:r>
            <w:r w:rsidRPr="001A44AA">
              <w:rPr>
                <w:rFonts w:ascii="Arial" w:hAnsi="Arial" w:cs="Arial"/>
                <w:color w:val="000000" w:themeColor="text1"/>
                <w:sz w:val="22"/>
                <w:szCs w:val="22"/>
              </w:rPr>
              <w:t xml:space="preserve"> El cambio de domicilio fiscal sin previa autorización de la Aut</w:t>
            </w:r>
            <w:r>
              <w:rPr>
                <w:rFonts w:ascii="Arial" w:hAnsi="Arial" w:cs="Arial"/>
                <w:color w:val="000000" w:themeColor="text1"/>
                <w:sz w:val="22"/>
                <w:szCs w:val="22"/>
              </w:rPr>
              <w:t xml:space="preserve">oridad Municipal, multa de </w:t>
            </w:r>
            <w:r w:rsidRPr="002D5B67">
              <w:rPr>
                <w:rFonts w:ascii="Arial" w:hAnsi="Arial" w:cs="Arial"/>
                <w:color w:val="000000" w:themeColor="text1"/>
                <w:sz w:val="22"/>
                <w:szCs w:val="22"/>
              </w:rPr>
              <w:t>$ 4</w:t>
            </w:r>
            <w:r w:rsidR="00757B4D">
              <w:rPr>
                <w:rFonts w:ascii="Arial" w:hAnsi="Arial" w:cs="Arial"/>
                <w:color w:val="000000" w:themeColor="text1"/>
                <w:sz w:val="22"/>
                <w:szCs w:val="22"/>
              </w:rPr>
              <w:t>89</w:t>
            </w:r>
            <w:r w:rsidRPr="002D5B67">
              <w:rPr>
                <w:rFonts w:ascii="Arial" w:hAnsi="Arial" w:cs="Arial"/>
                <w:color w:val="000000" w:themeColor="text1"/>
                <w:sz w:val="22"/>
                <w:szCs w:val="22"/>
              </w:rPr>
              <w:t>.00 a $ 5</w:t>
            </w:r>
            <w:r w:rsidR="00757B4D">
              <w:rPr>
                <w:rFonts w:ascii="Arial" w:hAnsi="Arial" w:cs="Arial"/>
                <w:color w:val="000000" w:themeColor="text1"/>
                <w:sz w:val="22"/>
                <w:szCs w:val="22"/>
              </w:rPr>
              <w:t>3</w:t>
            </w:r>
            <w:r w:rsidRPr="002D5B67">
              <w:rPr>
                <w:rFonts w:ascii="Arial" w:hAnsi="Arial" w:cs="Arial"/>
                <w:color w:val="000000" w:themeColor="text1"/>
                <w:sz w:val="22"/>
                <w:szCs w:val="22"/>
              </w:rPr>
              <w:t>1.00</w:t>
            </w:r>
            <w:r w:rsidRPr="001A44AA">
              <w:rPr>
                <w:rFonts w:ascii="Arial" w:hAnsi="Arial" w:cs="Arial"/>
                <w:color w:val="000000" w:themeColor="text1"/>
                <w:sz w:val="22"/>
                <w:szCs w:val="22"/>
              </w:rPr>
              <w:t>. En caso de reincidencia, se aplicarán las siguientes sanciones: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w:t>
            </w:r>
            <w:r w:rsidRPr="002D5B67">
              <w:rPr>
                <w:rFonts w:ascii="Arial" w:hAnsi="Arial" w:cs="Arial"/>
                <w:color w:val="000000" w:themeColor="text1"/>
                <w:sz w:val="22"/>
                <w:szCs w:val="22"/>
              </w:rPr>
              <w:t xml:space="preserve">$ </w:t>
            </w:r>
            <w:r w:rsidR="00C77497">
              <w:rPr>
                <w:rFonts w:ascii="Arial" w:hAnsi="Arial" w:cs="Arial"/>
                <w:color w:val="000000" w:themeColor="text1"/>
                <w:sz w:val="22"/>
                <w:szCs w:val="22"/>
              </w:rPr>
              <w:t>5</w:t>
            </w:r>
            <w:r w:rsidRPr="00C77497">
              <w:rPr>
                <w:rFonts w:ascii="Arial" w:hAnsi="Arial" w:cs="Arial"/>
                <w:color w:val="000000" w:themeColor="text1"/>
                <w:sz w:val="22"/>
                <w:szCs w:val="22"/>
              </w:rPr>
              <w:t>,</w:t>
            </w:r>
            <w:r w:rsidR="00C77497" w:rsidRPr="00C77497">
              <w:rPr>
                <w:rFonts w:ascii="Arial" w:hAnsi="Arial" w:cs="Arial"/>
                <w:color w:val="000000" w:themeColor="text1"/>
                <w:sz w:val="22"/>
                <w:szCs w:val="22"/>
              </w:rPr>
              <w:t>110</w:t>
            </w:r>
            <w:r w:rsidRPr="00C77497">
              <w:rPr>
                <w:rFonts w:ascii="Arial" w:hAnsi="Arial" w:cs="Arial"/>
                <w:color w:val="000000" w:themeColor="text1"/>
                <w:sz w:val="22"/>
                <w:szCs w:val="22"/>
              </w:rPr>
              <w:t>.00 a $ 5,</w:t>
            </w:r>
            <w:r w:rsidR="00C77497" w:rsidRPr="00C77497">
              <w:rPr>
                <w:rFonts w:ascii="Arial" w:hAnsi="Arial" w:cs="Arial"/>
                <w:color w:val="000000" w:themeColor="text1"/>
                <w:sz w:val="22"/>
                <w:szCs w:val="22"/>
              </w:rPr>
              <w:t>373</w:t>
            </w:r>
            <w:r w:rsidRPr="00C77497">
              <w:rPr>
                <w:rFonts w:ascii="Arial" w:hAnsi="Arial" w:cs="Arial"/>
                <w:color w:val="000000" w:themeColor="text1"/>
                <w:sz w:val="22"/>
                <w:szCs w:val="22"/>
              </w:rPr>
              <w:t>.00.</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w:t>
            </w:r>
            <w:r w:rsidRPr="001A44AA">
              <w:rPr>
                <w:rFonts w:ascii="Arial" w:hAnsi="Arial" w:cs="Arial"/>
                <w:color w:val="000000" w:themeColor="text1"/>
                <w:sz w:val="22"/>
                <w:szCs w:val="22"/>
              </w:rPr>
              <w:t xml:space="preserve"> La presentación extemporánea de las manifestaciones de cambio de nombre o razón social, de domicilio o de la suspensión de funcionami</w:t>
            </w:r>
            <w:r>
              <w:rPr>
                <w:rFonts w:ascii="Arial" w:hAnsi="Arial" w:cs="Arial"/>
                <w:color w:val="000000" w:themeColor="text1"/>
                <w:sz w:val="22"/>
                <w:szCs w:val="22"/>
              </w:rPr>
              <w:t>ento del negocio, multa de $ 74</w:t>
            </w:r>
            <w:r w:rsidR="00C77497">
              <w:rPr>
                <w:rFonts w:ascii="Arial" w:hAnsi="Arial" w:cs="Arial"/>
                <w:color w:val="000000" w:themeColor="text1"/>
                <w:sz w:val="22"/>
                <w:szCs w:val="22"/>
              </w:rPr>
              <w:t>6</w:t>
            </w:r>
            <w:r w:rsidRPr="002D5B67">
              <w:rPr>
                <w:rFonts w:ascii="Arial" w:hAnsi="Arial" w:cs="Arial"/>
                <w:color w:val="000000" w:themeColor="text1"/>
                <w:sz w:val="22"/>
                <w:szCs w:val="22"/>
              </w:rPr>
              <w:t>.00 a $ 7</w:t>
            </w:r>
            <w:r w:rsidR="00C77497">
              <w:rPr>
                <w:rFonts w:ascii="Arial" w:hAnsi="Arial" w:cs="Arial"/>
                <w:color w:val="000000" w:themeColor="text1"/>
                <w:sz w:val="22"/>
                <w:szCs w:val="22"/>
              </w:rPr>
              <w:t>81</w:t>
            </w:r>
            <w:r w:rsidRPr="002D5B67">
              <w:rPr>
                <w:rFonts w:ascii="Arial" w:hAnsi="Arial" w:cs="Arial"/>
                <w:color w:val="000000" w:themeColor="text1"/>
                <w:sz w:val="22"/>
                <w:szCs w:val="22"/>
              </w:rPr>
              <w:t>.00.</w:t>
            </w:r>
            <w:r w:rsidRPr="001A44AA">
              <w:rPr>
                <w:rFonts w:ascii="Arial" w:hAnsi="Arial" w:cs="Arial"/>
                <w:color w:val="000000" w:themeColor="text1"/>
                <w:sz w:val="22"/>
                <w:szCs w:val="22"/>
              </w:rPr>
              <w:t xml:space="preserve"> En caso de reincidencia, se aplicarán las siguientes sanciones: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 </w:t>
            </w:r>
            <w:r w:rsidR="00C77497">
              <w:rPr>
                <w:rFonts w:ascii="Arial" w:hAnsi="Arial" w:cs="Arial"/>
                <w:color w:val="000000" w:themeColor="text1"/>
                <w:sz w:val="22"/>
                <w:szCs w:val="22"/>
              </w:rPr>
              <w:t>5</w:t>
            </w:r>
            <w:r w:rsidRPr="002D5B67">
              <w:rPr>
                <w:rFonts w:ascii="Arial" w:hAnsi="Arial" w:cs="Arial"/>
                <w:color w:val="000000" w:themeColor="text1"/>
                <w:sz w:val="22"/>
                <w:szCs w:val="22"/>
              </w:rPr>
              <w:t>,1</w:t>
            </w:r>
            <w:r w:rsidR="00C77497">
              <w:rPr>
                <w:rFonts w:ascii="Arial" w:hAnsi="Arial" w:cs="Arial"/>
                <w:color w:val="000000" w:themeColor="text1"/>
                <w:sz w:val="22"/>
                <w:szCs w:val="22"/>
              </w:rPr>
              <w:t>10</w:t>
            </w:r>
            <w:r w:rsidRPr="002D5B67">
              <w:rPr>
                <w:rFonts w:ascii="Arial" w:hAnsi="Arial" w:cs="Arial"/>
                <w:color w:val="000000" w:themeColor="text1"/>
                <w:sz w:val="22"/>
                <w:szCs w:val="22"/>
              </w:rPr>
              <w:t>.00 a $ 5,</w:t>
            </w:r>
            <w:r w:rsidR="00C77497">
              <w:rPr>
                <w:rFonts w:ascii="Arial" w:hAnsi="Arial" w:cs="Arial"/>
                <w:color w:val="000000" w:themeColor="text1"/>
                <w:sz w:val="22"/>
                <w:szCs w:val="22"/>
              </w:rPr>
              <w:t>373</w:t>
            </w:r>
            <w:r w:rsidRPr="002D5B67">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VIII.-</w:t>
            </w:r>
            <w:r w:rsidRPr="001A44AA">
              <w:rPr>
                <w:rFonts w:ascii="Arial" w:hAnsi="Arial" w:cs="Arial"/>
                <w:color w:val="000000" w:themeColor="text1"/>
                <w:sz w:val="22"/>
                <w:szCs w:val="22"/>
              </w:rPr>
              <w:t xml:space="preserve"> La violación de las disposiciones contenidas al caso en la Ley para la Atención, Tratamiento y Adaptación de Menores en el Estado de Coah</w:t>
            </w:r>
            <w:r>
              <w:rPr>
                <w:rFonts w:ascii="Arial" w:hAnsi="Arial" w:cs="Arial"/>
                <w:color w:val="000000" w:themeColor="text1"/>
                <w:sz w:val="22"/>
                <w:szCs w:val="22"/>
              </w:rPr>
              <w:t xml:space="preserve">uila de Zaragoza, multa de </w:t>
            </w:r>
            <w:r w:rsidRPr="002D5B67">
              <w:rPr>
                <w:rFonts w:ascii="Arial" w:hAnsi="Arial" w:cs="Arial"/>
                <w:color w:val="000000" w:themeColor="text1"/>
                <w:sz w:val="22"/>
                <w:szCs w:val="22"/>
              </w:rPr>
              <w:t>$ 7</w:t>
            </w:r>
            <w:r w:rsidR="00C77497">
              <w:rPr>
                <w:rFonts w:ascii="Arial" w:hAnsi="Arial" w:cs="Arial"/>
                <w:color w:val="000000" w:themeColor="text1"/>
                <w:sz w:val="22"/>
                <w:szCs w:val="22"/>
              </w:rPr>
              <w:t>47</w:t>
            </w:r>
            <w:r w:rsidRPr="002D5B67">
              <w:rPr>
                <w:rFonts w:ascii="Arial" w:hAnsi="Arial" w:cs="Arial"/>
                <w:color w:val="000000" w:themeColor="text1"/>
                <w:sz w:val="22"/>
                <w:szCs w:val="22"/>
              </w:rPr>
              <w:t>.00 a $ 7</w:t>
            </w:r>
            <w:r w:rsidR="00C77497">
              <w:rPr>
                <w:rFonts w:ascii="Arial" w:hAnsi="Arial" w:cs="Arial"/>
                <w:color w:val="000000" w:themeColor="text1"/>
                <w:sz w:val="22"/>
                <w:szCs w:val="22"/>
              </w:rPr>
              <w:t>81</w:t>
            </w:r>
            <w:r w:rsidRPr="002D5B67">
              <w:rPr>
                <w:rFonts w:ascii="Arial" w:hAnsi="Arial" w:cs="Arial"/>
                <w:color w:val="000000" w:themeColor="text1"/>
                <w:sz w:val="22"/>
                <w:szCs w:val="22"/>
              </w:rPr>
              <w:t>.00</w:t>
            </w:r>
            <w:r w:rsidRPr="001A44AA">
              <w:rPr>
                <w:rFonts w:ascii="Arial" w:hAnsi="Arial" w:cs="Arial"/>
                <w:color w:val="000000" w:themeColor="text1"/>
                <w:sz w:val="22"/>
                <w:szCs w:val="22"/>
              </w:rPr>
              <w:t xml:space="preserve"> sin perjuicio de responsabilidad penal en que pudieren haber incurrido. En caso de reincidencia, se aplicarán las siguientes sanciones: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Cuando se reincida por primera vez, se duplicará la sanción establecida en la partida anterior y se clausurará el establecimiento hasta por 30 días.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w:t>
            </w:r>
            <w:proofErr w:type="gramStart"/>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Si reincide por segunda vez, o más veces, se clausurará definitivamente el establecimiento y </w:t>
            </w:r>
            <w:r>
              <w:rPr>
                <w:rFonts w:ascii="Arial" w:hAnsi="Arial" w:cs="Arial"/>
                <w:color w:val="000000" w:themeColor="text1"/>
                <w:sz w:val="22"/>
                <w:szCs w:val="22"/>
              </w:rPr>
              <w:t xml:space="preserve">se aplicará una multa de $ </w:t>
            </w:r>
            <w:r w:rsidR="0018131B">
              <w:rPr>
                <w:rFonts w:ascii="Arial" w:hAnsi="Arial" w:cs="Arial"/>
                <w:color w:val="000000" w:themeColor="text1"/>
                <w:sz w:val="22"/>
                <w:szCs w:val="22"/>
              </w:rPr>
              <w:t>5</w:t>
            </w:r>
            <w:r w:rsidRPr="002D5B67">
              <w:rPr>
                <w:rFonts w:ascii="Arial" w:hAnsi="Arial" w:cs="Arial"/>
                <w:color w:val="000000" w:themeColor="text1"/>
                <w:sz w:val="22"/>
                <w:szCs w:val="22"/>
              </w:rPr>
              <w:t>,</w:t>
            </w:r>
            <w:r w:rsidR="0018131B">
              <w:rPr>
                <w:rFonts w:ascii="Arial" w:hAnsi="Arial" w:cs="Arial"/>
                <w:color w:val="000000" w:themeColor="text1"/>
                <w:sz w:val="22"/>
                <w:szCs w:val="22"/>
              </w:rPr>
              <w:t>1</w:t>
            </w:r>
            <w:r w:rsidRPr="002D5B67">
              <w:rPr>
                <w:rFonts w:ascii="Arial" w:hAnsi="Arial" w:cs="Arial"/>
                <w:color w:val="000000" w:themeColor="text1"/>
                <w:sz w:val="22"/>
                <w:szCs w:val="22"/>
              </w:rPr>
              <w:t>1</w:t>
            </w:r>
            <w:r w:rsidR="0018131B">
              <w:rPr>
                <w:rFonts w:ascii="Arial" w:hAnsi="Arial" w:cs="Arial"/>
                <w:color w:val="000000" w:themeColor="text1"/>
                <w:sz w:val="22"/>
                <w:szCs w:val="22"/>
              </w:rPr>
              <w:t>0</w:t>
            </w:r>
            <w:r w:rsidRPr="002D5B67">
              <w:rPr>
                <w:rFonts w:ascii="Arial" w:hAnsi="Arial" w:cs="Arial"/>
                <w:color w:val="000000" w:themeColor="text1"/>
                <w:sz w:val="22"/>
                <w:szCs w:val="22"/>
              </w:rPr>
              <w:t>.00 a $ 5,</w:t>
            </w:r>
            <w:r w:rsidR="0018131B">
              <w:rPr>
                <w:rFonts w:ascii="Arial" w:hAnsi="Arial" w:cs="Arial"/>
                <w:color w:val="000000" w:themeColor="text1"/>
                <w:sz w:val="22"/>
                <w:szCs w:val="22"/>
              </w:rPr>
              <w:t>373</w:t>
            </w:r>
            <w:r w:rsidRPr="002D5B67">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2780"/>
              </w:tabs>
              <w:jc w:val="both"/>
              <w:rPr>
                <w:rFonts w:ascii="Arial" w:eastAsia="Arial" w:hAnsi="Arial" w:cs="Arial"/>
                <w:color w:val="000000" w:themeColor="text1"/>
                <w:sz w:val="22"/>
                <w:szCs w:val="22"/>
              </w:rPr>
            </w:pPr>
            <w:r w:rsidRPr="001A44AA">
              <w:rPr>
                <w:rFonts w:ascii="Arial" w:hAnsi="Arial" w:cs="Arial"/>
                <w:b/>
                <w:color w:val="000000" w:themeColor="text1"/>
                <w:sz w:val="22"/>
                <w:szCs w:val="22"/>
              </w:rPr>
              <w:t>IX.-</w:t>
            </w:r>
            <w:r w:rsidRPr="001A44AA">
              <w:rPr>
                <w:rFonts w:ascii="Arial" w:hAnsi="Arial" w:cs="Arial"/>
                <w:color w:val="000000" w:themeColor="text1"/>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5 a 10</w:t>
            </w:r>
            <w:r w:rsidRPr="001A44AA">
              <w:rPr>
                <w:rFonts w:ascii="Arial" w:eastAsia="Arial" w:hAnsi="Arial" w:cs="Arial"/>
                <w:color w:val="000000" w:themeColor="text1"/>
                <w:sz w:val="22"/>
                <w:szCs w:val="22"/>
              </w:rPr>
              <w:t xml:space="preserve"> Unidades de Medida y Actualización (UMA). </w:t>
            </w:r>
          </w:p>
          <w:p w:rsidR="00A159A0" w:rsidRPr="001A44AA" w:rsidRDefault="00A159A0" w:rsidP="00A159A0">
            <w:pPr>
              <w:tabs>
                <w:tab w:val="left" w:pos="862"/>
              </w:tabs>
              <w:jc w:val="both"/>
              <w:rPr>
                <w:rFonts w:ascii="Arial" w:hAnsi="Arial" w:cs="Arial"/>
                <w:b/>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sidRPr="001A44AA">
              <w:rPr>
                <w:rFonts w:ascii="Arial" w:hAnsi="Arial" w:cs="Arial"/>
                <w:color w:val="000000" w:themeColor="text1"/>
                <w:sz w:val="22"/>
                <w:szCs w:val="22"/>
              </w:rPr>
              <w:t xml:space="preserve"> La violación a la reglamentación sobre establecimiento que expendan bebidas alcohólicas que formule la Autoridad Municipal, se sancionarán con una multa en Unidades de Medida y Actualización (UMA) las siguientes: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1. De 100 hasta 400 </w:t>
            </w:r>
            <w:r w:rsidRPr="001A44AA">
              <w:rPr>
                <w:rFonts w:ascii="Arial" w:eastAsia="Arial" w:hAnsi="Arial" w:cs="Arial"/>
                <w:color w:val="000000" w:themeColor="text1"/>
                <w:sz w:val="22"/>
                <w:szCs w:val="22"/>
              </w:rPr>
              <w:t xml:space="preserve">Unidades de Medida y Actualización (UMA), </w:t>
            </w:r>
            <w:r w:rsidRPr="001A44AA">
              <w:rPr>
                <w:rFonts w:ascii="Arial" w:hAnsi="Arial" w:cs="Arial"/>
                <w:color w:val="000000" w:themeColor="text1"/>
                <w:sz w:val="22"/>
                <w:szCs w:val="22"/>
              </w:rPr>
              <w:t>al expendedor que sea sorprendido cometiendo las siguientes infracciones: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a) Abstenerse de informar a la autoridad competente y/o tolerar acontecimientos que dañen la integridad física de los clientes en su establecimiento;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 Operar en alguna modalidad distinta a la licencia autorizada;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c) Utilizar la vía pública para la venta de los productos con contenido alcohólico o para la preparación de alimentos;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d) Vender bajo la modalidad de pago por una cuota fija y consumo libre;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 Servir bebidas alcohólicas para que sean consumidas en el exterior del establecimiento.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2.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para aquel expendedor que sea sorprendido cometiendo las siguientes infracciones: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Permitir el acceso a menores en establecimientos no autorizados;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 Permitir el acceso a hombres o mujeres, según sea el caso, cuando esté prohibido por el giro del establecimiento;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c) Vender bebidas fermentadas, destiladas y/o licores fuera de los horarios, días o lugares establecidos;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d) Permitir el consumo en el interior de los establecimientos cuando se cuente con licencias para venta en envase cerrado; y</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 Permitir el acceso a miembros de la fuerza armada o policiaca que con uniforme de la corporación a que pertenecen, consuman productos con contenido alcohólico.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f) Vender bebidas fermentadas, destiladas y/o licores, así como cigarros a menores de edad.</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 xml:space="preserve">3. De 100 hasta 400 </w:t>
            </w:r>
            <w:r w:rsidRPr="001A44AA">
              <w:rPr>
                <w:rFonts w:ascii="Arial" w:eastAsia="Arial" w:hAnsi="Arial" w:cs="Arial"/>
                <w:color w:val="000000" w:themeColor="text1"/>
                <w:sz w:val="22"/>
                <w:szCs w:val="22"/>
              </w:rPr>
              <w:t>Unidades de Medida y Actualización (UMA),</w:t>
            </w:r>
            <w:r w:rsidRPr="001A44AA">
              <w:rPr>
                <w:rFonts w:ascii="Arial" w:hAnsi="Arial" w:cs="Arial"/>
                <w:color w:val="000000" w:themeColor="text1"/>
                <w:sz w:val="22"/>
                <w:szCs w:val="22"/>
              </w:rPr>
              <w:t xml:space="preserve"> a los expendedores que sean sorprendidos cometiendo las siguientes infracciones: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Vender bebidas fermentadas, destiladas y/o licores en modalidad distinta a las contempladas en este Reglamento o sin la licencia y/o refrendo correspondiente.</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el caso del supuesto al que se refiere este numeral, podrá la autoridad imponer además de la sanción, la clausura temporal hasta por 30 días.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 xml:space="preserve">4. De 15 hasta 30 </w:t>
            </w:r>
            <w:r w:rsidRPr="001A44AA">
              <w:rPr>
                <w:rFonts w:ascii="Arial" w:eastAsia="Arial" w:hAnsi="Arial" w:cs="Arial"/>
                <w:color w:val="000000" w:themeColor="text1"/>
                <w:sz w:val="22"/>
                <w:szCs w:val="22"/>
              </w:rPr>
              <w:t>Unidades de Medida y Actualización (UMA) a quien</w:t>
            </w:r>
            <w:r w:rsidRPr="001A44AA">
              <w:rPr>
                <w:rFonts w:ascii="Arial" w:hAnsi="Arial" w:cs="Arial"/>
                <w:color w:val="000000" w:themeColor="text1"/>
                <w:sz w:val="22"/>
                <w:szCs w:val="22"/>
              </w:rPr>
              <w:t>:</w:t>
            </w: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a) Ingieran bebidas alcohólicas en vehículos durante su trayecto; y</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b) Adquiera bebidas alcohólicas en establecimientos o en horarios no autorizados.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w:t>
            </w:r>
            <w:r>
              <w:rPr>
                <w:rFonts w:ascii="Arial" w:hAnsi="Arial" w:cs="Arial"/>
                <w:color w:val="000000" w:themeColor="text1"/>
                <w:sz w:val="22"/>
                <w:szCs w:val="22"/>
              </w:rPr>
              <w:t xml:space="preserve"> sancionados con multas de </w:t>
            </w:r>
            <w:r w:rsidRPr="00CF77FB">
              <w:rPr>
                <w:rFonts w:ascii="Arial" w:hAnsi="Arial" w:cs="Arial"/>
                <w:color w:val="000000" w:themeColor="text1"/>
                <w:sz w:val="22"/>
                <w:szCs w:val="22"/>
              </w:rPr>
              <w:t xml:space="preserve">$ </w:t>
            </w:r>
            <w:r w:rsidR="001344E5">
              <w:rPr>
                <w:rFonts w:ascii="Arial" w:hAnsi="Arial" w:cs="Arial"/>
                <w:color w:val="000000" w:themeColor="text1"/>
                <w:sz w:val="22"/>
                <w:szCs w:val="22"/>
              </w:rPr>
              <w:t>203</w:t>
            </w:r>
            <w:r w:rsidRPr="00CF77FB">
              <w:rPr>
                <w:rFonts w:ascii="Arial" w:hAnsi="Arial" w:cs="Arial"/>
                <w:color w:val="000000" w:themeColor="text1"/>
                <w:sz w:val="22"/>
                <w:szCs w:val="22"/>
              </w:rPr>
              <w:t>.00 a $ 21</w:t>
            </w:r>
            <w:r w:rsidR="001344E5">
              <w:rPr>
                <w:rFonts w:ascii="Arial" w:hAnsi="Arial" w:cs="Arial"/>
                <w:color w:val="000000" w:themeColor="text1"/>
                <w:sz w:val="22"/>
                <w:szCs w:val="22"/>
              </w:rPr>
              <w:t>3</w:t>
            </w:r>
            <w:r w:rsidRPr="00CF77FB">
              <w:rPr>
                <w:rFonts w:ascii="Arial" w:hAnsi="Arial" w:cs="Arial"/>
                <w:color w:val="000000" w:themeColor="text1"/>
                <w:sz w:val="22"/>
                <w:szCs w:val="22"/>
              </w:rPr>
              <w:t>.00</w:t>
            </w:r>
            <w:r w:rsidRPr="001A44AA">
              <w:rPr>
                <w:rFonts w:ascii="Arial" w:hAnsi="Arial" w:cs="Arial"/>
                <w:color w:val="000000" w:themeColor="text1"/>
                <w:sz w:val="22"/>
                <w:szCs w:val="22"/>
              </w:rPr>
              <w:t xml:space="preserve"> sin perjuicio de construir la obra de protección a su cargo.</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II</w:t>
            </w:r>
            <w:r w:rsidRPr="001A44AA">
              <w:rPr>
                <w:rFonts w:ascii="Arial" w:hAnsi="Arial" w:cs="Arial"/>
                <w:b/>
                <w:color w:val="000000" w:themeColor="text1"/>
                <w:sz w:val="22"/>
                <w:szCs w:val="22"/>
              </w:rPr>
              <w:t>.-</w:t>
            </w:r>
            <w:r>
              <w:rPr>
                <w:rFonts w:ascii="Arial" w:hAnsi="Arial" w:cs="Arial"/>
                <w:color w:val="000000" w:themeColor="text1"/>
                <w:sz w:val="22"/>
                <w:szCs w:val="22"/>
              </w:rPr>
              <w:t xml:space="preserve"> Se sancionará de </w:t>
            </w:r>
            <w:r w:rsidRPr="00CF77FB">
              <w:rPr>
                <w:rFonts w:ascii="Arial" w:hAnsi="Arial" w:cs="Arial"/>
                <w:color w:val="000000" w:themeColor="text1"/>
                <w:sz w:val="22"/>
                <w:szCs w:val="22"/>
              </w:rPr>
              <w:t>$ 6</w:t>
            </w:r>
            <w:r w:rsidR="001344E5">
              <w:rPr>
                <w:rFonts w:ascii="Arial" w:hAnsi="Arial" w:cs="Arial"/>
                <w:color w:val="000000" w:themeColor="text1"/>
                <w:sz w:val="22"/>
                <w:szCs w:val="22"/>
              </w:rPr>
              <w:t>81</w:t>
            </w:r>
            <w:r w:rsidRPr="00CF77FB">
              <w:rPr>
                <w:rFonts w:ascii="Arial" w:hAnsi="Arial" w:cs="Arial"/>
                <w:color w:val="000000" w:themeColor="text1"/>
                <w:sz w:val="22"/>
                <w:szCs w:val="22"/>
              </w:rPr>
              <w:t xml:space="preserve">.00 a $ </w:t>
            </w:r>
            <w:r w:rsidR="001344E5">
              <w:rPr>
                <w:rFonts w:ascii="Arial" w:hAnsi="Arial" w:cs="Arial"/>
                <w:color w:val="000000" w:themeColor="text1"/>
                <w:sz w:val="22"/>
                <w:szCs w:val="22"/>
              </w:rPr>
              <w:t>705</w:t>
            </w:r>
            <w:r w:rsidRPr="00CF77FB">
              <w:rPr>
                <w:rFonts w:ascii="Arial" w:hAnsi="Arial" w:cs="Arial"/>
                <w:color w:val="000000" w:themeColor="text1"/>
                <w:sz w:val="22"/>
                <w:szCs w:val="22"/>
              </w:rPr>
              <w:t>.00</w:t>
            </w:r>
            <w:r w:rsidRPr="001A44AA">
              <w:rPr>
                <w:rFonts w:ascii="Arial" w:hAnsi="Arial" w:cs="Arial"/>
                <w:color w:val="000000" w:themeColor="text1"/>
                <w:sz w:val="22"/>
                <w:szCs w:val="22"/>
              </w:rPr>
              <w:t xml:space="preserve"> a las personas que no mantengan limpios los lotes baldíos, usos y colindancias con la vía pública, cuando el Departamento de Obras Públicas lo requiera.</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w:t>
            </w:r>
            <w:r w:rsidRPr="001A44AA">
              <w:rPr>
                <w:rFonts w:ascii="Arial" w:hAnsi="Arial" w:cs="Arial"/>
                <w:b/>
                <w:color w:val="000000" w:themeColor="text1"/>
                <w:sz w:val="22"/>
                <w:szCs w:val="22"/>
              </w:rPr>
              <w:t>II.-</w:t>
            </w:r>
            <w:r w:rsidRPr="001A44AA">
              <w:rPr>
                <w:rFonts w:ascii="Arial" w:hAnsi="Arial" w:cs="Arial"/>
                <w:color w:val="000000" w:themeColor="text1"/>
                <w:sz w:val="22"/>
                <w:szCs w:val="22"/>
              </w:rPr>
              <w:t xml:space="preserve"> Los establecimientos que operen sin licencia, se harán</w:t>
            </w:r>
            <w:r>
              <w:rPr>
                <w:rFonts w:ascii="Arial" w:hAnsi="Arial" w:cs="Arial"/>
                <w:color w:val="000000" w:themeColor="text1"/>
                <w:sz w:val="22"/>
                <w:szCs w:val="22"/>
              </w:rPr>
              <w:t xml:space="preserve"> acreedores a una multa de $ </w:t>
            </w:r>
            <w:r w:rsidRPr="00CF77FB">
              <w:rPr>
                <w:rFonts w:ascii="Arial" w:hAnsi="Arial" w:cs="Arial"/>
                <w:color w:val="000000" w:themeColor="text1"/>
                <w:sz w:val="22"/>
                <w:szCs w:val="22"/>
              </w:rPr>
              <w:t>3</w:t>
            </w:r>
            <w:r w:rsidR="001344E5">
              <w:rPr>
                <w:rFonts w:ascii="Arial" w:hAnsi="Arial" w:cs="Arial"/>
                <w:color w:val="000000" w:themeColor="text1"/>
                <w:sz w:val="22"/>
                <w:szCs w:val="22"/>
              </w:rPr>
              <w:t>41</w:t>
            </w:r>
            <w:r w:rsidRPr="00CF77FB">
              <w:rPr>
                <w:rFonts w:ascii="Arial" w:hAnsi="Arial" w:cs="Arial"/>
                <w:color w:val="000000" w:themeColor="text1"/>
                <w:sz w:val="22"/>
                <w:szCs w:val="22"/>
              </w:rPr>
              <w:t>.00 a $ 3</w:t>
            </w:r>
            <w:r w:rsidR="001344E5">
              <w:rPr>
                <w:rFonts w:ascii="Arial" w:hAnsi="Arial" w:cs="Arial"/>
                <w:color w:val="000000" w:themeColor="text1"/>
                <w:sz w:val="22"/>
                <w:szCs w:val="22"/>
              </w:rPr>
              <w:t>53</w:t>
            </w:r>
            <w:r w:rsidRPr="00CF77FB">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IV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Los establecimientos que expendan bebidas alcohólicas y que operen sin licencia se harán acr</w:t>
            </w:r>
            <w:r>
              <w:rPr>
                <w:rFonts w:ascii="Arial" w:hAnsi="Arial" w:cs="Arial"/>
                <w:color w:val="000000" w:themeColor="text1"/>
                <w:sz w:val="22"/>
                <w:szCs w:val="22"/>
              </w:rPr>
              <w:t xml:space="preserve">eedores a una sanción de </w:t>
            </w:r>
            <w:r w:rsidRPr="00CF77FB">
              <w:rPr>
                <w:rFonts w:ascii="Arial" w:hAnsi="Arial" w:cs="Arial"/>
                <w:color w:val="000000" w:themeColor="text1"/>
                <w:sz w:val="22"/>
                <w:szCs w:val="22"/>
              </w:rPr>
              <w:t>$ 8,</w:t>
            </w:r>
            <w:r w:rsidR="001344E5">
              <w:rPr>
                <w:rFonts w:ascii="Arial" w:hAnsi="Arial" w:cs="Arial"/>
                <w:color w:val="000000" w:themeColor="text1"/>
                <w:sz w:val="22"/>
                <w:szCs w:val="22"/>
              </w:rPr>
              <w:t>521</w:t>
            </w:r>
            <w:r w:rsidRPr="00CF77FB">
              <w:rPr>
                <w:rFonts w:ascii="Arial" w:hAnsi="Arial" w:cs="Arial"/>
                <w:color w:val="000000" w:themeColor="text1"/>
                <w:sz w:val="22"/>
                <w:szCs w:val="22"/>
              </w:rPr>
              <w:t>.00 a $ 8,</w:t>
            </w:r>
            <w:r w:rsidR="001344E5">
              <w:rPr>
                <w:rFonts w:ascii="Arial" w:hAnsi="Arial" w:cs="Arial"/>
                <w:color w:val="000000" w:themeColor="text1"/>
                <w:sz w:val="22"/>
                <w:szCs w:val="22"/>
              </w:rPr>
              <w:t>949</w:t>
            </w:r>
            <w:r w:rsidRPr="00CF77FB">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X</w:t>
            </w:r>
            <w:r>
              <w:rPr>
                <w:rFonts w:ascii="Arial" w:hAnsi="Arial" w:cs="Arial"/>
                <w:b/>
                <w:color w:val="000000" w:themeColor="text1"/>
                <w:sz w:val="22"/>
                <w:szCs w:val="22"/>
              </w:rPr>
              <w:t>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Quien viole sellos de clausura, se hará a</w:t>
            </w:r>
            <w:r>
              <w:rPr>
                <w:rFonts w:ascii="Arial" w:hAnsi="Arial" w:cs="Arial"/>
                <w:color w:val="000000" w:themeColor="text1"/>
                <w:sz w:val="22"/>
                <w:szCs w:val="22"/>
              </w:rPr>
              <w:t xml:space="preserve">creedor a una sanción de </w:t>
            </w:r>
            <w:r w:rsidRPr="00CF77FB">
              <w:rPr>
                <w:rFonts w:ascii="Arial" w:hAnsi="Arial" w:cs="Arial"/>
                <w:color w:val="000000" w:themeColor="text1"/>
                <w:sz w:val="22"/>
                <w:szCs w:val="22"/>
              </w:rPr>
              <w:t>$ 8,</w:t>
            </w:r>
            <w:r w:rsidR="001344E5">
              <w:rPr>
                <w:rFonts w:ascii="Arial" w:hAnsi="Arial" w:cs="Arial"/>
                <w:color w:val="000000" w:themeColor="text1"/>
                <w:sz w:val="22"/>
                <w:szCs w:val="22"/>
              </w:rPr>
              <w:t>521</w:t>
            </w:r>
            <w:r w:rsidRPr="00CF77FB">
              <w:rPr>
                <w:rFonts w:ascii="Arial" w:hAnsi="Arial" w:cs="Arial"/>
                <w:color w:val="000000" w:themeColor="text1"/>
                <w:sz w:val="22"/>
                <w:szCs w:val="22"/>
              </w:rPr>
              <w:t>.00 a $ 8,</w:t>
            </w:r>
            <w:r w:rsidR="001344E5">
              <w:rPr>
                <w:rFonts w:ascii="Arial" w:hAnsi="Arial" w:cs="Arial"/>
                <w:color w:val="000000" w:themeColor="text1"/>
                <w:sz w:val="22"/>
                <w:szCs w:val="22"/>
              </w:rPr>
              <w:t>949</w:t>
            </w:r>
            <w:r w:rsidRPr="00CF77FB">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VI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A quienes realicen matanza clandestina de animales se les sa</w:t>
            </w:r>
            <w:r>
              <w:rPr>
                <w:rFonts w:ascii="Arial" w:hAnsi="Arial" w:cs="Arial"/>
                <w:color w:val="000000" w:themeColor="text1"/>
                <w:sz w:val="22"/>
                <w:szCs w:val="22"/>
              </w:rPr>
              <w:t>ncionará con una multa de</w:t>
            </w:r>
            <w:r w:rsidRPr="00CF77FB">
              <w:rPr>
                <w:rFonts w:ascii="Arial" w:hAnsi="Arial" w:cs="Arial"/>
                <w:color w:val="000000" w:themeColor="text1"/>
                <w:sz w:val="22"/>
                <w:szCs w:val="22"/>
              </w:rPr>
              <w:t>$ 1,</w:t>
            </w:r>
            <w:r w:rsidR="001344E5">
              <w:rPr>
                <w:rFonts w:ascii="Arial" w:hAnsi="Arial" w:cs="Arial"/>
                <w:color w:val="000000" w:themeColor="text1"/>
                <w:sz w:val="22"/>
                <w:szCs w:val="22"/>
              </w:rPr>
              <w:t>7</w:t>
            </w:r>
            <w:r w:rsidRPr="00CF77FB">
              <w:rPr>
                <w:rFonts w:ascii="Arial" w:hAnsi="Arial" w:cs="Arial"/>
                <w:color w:val="000000" w:themeColor="text1"/>
                <w:sz w:val="22"/>
                <w:szCs w:val="22"/>
              </w:rPr>
              <w:t>0</w:t>
            </w:r>
            <w:r w:rsidR="001344E5">
              <w:rPr>
                <w:rFonts w:ascii="Arial" w:hAnsi="Arial" w:cs="Arial"/>
                <w:color w:val="000000" w:themeColor="text1"/>
                <w:sz w:val="22"/>
                <w:szCs w:val="22"/>
              </w:rPr>
              <w:t>4</w:t>
            </w:r>
            <w:r w:rsidRPr="00CF77FB">
              <w:rPr>
                <w:rFonts w:ascii="Arial" w:hAnsi="Arial" w:cs="Arial"/>
                <w:color w:val="000000" w:themeColor="text1"/>
                <w:sz w:val="22"/>
                <w:szCs w:val="22"/>
              </w:rPr>
              <w:t>.00 a $ 1,7</w:t>
            </w:r>
            <w:r w:rsidR="001344E5">
              <w:rPr>
                <w:rFonts w:ascii="Arial" w:hAnsi="Arial" w:cs="Arial"/>
                <w:color w:val="000000" w:themeColor="text1"/>
                <w:sz w:val="22"/>
                <w:szCs w:val="22"/>
              </w:rPr>
              <w:t>88</w:t>
            </w:r>
            <w:r w:rsidRPr="00CF77FB">
              <w:rPr>
                <w:rFonts w:ascii="Arial" w:hAnsi="Arial" w:cs="Arial"/>
                <w:color w:val="000000" w:themeColor="text1"/>
                <w:sz w:val="22"/>
                <w:szCs w:val="22"/>
              </w:rPr>
              <w:t>.00.</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color w:val="000000" w:themeColor="text1"/>
                <w:sz w:val="22"/>
                <w:szCs w:val="22"/>
              </w:rPr>
              <w:t>X</w:t>
            </w:r>
            <w:r>
              <w:rPr>
                <w:rFonts w:ascii="Arial" w:hAnsi="Arial" w:cs="Arial"/>
                <w:b/>
                <w:color w:val="000000" w:themeColor="text1"/>
                <w:sz w:val="22"/>
                <w:szCs w:val="22"/>
              </w:rPr>
              <w:t>VII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Se s</w:t>
            </w:r>
            <w:r>
              <w:rPr>
                <w:rFonts w:ascii="Arial" w:hAnsi="Arial" w:cs="Arial"/>
                <w:color w:val="000000" w:themeColor="text1"/>
                <w:sz w:val="22"/>
                <w:szCs w:val="22"/>
              </w:rPr>
              <w:t xml:space="preserve">ancionará con una multa de </w:t>
            </w:r>
            <w:r w:rsidRPr="00CF77FB">
              <w:rPr>
                <w:rFonts w:ascii="Arial" w:hAnsi="Arial" w:cs="Arial"/>
                <w:color w:val="000000" w:themeColor="text1"/>
                <w:sz w:val="22"/>
                <w:szCs w:val="22"/>
              </w:rPr>
              <w:t>$ 8</w:t>
            </w:r>
            <w:r w:rsidR="001344E5">
              <w:rPr>
                <w:rFonts w:ascii="Arial" w:hAnsi="Arial" w:cs="Arial"/>
                <w:color w:val="000000" w:themeColor="text1"/>
                <w:sz w:val="22"/>
                <w:szCs w:val="22"/>
              </w:rPr>
              <w:t>51</w:t>
            </w:r>
            <w:r w:rsidRPr="00CF77FB">
              <w:rPr>
                <w:rFonts w:ascii="Arial" w:hAnsi="Arial" w:cs="Arial"/>
                <w:color w:val="000000" w:themeColor="text1"/>
                <w:sz w:val="22"/>
                <w:szCs w:val="22"/>
              </w:rPr>
              <w:t>.00 a $ 8</w:t>
            </w:r>
            <w:r w:rsidR="001344E5">
              <w:rPr>
                <w:rFonts w:ascii="Arial" w:hAnsi="Arial" w:cs="Arial"/>
                <w:color w:val="000000" w:themeColor="text1"/>
                <w:sz w:val="22"/>
                <w:szCs w:val="22"/>
              </w:rPr>
              <w:t>8</w:t>
            </w:r>
            <w:r w:rsidRPr="00CF77FB">
              <w:rPr>
                <w:rFonts w:ascii="Arial" w:hAnsi="Arial" w:cs="Arial"/>
                <w:color w:val="000000" w:themeColor="text1"/>
                <w:sz w:val="22"/>
                <w:szCs w:val="22"/>
              </w:rPr>
              <w:t>3.00</w:t>
            </w:r>
            <w:r w:rsidRPr="001A44AA">
              <w:rPr>
                <w:rFonts w:ascii="Arial" w:hAnsi="Arial" w:cs="Arial"/>
                <w:color w:val="000000" w:themeColor="text1"/>
                <w:sz w:val="22"/>
                <w:szCs w:val="22"/>
              </w:rPr>
              <w:t xml:space="preserve"> a quienes incurran en cualquiera de las conductas siguientes:</w:t>
            </w:r>
          </w:p>
          <w:p w:rsidR="00A159A0" w:rsidRPr="001A44AA" w:rsidRDefault="00A159A0" w:rsidP="00A159A0">
            <w:pPr>
              <w:tabs>
                <w:tab w:val="left" w:pos="862"/>
              </w:tabs>
              <w:jc w:val="both"/>
              <w:rPr>
                <w:rFonts w:ascii="Arial" w:hAnsi="Arial" w:cs="Arial"/>
                <w:color w:val="000000" w:themeColor="text1"/>
                <w:sz w:val="22"/>
                <w:szCs w:val="22"/>
              </w:rPr>
            </w:pPr>
          </w:p>
          <w:p w:rsidR="00A159A0"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 Descuidar el aseo del tramo de calle y banqueta que corresponda a los propietarios o poseedores de casas, edificios, terrenos baldíos y establecimientos comerciales o industriales.</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2.- Tirar escombros, ramas o cacharros fuera de contenedores de basura o desperdicios fuera de los lugares autorizados por el R. Ayuntamiento.</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3.- Destruir los depósitos de basura instalados en la vía pública.</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4.- Regar el pavimento.</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5.- Manchar, rallar o pintar bienes muebles o inmuebles públicos o privados, aparte condicionados a reparar el daño.</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w:t>
            </w:r>
            <w:r>
              <w:rPr>
                <w:rFonts w:ascii="Arial" w:hAnsi="Arial" w:cs="Arial"/>
                <w:b/>
                <w:bCs/>
                <w:color w:val="000000" w:themeColor="text1"/>
                <w:sz w:val="22"/>
                <w:szCs w:val="22"/>
              </w:rPr>
              <w:t>VI</w:t>
            </w:r>
            <w:r w:rsidRPr="001A44AA">
              <w:rPr>
                <w:rFonts w:ascii="Arial" w:hAnsi="Arial" w:cs="Arial"/>
                <w:b/>
                <w:bCs/>
                <w:color w:val="000000" w:themeColor="text1"/>
                <w:sz w:val="22"/>
                <w:szCs w:val="22"/>
              </w:rPr>
              <w:t>II.-</w:t>
            </w:r>
            <w:r w:rsidRPr="001A44AA">
              <w:rPr>
                <w:rFonts w:ascii="Arial" w:hAnsi="Arial" w:cs="Arial"/>
                <w:bCs/>
                <w:color w:val="000000" w:themeColor="text1"/>
                <w:sz w:val="22"/>
                <w:szCs w:val="22"/>
              </w:rPr>
              <w:t xml:space="preserve"> Por tirar basura en la vía pública o en lugares no autorizados para tal efecto por el R. Ayuntami</w:t>
            </w:r>
            <w:r>
              <w:rPr>
                <w:rFonts w:ascii="Arial" w:hAnsi="Arial" w:cs="Arial"/>
                <w:bCs/>
                <w:color w:val="000000" w:themeColor="text1"/>
                <w:sz w:val="22"/>
                <w:szCs w:val="22"/>
              </w:rPr>
              <w:t xml:space="preserve">ento, cobrará una multa de </w:t>
            </w:r>
            <w:r w:rsidRPr="002D5B67">
              <w:rPr>
                <w:rFonts w:ascii="Arial" w:hAnsi="Arial" w:cs="Arial"/>
                <w:bCs/>
                <w:color w:val="000000" w:themeColor="text1"/>
                <w:sz w:val="22"/>
                <w:szCs w:val="22"/>
              </w:rPr>
              <w:t>$ 2</w:t>
            </w:r>
            <w:r w:rsidR="001344E5">
              <w:rPr>
                <w:rFonts w:ascii="Arial" w:hAnsi="Arial" w:cs="Arial"/>
                <w:bCs/>
                <w:color w:val="000000" w:themeColor="text1"/>
                <w:sz w:val="22"/>
                <w:szCs w:val="22"/>
              </w:rPr>
              <w:t>27</w:t>
            </w:r>
            <w:r w:rsidRPr="002D5B67">
              <w:rPr>
                <w:rFonts w:ascii="Arial" w:hAnsi="Arial" w:cs="Arial"/>
                <w:bCs/>
                <w:color w:val="000000" w:themeColor="text1"/>
                <w:sz w:val="22"/>
                <w:szCs w:val="22"/>
              </w:rPr>
              <w:t>.00 a $ 8</w:t>
            </w:r>
            <w:r w:rsidR="001344E5">
              <w:rPr>
                <w:rFonts w:ascii="Arial" w:hAnsi="Arial" w:cs="Arial"/>
                <w:bCs/>
                <w:color w:val="000000" w:themeColor="text1"/>
                <w:sz w:val="22"/>
                <w:szCs w:val="22"/>
              </w:rPr>
              <w:t>8</w:t>
            </w:r>
            <w:r w:rsidRPr="002D5B67">
              <w:rPr>
                <w:rFonts w:ascii="Arial" w:hAnsi="Arial" w:cs="Arial"/>
                <w:bCs/>
                <w:color w:val="000000" w:themeColor="text1"/>
                <w:sz w:val="22"/>
                <w:szCs w:val="22"/>
              </w:rPr>
              <w:t>4.00.</w:t>
            </w:r>
          </w:p>
          <w:p w:rsidR="00A159A0" w:rsidRPr="001A44AA" w:rsidRDefault="00A159A0" w:rsidP="00A159A0">
            <w:pPr>
              <w:tabs>
                <w:tab w:val="left" w:pos="862"/>
              </w:tabs>
              <w:jc w:val="both"/>
              <w:rPr>
                <w:rFonts w:ascii="Arial" w:hAnsi="Arial" w:cs="Arial"/>
                <w:bCs/>
                <w:color w:val="000000" w:themeColor="text1"/>
                <w:sz w:val="22"/>
                <w:szCs w:val="22"/>
              </w:rPr>
            </w:pPr>
          </w:p>
          <w:p w:rsidR="00A159A0" w:rsidRPr="001A44AA" w:rsidRDefault="00A159A0" w:rsidP="00A159A0">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w:t>
            </w:r>
            <w:r>
              <w:rPr>
                <w:rFonts w:ascii="Arial" w:hAnsi="Arial" w:cs="Arial"/>
                <w:b/>
                <w:bCs/>
                <w:color w:val="000000" w:themeColor="text1"/>
                <w:sz w:val="22"/>
                <w:szCs w:val="22"/>
              </w:rPr>
              <w:t>IX</w:t>
            </w:r>
            <w:r w:rsidRPr="001A44AA">
              <w:rPr>
                <w:rFonts w:ascii="Arial" w:hAnsi="Arial" w:cs="Arial"/>
                <w:b/>
                <w:bCs/>
                <w:color w:val="000000" w:themeColor="text1"/>
                <w:sz w:val="22"/>
                <w:szCs w:val="22"/>
              </w:rPr>
              <w:t>.-</w:t>
            </w:r>
            <w:r w:rsidRPr="001A44AA">
              <w:rPr>
                <w:rFonts w:ascii="Arial" w:hAnsi="Arial" w:cs="Arial"/>
                <w:bCs/>
                <w:color w:val="000000" w:themeColor="text1"/>
                <w:sz w:val="22"/>
                <w:szCs w:val="22"/>
              </w:rPr>
              <w:t xml:space="preserve"> Por fraccionamientos no</w:t>
            </w:r>
            <w:r>
              <w:rPr>
                <w:rFonts w:ascii="Arial" w:hAnsi="Arial" w:cs="Arial"/>
                <w:bCs/>
                <w:color w:val="000000" w:themeColor="text1"/>
                <w:sz w:val="22"/>
                <w:szCs w:val="22"/>
              </w:rPr>
              <w:t xml:space="preserve"> autorizados, una multa de </w:t>
            </w:r>
            <w:r w:rsidRPr="002D5B67">
              <w:rPr>
                <w:rFonts w:ascii="Arial" w:hAnsi="Arial" w:cs="Arial"/>
                <w:bCs/>
                <w:color w:val="000000" w:themeColor="text1"/>
                <w:sz w:val="22"/>
                <w:szCs w:val="22"/>
              </w:rPr>
              <w:t>$ 23</w:t>
            </w:r>
            <w:r w:rsidR="007F0825">
              <w:rPr>
                <w:rFonts w:ascii="Arial" w:hAnsi="Arial" w:cs="Arial"/>
                <w:bCs/>
                <w:color w:val="000000" w:themeColor="text1"/>
                <w:sz w:val="22"/>
                <w:szCs w:val="22"/>
              </w:rPr>
              <w:t>6</w:t>
            </w:r>
            <w:r w:rsidRPr="002D5B67">
              <w:rPr>
                <w:rFonts w:ascii="Arial" w:hAnsi="Arial" w:cs="Arial"/>
                <w:bCs/>
                <w:color w:val="000000" w:themeColor="text1"/>
                <w:sz w:val="22"/>
                <w:szCs w:val="22"/>
              </w:rPr>
              <w:t>.00 a $ 2</w:t>
            </w:r>
            <w:r w:rsidR="007F0825">
              <w:rPr>
                <w:rFonts w:ascii="Arial" w:hAnsi="Arial" w:cs="Arial"/>
                <w:bCs/>
                <w:color w:val="000000" w:themeColor="text1"/>
                <w:sz w:val="22"/>
                <w:szCs w:val="22"/>
              </w:rPr>
              <w:t>66</w:t>
            </w:r>
            <w:r w:rsidRPr="002D5B67">
              <w:rPr>
                <w:rFonts w:ascii="Arial" w:hAnsi="Arial" w:cs="Arial"/>
                <w:bCs/>
                <w:color w:val="000000" w:themeColor="text1"/>
                <w:sz w:val="22"/>
                <w:szCs w:val="22"/>
              </w:rPr>
              <w:t>.00 por lote.</w:t>
            </w:r>
          </w:p>
          <w:p w:rsidR="00A159A0" w:rsidRPr="001A44AA" w:rsidRDefault="00A159A0" w:rsidP="00A159A0">
            <w:pPr>
              <w:tabs>
                <w:tab w:val="left" w:pos="862"/>
              </w:tabs>
              <w:jc w:val="both"/>
              <w:rPr>
                <w:rFonts w:ascii="Arial" w:hAnsi="Arial" w:cs="Arial"/>
                <w:bCs/>
                <w:color w:val="000000" w:themeColor="text1"/>
                <w:sz w:val="22"/>
                <w:szCs w:val="22"/>
              </w:rPr>
            </w:pPr>
          </w:p>
          <w:p w:rsidR="00A159A0" w:rsidRPr="001A44AA" w:rsidRDefault="00A159A0" w:rsidP="00A159A0">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w:t>
            </w:r>
            <w:r w:rsidRPr="001A44AA">
              <w:rPr>
                <w:rFonts w:ascii="Arial" w:hAnsi="Arial" w:cs="Arial"/>
                <w:bCs/>
                <w:color w:val="000000" w:themeColor="text1"/>
                <w:sz w:val="22"/>
                <w:szCs w:val="22"/>
              </w:rPr>
              <w:t xml:space="preserve"> Por </w:t>
            </w:r>
            <w:proofErr w:type="spellStart"/>
            <w:r w:rsidRPr="001A44AA">
              <w:rPr>
                <w:rFonts w:ascii="Arial" w:hAnsi="Arial" w:cs="Arial"/>
                <w:bCs/>
                <w:color w:val="000000" w:themeColor="text1"/>
                <w:sz w:val="22"/>
                <w:szCs w:val="22"/>
              </w:rPr>
              <w:t>relotificación</w:t>
            </w:r>
            <w:proofErr w:type="spellEnd"/>
            <w:r w:rsidRPr="001A44AA">
              <w:rPr>
                <w:rFonts w:ascii="Arial" w:hAnsi="Arial" w:cs="Arial"/>
                <w:bCs/>
                <w:color w:val="000000" w:themeColor="text1"/>
                <w:sz w:val="22"/>
                <w:szCs w:val="22"/>
              </w:rPr>
              <w:t xml:space="preserve"> no autorizad</w:t>
            </w:r>
            <w:r>
              <w:rPr>
                <w:rFonts w:ascii="Arial" w:hAnsi="Arial" w:cs="Arial"/>
                <w:bCs/>
                <w:color w:val="000000" w:themeColor="text1"/>
                <w:sz w:val="22"/>
                <w:szCs w:val="22"/>
              </w:rPr>
              <w:t xml:space="preserve">a, se cobrará una multa de $ </w:t>
            </w:r>
            <w:r w:rsidR="007F0825">
              <w:rPr>
                <w:rFonts w:ascii="Arial" w:hAnsi="Arial" w:cs="Arial"/>
                <w:bCs/>
                <w:color w:val="000000" w:themeColor="text1"/>
                <w:sz w:val="22"/>
                <w:szCs w:val="22"/>
              </w:rPr>
              <w:t>208</w:t>
            </w:r>
            <w:r w:rsidRPr="002D5B67">
              <w:rPr>
                <w:rFonts w:ascii="Arial" w:hAnsi="Arial" w:cs="Arial"/>
                <w:bCs/>
                <w:color w:val="000000" w:themeColor="text1"/>
                <w:sz w:val="22"/>
                <w:szCs w:val="22"/>
              </w:rPr>
              <w:t>.00 a $ 2</w:t>
            </w:r>
            <w:r w:rsidR="007F0825">
              <w:rPr>
                <w:rFonts w:ascii="Arial" w:hAnsi="Arial" w:cs="Arial"/>
                <w:bCs/>
                <w:color w:val="000000" w:themeColor="text1"/>
                <w:sz w:val="22"/>
                <w:szCs w:val="22"/>
              </w:rPr>
              <w:t>21</w:t>
            </w:r>
            <w:r w:rsidRPr="002D5B67">
              <w:rPr>
                <w:rFonts w:ascii="Arial" w:hAnsi="Arial" w:cs="Arial"/>
                <w:bCs/>
                <w:color w:val="000000" w:themeColor="text1"/>
                <w:sz w:val="22"/>
                <w:szCs w:val="22"/>
              </w:rPr>
              <w:t>.</w:t>
            </w:r>
            <w:r w:rsidR="007F0825">
              <w:rPr>
                <w:rFonts w:ascii="Arial" w:hAnsi="Arial" w:cs="Arial"/>
                <w:bCs/>
                <w:color w:val="000000" w:themeColor="text1"/>
                <w:sz w:val="22"/>
                <w:szCs w:val="22"/>
              </w:rPr>
              <w:t>5</w:t>
            </w:r>
            <w:r w:rsidRPr="002D5B67">
              <w:rPr>
                <w:rFonts w:ascii="Arial" w:hAnsi="Arial" w:cs="Arial"/>
                <w:bCs/>
                <w:color w:val="000000" w:themeColor="text1"/>
                <w:sz w:val="22"/>
                <w:szCs w:val="22"/>
              </w:rPr>
              <w:t>0 por lote</w:t>
            </w:r>
            <w:r w:rsidRPr="001A44AA">
              <w:rPr>
                <w:rFonts w:ascii="Arial" w:hAnsi="Arial" w:cs="Arial"/>
                <w:bCs/>
                <w:color w:val="000000" w:themeColor="text1"/>
                <w:sz w:val="22"/>
                <w:szCs w:val="22"/>
              </w:rPr>
              <w:t>.</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tabs>
                <w:tab w:val="left" w:pos="862"/>
              </w:tabs>
              <w:jc w:val="both"/>
              <w:rPr>
                <w:rFonts w:ascii="Arial" w:hAnsi="Arial" w:cs="Arial"/>
                <w:bCs/>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w:t>
            </w:r>
            <w:r w:rsidRPr="001A44AA">
              <w:rPr>
                <w:rFonts w:ascii="Arial" w:hAnsi="Arial" w:cs="Arial"/>
                <w:bCs/>
                <w:color w:val="000000" w:themeColor="text1"/>
                <w:sz w:val="22"/>
                <w:szCs w:val="22"/>
              </w:rPr>
              <w:t xml:space="preserve"> Se sanc</w:t>
            </w:r>
            <w:r>
              <w:rPr>
                <w:rFonts w:ascii="Arial" w:hAnsi="Arial" w:cs="Arial"/>
                <w:bCs/>
                <w:color w:val="000000" w:themeColor="text1"/>
                <w:sz w:val="22"/>
                <w:szCs w:val="22"/>
              </w:rPr>
              <w:t xml:space="preserve">ionará con una multa de </w:t>
            </w:r>
            <w:r w:rsidRPr="002D5B67">
              <w:rPr>
                <w:rFonts w:ascii="Arial" w:hAnsi="Arial" w:cs="Arial"/>
                <w:bCs/>
                <w:color w:val="000000" w:themeColor="text1"/>
                <w:sz w:val="22"/>
                <w:szCs w:val="22"/>
              </w:rPr>
              <w:t>$ 8</w:t>
            </w:r>
            <w:r w:rsidR="007F0825">
              <w:rPr>
                <w:rFonts w:ascii="Arial" w:hAnsi="Arial" w:cs="Arial"/>
                <w:bCs/>
                <w:color w:val="000000" w:themeColor="text1"/>
                <w:sz w:val="22"/>
                <w:szCs w:val="22"/>
              </w:rPr>
              <w:t>51</w:t>
            </w:r>
            <w:r w:rsidRPr="002D5B67">
              <w:rPr>
                <w:rFonts w:ascii="Arial" w:hAnsi="Arial" w:cs="Arial"/>
                <w:bCs/>
                <w:color w:val="000000" w:themeColor="text1"/>
                <w:sz w:val="22"/>
                <w:szCs w:val="22"/>
              </w:rPr>
              <w:t>.00 a $ 8</w:t>
            </w:r>
            <w:r w:rsidR="007F0825">
              <w:rPr>
                <w:rFonts w:ascii="Arial" w:hAnsi="Arial" w:cs="Arial"/>
                <w:bCs/>
                <w:color w:val="000000" w:themeColor="text1"/>
                <w:sz w:val="22"/>
                <w:szCs w:val="22"/>
              </w:rPr>
              <w:t>8</w:t>
            </w:r>
            <w:r w:rsidRPr="002D5B67">
              <w:rPr>
                <w:rFonts w:ascii="Arial" w:hAnsi="Arial" w:cs="Arial"/>
                <w:bCs/>
                <w:color w:val="000000" w:themeColor="text1"/>
                <w:sz w:val="22"/>
                <w:szCs w:val="22"/>
              </w:rPr>
              <w:t>4.00</w:t>
            </w:r>
            <w:r w:rsidRPr="001A44AA">
              <w:rPr>
                <w:rFonts w:ascii="Arial" w:hAnsi="Arial" w:cs="Arial"/>
                <w:bCs/>
                <w:color w:val="000000" w:themeColor="text1"/>
                <w:sz w:val="22"/>
                <w:szCs w:val="22"/>
              </w:rPr>
              <w:t xml:space="preserve"> a las personas que sin autorización incurran en lo siguiente:</w:t>
            </w:r>
          </w:p>
          <w:p w:rsidR="00A159A0" w:rsidRPr="001A44AA" w:rsidRDefault="00A159A0" w:rsidP="00A159A0">
            <w:pPr>
              <w:tabs>
                <w:tab w:val="left" w:pos="-567"/>
              </w:tabs>
              <w:jc w:val="both"/>
              <w:rPr>
                <w:rFonts w:ascii="Arial" w:hAnsi="Arial" w:cs="Arial"/>
                <w:color w:val="000000" w:themeColor="text1"/>
                <w:sz w:val="22"/>
                <w:szCs w:val="22"/>
              </w:rPr>
            </w:pPr>
          </w:p>
          <w:p w:rsidR="00A159A0" w:rsidRPr="001A44AA" w:rsidRDefault="00A159A0" w:rsidP="00A159A0">
            <w:pPr>
              <w:tabs>
                <w:tab w:val="left" w:pos="-567"/>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1.- Demoliciones.</w:t>
            </w:r>
          </w:p>
          <w:p w:rsidR="00A159A0" w:rsidRPr="001A44AA" w:rsidRDefault="00A159A0" w:rsidP="00A159A0">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rPr>
              <w:t>2.- Excavaciones y obras de conducción.</w:t>
            </w:r>
          </w:p>
          <w:p w:rsidR="00A159A0" w:rsidRPr="001A44AA" w:rsidRDefault="00A159A0" w:rsidP="00A159A0">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3.- Obras complementarias.</w:t>
            </w:r>
          </w:p>
          <w:p w:rsidR="00A159A0" w:rsidRPr="001A44AA" w:rsidRDefault="00A159A0" w:rsidP="00A159A0">
            <w:pPr>
              <w:tabs>
                <w:tab w:val="left" w:pos="-426"/>
                <w:tab w:val="left" w:pos="2775"/>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4.- Obras completas.</w:t>
            </w:r>
          </w:p>
          <w:p w:rsidR="00A159A0" w:rsidRPr="001A44AA" w:rsidRDefault="00A159A0" w:rsidP="00A159A0">
            <w:pPr>
              <w:tabs>
                <w:tab w:val="left" w:pos="-426"/>
              </w:tabs>
              <w:jc w:val="both"/>
              <w:rPr>
                <w:rFonts w:ascii="Arial" w:hAnsi="Arial" w:cs="Arial"/>
                <w:color w:val="000000" w:themeColor="text1"/>
                <w:sz w:val="22"/>
                <w:szCs w:val="22"/>
                <w:lang w:val="pt-BR"/>
              </w:rPr>
            </w:pPr>
            <w:r w:rsidRPr="001A44AA">
              <w:rPr>
                <w:rFonts w:ascii="Arial" w:hAnsi="Arial" w:cs="Arial"/>
                <w:color w:val="000000" w:themeColor="text1"/>
                <w:sz w:val="22"/>
                <w:szCs w:val="22"/>
                <w:lang w:val="pt-BR"/>
              </w:rPr>
              <w:t>5.- Obras exteriores.</w:t>
            </w:r>
          </w:p>
          <w:p w:rsidR="00A159A0" w:rsidRPr="001A44AA" w:rsidRDefault="00A159A0" w:rsidP="00A159A0">
            <w:pPr>
              <w:tabs>
                <w:tab w:val="left" w:pos="-426"/>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 xml:space="preserve">6.- </w:t>
            </w:r>
            <w:r w:rsidRPr="001A44AA">
              <w:rPr>
                <w:rFonts w:ascii="Arial" w:hAnsi="Arial" w:cs="Arial"/>
                <w:color w:val="000000" w:themeColor="text1"/>
                <w:sz w:val="22"/>
                <w:szCs w:val="22"/>
              </w:rPr>
              <w:t>Albercas.</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7.- Por construir tapial para ocupación de la vía pública.</w:t>
            </w:r>
          </w:p>
          <w:p w:rsidR="00A159A0" w:rsidRPr="001A44AA" w:rsidRDefault="00A159A0" w:rsidP="00A159A0">
            <w:pPr>
              <w:jc w:val="both"/>
              <w:rPr>
                <w:rFonts w:ascii="Arial" w:hAnsi="Arial" w:cs="Arial"/>
                <w:color w:val="000000" w:themeColor="text1"/>
                <w:sz w:val="22"/>
                <w:szCs w:val="22"/>
                <w:lang w:val="pt-BR"/>
              </w:rPr>
            </w:pPr>
            <w:r w:rsidRPr="001A44AA">
              <w:rPr>
                <w:rFonts w:ascii="Arial" w:hAnsi="Arial" w:cs="Arial"/>
                <w:color w:val="000000" w:themeColor="text1"/>
                <w:sz w:val="22"/>
                <w:szCs w:val="22"/>
              </w:rPr>
              <w:t>8.- Revoltura de morteros o concretos</w:t>
            </w:r>
            <w:r w:rsidRPr="001A44AA">
              <w:rPr>
                <w:rFonts w:ascii="Arial" w:hAnsi="Arial" w:cs="Arial"/>
                <w:color w:val="000000" w:themeColor="text1"/>
                <w:sz w:val="22"/>
                <w:szCs w:val="22"/>
                <w:lang w:val="pt-BR"/>
              </w:rPr>
              <w:t xml:space="preserve"> </w:t>
            </w:r>
            <w:proofErr w:type="spellStart"/>
            <w:r w:rsidRPr="001A44AA">
              <w:rPr>
                <w:rFonts w:ascii="Arial" w:hAnsi="Arial" w:cs="Arial"/>
                <w:color w:val="000000" w:themeColor="text1"/>
                <w:sz w:val="22"/>
                <w:szCs w:val="22"/>
                <w:lang w:val="pt-BR"/>
              </w:rPr>
              <w:t>en</w:t>
            </w:r>
            <w:proofErr w:type="spellEnd"/>
            <w:r w:rsidRPr="001A44AA">
              <w:rPr>
                <w:rFonts w:ascii="Arial" w:hAnsi="Arial" w:cs="Arial"/>
                <w:color w:val="000000" w:themeColor="text1"/>
                <w:sz w:val="22"/>
                <w:szCs w:val="22"/>
                <w:lang w:val="pt-BR"/>
              </w:rPr>
              <w:t xml:space="preserve"> área pavimentadas.</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lang w:val="pt-BR"/>
              </w:rPr>
              <w:t>9</w:t>
            </w:r>
            <w:r w:rsidRPr="001A44AA">
              <w:rPr>
                <w:rFonts w:ascii="Arial" w:hAnsi="Arial" w:cs="Arial"/>
                <w:color w:val="000000" w:themeColor="text1"/>
                <w:sz w:val="22"/>
                <w:szCs w:val="22"/>
              </w:rPr>
              <w:t>.- Por no tener licencia o documentación en la obra.</w:t>
            </w: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color w:val="000000" w:themeColor="text1"/>
                <w:sz w:val="22"/>
                <w:szCs w:val="22"/>
              </w:rPr>
              <w:t>10.-Por no presentar el aviso de terminación de obras.</w:t>
            </w:r>
          </w:p>
          <w:p w:rsidR="00A159A0" w:rsidRPr="001A44AA" w:rsidRDefault="00A159A0" w:rsidP="00A159A0">
            <w:pPr>
              <w:tabs>
                <w:tab w:val="left" w:pos="862"/>
              </w:tabs>
              <w:jc w:val="both"/>
              <w:rPr>
                <w:rFonts w:ascii="Arial" w:hAnsi="Arial" w:cs="Arial"/>
                <w:bCs/>
                <w:color w:val="000000" w:themeColor="text1"/>
                <w:sz w:val="22"/>
                <w:szCs w:val="22"/>
              </w:rPr>
            </w:pPr>
          </w:p>
          <w:p w:rsidR="00A159A0" w:rsidRPr="001A44AA" w:rsidRDefault="00A159A0" w:rsidP="00A159A0">
            <w:pPr>
              <w:tabs>
                <w:tab w:val="left" w:pos="862"/>
              </w:tabs>
              <w:jc w:val="both"/>
              <w:rPr>
                <w:rFonts w:ascii="Arial" w:hAnsi="Arial" w:cs="Arial"/>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I.-</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En lo que se refiere a las faltas de bienestar colectivo, Seguridad Pública, Policía, Integridad de las personas, Propiedad Pública y Gobierno, esto se regirá por el Reglamento de Seguridad Pública, Tránsito y vialidad vigente.</w:t>
            </w:r>
          </w:p>
          <w:p w:rsidR="00A159A0" w:rsidRPr="001A44AA" w:rsidRDefault="00A159A0" w:rsidP="00A159A0">
            <w:pPr>
              <w:tabs>
                <w:tab w:val="left" w:pos="862"/>
              </w:tabs>
              <w:jc w:val="both"/>
              <w:rPr>
                <w:rFonts w:ascii="Arial" w:hAnsi="Arial" w:cs="Arial"/>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b/>
                <w:bCs/>
                <w:color w:val="000000" w:themeColor="text1"/>
                <w:sz w:val="22"/>
                <w:szCs w:val="22"/>
              </w:rPr>
              <w:t>XX</w:t>
            </w:r>
            <w:r>
              <w:rPr>
                <w:rFonts w:ascii="Arial" w:hAnsi="Arial" w:cs="Arial"/>
                <w:b/>
                <w:bCs/>
                <w:color w:val="000000" w:themeColor="text1"/>
                <w:sz w:val="22"/>
                <w:szCs w:val="22"/>
              </w:rPr>
              <w:t>I</w:t>
            </w:r>
            <w:r w:rsidRPr="001A44AA">
              <w:rPr>
                <w:rFonts w:ascii="Arial" w:hAnsi="Arial" w:cs="Arial"/>
                <w:b/>
                <w:bCs/>
                <w:color w:val="000000" w:themeColor="text1"/>
                <w:sz w:val="22"/>
                <w:szCs w:val="22"/>
              </w:rPr>
              <w:t>II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Las infracciones se cobrarán de acuerdo a la siguiente relación en Unidades de Medida y Actualización (UMA):</w:t>
            </w:r>
          </w:p>
          <w:p w:rsidR="00A159A0" w:rsidRDefault="00A159A0" w:rsidP="00A159A0">
            <w:pPr>
              <w:rPr>
                <w:lang w:val="es-419" w:eastAsia="en-US"/>
              </w:rPr>
            </w:pP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4766"/>
              <w:gridCol w:w="646"/>
              <w:gridCol w:w="735"/>
            </w:tblGrid>
            <w:tr w:rsidR="00A159A0" w:rsidRPr="001A44AA" w:rsidTr="0077315E">
              <w:trPr>
                <w:trHeight w:val="225"/>
              </w:trPr>
              <w:tc>
                <w:tcPr>
                  <w:tcW w:w="406" w:type="pct"/>
                  <w:vMerge w:val="restart"/>
                  <w:tcBorders>
                    <w:top w:val="single" w:sz="4" w:space="0" w:color="auto"/>
                    <w:left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tc>
              <w:tc>
                <w:tcPr>
                  <w:tcW w:w="3562" w:type="pct"/>
                  <w:vMerge w:val="restart"/>
                  <w:tcBorders>
                    <w:top w:val="single" w:sz="4" w:space="0" w:color="auto"/>
                    <w:left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p w:rsidR="00A159A0" w:rsidRPr="00DD5835" w:rsidRDefault="00A159A0" w:rsidP="00A159A0">
                  <w:pPr>
                    <w:tabs>
                      <w:tab w:val="left" w:pos="650"/>
                      <w:tab w:val="left" w:pos="4790"/>
                    </w:tabs>
                    <w:jc w:val="both"/>
                    <w:rPr>
                      <w:rFonts w:ascii="Arial" w:hAnsi="Arial" w:cs="Arial"/>
                      <w:b/>
                      <w:color w:val="000000" w:themeColor="text1"/>
                      <w:sz w:val="22"/>
                      <w:szCs w:val="22"/>
                    </w:rPr>
                  </w:pPr>
                  <w:r w:rsidRPr="00DD5835">
                    <w:rPr>
                      <w:rFonts w:ascii="Arial" w:hAnsi="Arial" w:cs="Arial"/>
                      <w:b/>
                      <w:color w:val="000000" w:themeColor="text1"/>
                      <w:sz w:val="22"/>
                      <w:szCs w:val="22"/>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A159A0" w:rsidRPr="00DD5835" w:rsidRDefault="00A159A0" w:rsidP="00A159A0">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U.M.A.</w:t>
                  </w:r>
                </w:p>
              </w:tc>
            </w:tr>
            <w:tr w:rsidR="00A159A0" w:rsidRPr="001A44AA" w:rsidTr="0077315E">
              <w:trPr>
                <w:trHeight w:val="285"/>
              </w:trPr>
              <w:tc>
                <w:tcPr>
                  <w:tcW w:w="406" w:type="pct"/>
                  <w:vMerge/>
                  <w:tcBorders>
                    <w:left w:val="single" w:sz="4" w:space="0" w:color="auto"/>
                    <w:bottom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tc>
              <w:tc>
                <w:tcPr>
                  <w:tcW w:w="3562" w:type="pct"/>
                  <w:vMerge/>
                  <w:tcBorders>
                    <w:left w:val="single" w:sz="4" w:space="0" w:color="auto"/>
                    <w:bottom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tc>
              <w:tc>
                <w:tcPr>
                  <w:tcW w:w="483" w:type="pct"/>
                  <w:tcBorders>
                    <w:top w:val="single" w:sz="4" w:space="0" w:color="auto"/>
                    <w:left w:val="single" w:sz="4" w:space="0" w:color="auto"/>
                    <w:bottom w:val="single" w:sz="4" w:space="0" w:color="auto"/>
                    <w:right w:val="single" w:sz="4" w:space="0" w:color="auto"/>
                  </w:tcBorders>
                </w:tcPr>
                <w:p w:rsidR="00A159A0" w:rsidRPr="00DD5835" w:rsidRDefault="00A159A0" w:rsidP="00A159A0">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MIN</w:t>
                  </w:r>
                </w:p>
              </w:tc>
              <w:tc>
                <w:tcPr>
                  <w:tcW w:w="549" w:type="pct"/>
                  <w:tcBorders>
                    <w:top w:val="single" w:sz="4" w:space="0" w:color="auto"/>
                    <w:left w:val="single" w:sz="4" w:space="0" w:color="auto"/>
                    <w:bottom w:val="single" w:sz="4" w:space="0" w:color="auto"/>
                    <w:right w:val="single" w:sz="4" w:space="0" w:color="auto"/>
                  </w:tcBorders>
                </w:tcPr>
                <w:p w:rsidR="00A159A0" w:rsidRPr="00DD5835" w:rsidRDefault="00A159A0" w:rsidP="00A159A0">
                  <w:pPr>
                    <w:tabs>
                      <w:tab w:val="left" w:pos="650"/>
                      <w:tab w:val="left" w:pos="4790"/>
                    </w:tabs>
                    <w:jc w:val="center"/>
                    <w:rPr>
                      <w:rFonts w:ascii="Arial" w:hAnsi="Arial" w:cs="Arial"/>
                      <w:b/>
                      <w:color w:val="000000" w:themeColor="text1"/>
                      <w:sz w:val="22"/>
                      <w:szCs w:val="22"/>
                    </w:rPr>
                  </w:pPr>
                  <w:r w:rsidRPr="00DD5835">
                    <w:rPr>
                      <w:rFonts w:ascii="Arial" w:hAnsi="Arial" w:cs="Arial"/>
                      <w:b/>
                      <w:color w:val="000000" w:themeColor="text1"/>
                      <w:sz w:val="22"/>
                      <w:szCs w:val="22"/>
                    </w:rPr>
                    <w:t>MAX</w:t>
                  </w:r>
                </w:p>
              </w:tc>
            </w:tr>
            <w:tr w:rsidR="00A159A0" w:rsidRPr="001A44AA" w:rsidTr="0077315E">
              <w:trPr>
                <w:trHeight w:val="285"/>
              </w:trPr>
              <w:tc>
                <w:tcPr>
                  <w:tcW w:w="406" w:type="pct"/>
                  <w:tcBorders>
                    <w:left w:val="single" w:sz="4" w:space="0" w:color="auto"/>
                    <w:bottom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tc>
              <w:tc>
                <w:tcPr>
                  <w:tcW w:w="3562" w:type="pct"/>
                  <w:tcBorders>
                    <w:left w:val="single" w:sz="4" w:space="0" w:color="auto"/>
                    <w:bottom w:val="single" w:sz="4" w:space="0" w:color="auto"/>
                    <w:right w:val="single" w:sz="4" w:space="0" w:color="auto"/>
                  </w:tcBorders>
                </w:tcPr>
                <w:p w:rsidR="00A159A0" w:rsidRPr="002D5B67" w:rsidRDefault="00A159A0" w:rsidP="00A159A0">
                  <w:pPr>
                    <w:tabs>
                      <w:tab w:val="left" w:pos="650"/>
                      <w:tab w:val="left" w:pos="4790"/>
                    </w:tabs>
                    <w:jc w:val="both"/>
                    <w:rPr>
                      <w:rFonts w:ascii="Arial" w:hAnsi="Arial" w:cs="Arial"/>
                      <w:color w:val="000000" w:themeColor="text1"/>
                      <w:sz w:val="16"/>
                      <w:szCs w:val="16"/>
                    </w:rPr>
                  </w:pPr>
                </w:p>
              </w:tc>
              <w:tc>
                <w:tcPr>
                  <w:tcW w:w="483" w:type="pct"/>
                  <w:tcBorders>
                    <w:top w:val="single" w:sz="4" w:space="0" w:color="auto"/>
                    <w:left w:val="single" w:sz="4" w:space="0" w:color="auto"/>
                    <w:bottom w:val="single" w:sz="4" w:space="0" w:color="auto"/>
                    <w:right w:val="single" w:sz="4" w:space="0" w:color="auto"/>
                  </w:tcBorders>
                </w:tcPr>
                <w:p w:rsidR="00A159A0" w:rsidRPr="002D5B67" w:rsidRDefault="00A159A0" w:rsidP="00A159A0">
                  <w:pPr>
                    <w:tabs>
                      <w:tab w:val="left" w:pos="650"/>
                      <w:tab w:val="left" w:pos="4790"/>
                    </w:tabs>
                    <w:jc w:val="center"/>
                    <w:rPr>
                      <w:rFonts w:ascii="Arial" w:hAnsi="Arial" w:cs="Arial"/>
                      <w:b/>
                      <w:color w:val="000000" w:themeColor="text1"/>
                      <w:sz w:val="16"/>
                      <w:szCs w:val="16"/>
                    </w:rPr>
                  </w:pP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b/>
                      <w:color w:val="000000" w:themeColor="text1"/>
                      <w:sz w:val="22"/>
                      <w:szCs w:val="22"/>
                    </w:rPr>
                  </w:pP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rPr>
                <w:trHeight w:val="8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6.</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7.</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7</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8.</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9.</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A159A0" w:rsidRPr="001A44AA" w:rsidTr="0077315E">
              <w:trPr>
                <w:trHeight w:val="14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536336">
                    <w:rPr>
                      <w:rFonts w:ascii="Arial" w:hAnsi="Arial" w:cs="Arial"/>
                      <w:color w:val="000000" w:themeColor="text1"/>
                      <w:sz w:val="22"/>
                      <w:szCs w:val="22"/>
                      <w:highlight w:val="yellow"/>
                    </w:rPr>
                    <w:t>10.</w:t>
                  </w:r>
                </w:p>
              </w:tc>
              <w:tc>
                <w:tcPr>
                  <w:tcW w:w="3562" w:type="pct"/>
                  <w:tcBorders>
                    <w:top w:val="single" w:sz="4" w:space="0" w:color="auto"/>
                    <w:left w:val="single" w:sz="4" w:space="0" w:color="auto"/>
                    <w:bottom w:val="single" w:sz="4" w:space="0" w:color="auto"/>
                    <w:right w:val="single" w:sz="4" w:space="0" w:color="auto"/>
                  </w:tcBorders>
                </w:tcPr>
                <w:p w:rsidR="00A159A0" w:rsidRPr="00536336" w:rsidRDefault="00A159A0" w:rsidP="00FD5EF8">
                  <w:pPr>
                    <w:tabs>
                      <w:tab w:val="left" w:pos="650"/>
                      <w:tab w:val="left" w:pos="4790"/>
                    </w:tabs>
                    <w:jc w:val="both"/>
                    <w:rPr>
                      <w:rFonts w:ascii="Arial" w:hAnsi="Arial" w:cs="Arial"/>
                      <w:color w:val="000000" w:themeColor="text1"/>
                      <w:sz w:val="22"/>
                      <w:szCs w:val="22"/>
                      <w:highlight w:val="yellow"/>
                    </w:rPr>
                  </w:pPr>
                  <w:r w:rsidRPr="00536336">
                    <w:rPr>
                      <w:rFonts w:ascii="Arial" w:hAnsi="Arial" w:cs="Arial"/>
                      <w:color w:val="000000" w:themeColor="text1"/>
                      <w:sz w:val="22"/>
                      <w:szCs w:val="22"/>
                      <w:highlight w:val="yellow"/>
                    </w:rPr>
                    <w:t xml:space="preserve">Circular en </w:t>
                  </w:r>
                  <w:r w:rsidR="00FD5EF8" w:rsidRPr="00536336">
                    <w:rPr>
                      <w:rFonts w:ascii="Arial" w:hAnsi="Arial" w:cs="Arial"/>
                      <w:color w:val="000000" w:themeColor="text1"/>
                      <w:sz w:val="22"/>
                      <w:szCs w:val="22"/>
                      <w:highlight w:val="yellow"/>
                    </w:rPr>
                    <w:t>Sentido contrario</w:t>
                  </w:r>
                </w:p>
              </w:tc>
              <w:tc>
                <w:tcPr>
                  <w:tcW w:w="483" w:type="pct"/>
                  <w:tcBorders>
                    <w:top w:val="single" w:sz="4" w:space="0" w:color="auto"/>
                    <w:left w:val="single" w:sz="4" w:space="0" w:color="auto"/>
                    <w:bottom w:val="single" w:sz="4" w:space="0" w:color="auto"/>
                    <w:right w:val="single" w:sz="4" w:space="0" w:color="auto"/>
                  </w:tcBorders>
                </w:tcPr>
                <w:p w:rsidR="00A159A0" w:rsidRPr="00536336" w:rsidRDefault="00A159A0" w:rsidP="00A159A0">
                  <w:pPr>
                    <w:tabs>
                      <w:tab w:val="left" w:pos="650"/>
                      <w:tab w:val="left" w:pos="4790"/>
                    </w:tabs>
                    <w:jc w:val="center"/>
                    <w:rPr>
                      <w:rFonts w:ascii="Arial" w:hAnsi="Arial" w:cs="Arial"/>
                      <w:color w:val="000000" w:themeColor="text1"/>
                      <w:sz w:val="22"/>
                      <w:szCs w:val="22"/>
                      <w:highlight w:val="yellow"/>
                    </w:rPr>
                  </w:pPr>
                  <w:r w:rsidRPr="00536336">
                    <w:rPr>
                      <w:rFonts w:ascii="Arial" w:hAnsi="Arial" w:cs="Arial"/>
                      <w:color w:val="000000" w:themeColor="text1"/>
                      <w:sz w:val="22"/>
                      <w:szCs w:val="22"/>
                      <w:highlight w:val="yellow"/>
                    </w:rPr>
                    <w:t>7</w:t>
                  </w:r>
                </w:p>
              </w:tc>
              <w:tc>
                <w:tcPr>
                  <w:tcW w:w="549" w:type="pct"/>
                  <w:tcBorders>
                    <w:top w:val="single" w:sz="4" w:space="0" w:color="auto"/>
                    <w:left w:val="single" w:sz="4" w:space="0" w:color="auto"/>
                    <w:bottom w:val="single" w:sz="4" w:space="0" w:color="auto"/>
                    <w:right w:val="single" w:sz="4" w:space="0" w:color="auto"/>
                  </w:tcBorders>
                </w:tcPr>
                <w:p w:rsidR="00A159A0" w:rsidRPr="00536336" w:rsidRDefault="00A159A0" w:rsidP="00A159A0">
                  <w:pPr>
                    <w:tabs>
                      <w:tab w:val="left" w:pos="650"/>
                      <w:tab w:val="left" w:pos="4790"/>
                    </w:tabs>
                    <w:jc w:val="center"/>
                    <w:rPr>
                      <w:rFonts w:ascii="Arial" w:hAnsi="Arial" w:cs="Arial"/>
                      <w:color w:val="000000" w:themeColor="text1"/>
                      <w:sz w:val="22"/>
                      <w:szCs w:val="22"/>
                      <w:highlight w:val="yellow"/>
                    </w:rPr>
                  </w:pPr>
                  <w:r w:rsidRPr="00536336">
                    <w:rPr>
                      <w:rFonts w:ascii="Arial" w:hAnsi="Arial" w:cs="Arial"/>
                      <w:color w:val="000000" w:themeColor="text1"/>
                      <w:sz w:val="22"/>
                      <w:szCs w:val="22"/>
                      <w:highlight w:val="yellow"/>
                    </w:rPr>
                    <w:t>9</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11.</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12.</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accidente</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13.</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14.</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15.</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mal o interrumpiendo tráfico</w:t>
                  </w:r>
                  <w:r w:rsidR="00536336">
                    <w:rPr>
                      <w:rFonts w:ascii="Arial" w:hAnsi="Arial" w:cs="Arial"/>
                      <w:color w:val="000000" w:themeColor="text1"/>
                      <w:sz w:val="22"/>
                      <w:szCs w:val="22"/>
                    </w:rPr>
                    <w:t xml:space="preserve"> </w:t>
                  </w:r>
                  <w:r w:rsidR="00536336" w:rsidRPr="00536336">
                    <w:rPr>
                      <w:rFonts w:ascii="Arial" w:hAnsi="Arial" w:cs="Arial"/>
                      <w:color w:val="000000" w:themeColor="text1"/>
                      <w:sz w:val="22"/>
                      <w:szCs w:val="22"/>
                      <w:highlight w:val="yellow"/>
                    </w:rPr>
                    <w:t>y lugares prohibidos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964702">
                    <w:rPr>
                      <w:rFonts w:ascii="Arial" w:hAnsi="Arial" w:cs="Arial"/>
                      <w:color w:val="000000" w:themeColor="text1"/>
                      <w:sz w:val="22"/>
                      <w:szCs w:val="22"/>
                      <w:highlight w:val="yellow"/>
                    </w:rPr>
                    <w:t>16.</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shd w:val="clear" w:color="FF00FF" w:fill="auto"/>
                    <w:tabs>
                      <w:tab w:val="left" w:pos="567"/>
                      <w:tab w:val="left" w:pos="5954"/>
                    </w:tabs>
                    <w:jc w:val="both"/>
                    <w:rPr>
                      <w:rFonts w:ascii="Arial" w:hAnsi="Arial" w:cs="Arial"/>
                      <w:color w:val="000000" w:themeColor="text1"/>
                      <w:sz w:val="22"/>
                      <w:szCs w:val="22"/>
                    </w:rPr>
                  </w:pPr>
                  <w:r w:rsidRPr="00536336">
                    <w:rPr>
                      <w:rFonts w:ascii="Arial" w:hAnsi="Arial" w:cs="Arial"/>
                      <w:color w:val="000000" w:themeColor="text1"/>
                      <w:sz w:val="22"/>
                      <w:szCs w:val="22"/>
                      <w:highlight w:val="yellow"/>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17.</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rPr>
                <w:trHeight w:val="8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18.</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964702" w:rsidRDefault="00A159A0" w:rsidP="00A159A0">
                  <w:pPr>
                    <w:tabs>
                      <w:tab w:val="left" w:pos="650"/>
                      <w:tab w:val="left" w:pos="4790"/>
                    </w:tabs>
                    <w:jc w:val="both"/>
                    <w:rPr>
                      <w:rFonts w:ascii="Arial" w:hAnsi="Arial" w:cs="Arial"/>
                      <w:color w:val="000000" w:themeColor="text1"/>
                      <w:sz w:val="22"/>
                      <w:szCs w:val="22"/>
                      <w:highlight w:val="yellow"/>
                    </w:rPr>
                  </w:pPr>
                  <w:r w:rsidRPr="00964702">
                    <w:rPr>
                      <w:rFonts w:ascii="Arial" w:hAnsi="Arial" w:cs="Arial"/>
                      <w:color w:val="000000" w:themeColor="text1"/>
                      <w:sz w:val="22"/>
                      <w:szCs w:val="22"/>
                      <w:highlight w:val="yellow"/>
                    </w:rPr>
                    <w:t>19.</w:t>
                  </w:r>
                </w:p>
              </w:tc>
              <w:tc>
                <w:tcPr>
                  <w:tcW w:w="3562" w:type="pct"/>
                  <w:tcBorders>
                    <w:top w:val="single" w:sz="4" w:space="0" w:color="auto"/>
                    <w:left w:val="single" w:sz="4" w:space="0" w:color="auto"/>
                    <w:bottom w:val="single" w:sz="4" w:space="0" w:color="auto"/>
                    <w:right w:val="single" w:sz="4" w:space="0" w:color="auto"/>
                  </w:tcBorders>
                </w:tcPr>
                <w:p w:rsidR="00A159A0" w:rsidRPr="00964702" w:rsidRDefault="00A159A0" w:rsidP="00A159A0">
                  <w:pPr>
                    <w:tabs>
                      <w:tab w:val="left" w:pos="650"/>
                      <w:tab w:val="left" w:pos="4790"/>
                    </w:tabs>
                    <w:jc w:val="both"/>
                    <w:rPr>
                      <w:rFonts w:ascii="Arial" w:hAnsi="Arial" w:cs="Arial"/>
                      <w:color w:val="000000" w:themeColor="text1"/>
                      <w:sz w:val="22"/>
                      <w:szCs w:val="22"/>
                      <w:highlight w:val="yellow"/>
                    </w:rPr>
                  </w:pPr>
                  <w:r w:rsidRPr="00964702">
                    <w:rPr>
                      <w:rFonts w:ascii="Arial" w:hAnsi="Arial" w:cs="Arial"/>
                      <w:color w:val="000000" w:themeColor="text1"/>
                      <w:sz w:val="22"/>
                      <w:szCs w:val="22"/>
                      <w:highlight w:val="yellow"/>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20.</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5954"/>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21.</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22.</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luz posterior</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23.</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frenos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24.</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25.</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licencia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rPr>
                <w:trHeight w:val="14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26.</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5A24C9" w:rsidTr="0077315E">
              <w:tc>
                <w:tcPr>
                  <w:tcW w:w="406"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27.</w:t>
                  </w:r>
                </w:p>
              </w:tc>
              <w:tc>
                <w:tcPr>
                  <w:tcW w:w="3562"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10</w:t>
                  </w:r>
                </w:p>
              </w:tc>
              <w:tc>
                <w:tcPr>
                  <w:tcW w:w="549"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28.</w:t>
                  </w:r>
                </w:p>
              </w:tc>
              <w:tc>
                <w:tcPr>
                  <w:tcW w:w="3562"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20</w:t>
                  </w:r>
                </w:p>
              </w:tc>
              <w:tc>
                <w:tcPr>
                  <w:tcW w:w="549"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30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29.</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30.</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31.</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32.</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rPr>
                <w:trHeight w:val="14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33.</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34.</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35.</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36.</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Transitar sin luces</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37.</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2</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6</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38.</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4</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rPr>
                <w:trHeight w:val="14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39.</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Atropellar</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40.</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41.</w:t>
                  </w:r>
                </w:p>
              </w:tc>
              <w:tc>
                <w:tcPr>
                  <w:tcW w:w="3562"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Ebrio y escandaloso</w:t>
                  </w:r>
                </w:p>
              </w:tc>
              <w:tc>
                <w:tcPr>
                  <w:tcW w:w="483"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20</w:t>
                  </w:r>
                </w:p>
              </w:tc>
              <w:tc>
                <w:tcPr>
                  <w:tcW w:w="549"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30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42.</w:t>
                  </w:r>
                </w:p>
              </w:tc>
              <w:tc>
                <w:tcPr>
                  <w:tcW w:w="3562"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Ebrio tirado</w:t>
                  </w:r>
                </w:p>
              </w:tc>
              <w:tc>
                <w:tcPr>
                  <w:tcW w:w="483"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Pr>
                      <w:rFonts w:ascii="Arial" w:hAnsi="Arial" w:cs="Arial"/>
                      <w:color w:val="000000" w:themeColor="text1"/>
                      <w:sz w:val="22"/>
                      <w:szCs w:val="22"/>
                      <w:highlight w:val="yellow"/>
                    </w:rPr>
                    <w:t>10</w:t>
                  </w:r>
                </w:p>
              </w:tc>
              <w:tc>
                <w:tcPr>
                  <w:tcW w:w="549" w:type="pct"/>
                  <w:tcBorders>
                    <w:top w:val="single" w:sz="4" w:space="0" w:color="auto"/>
                    <w:left w:val="single" w:sz="4" w:space="0" w:color="auto"/>
                    <w:bottom w:val="single" w:sz="4" w:space="0" w:color="auto"/>
                    <w:right w:val="single" w:sz="4" w:space="0" w:color="auto"/>
                  </w:tcBorders>
                </w:tcPr>
                <w:p w:rsidR="00A159A0" w:rsidRPr="005A24C9" w:rsidRDefault="00A159A0" w:rsidP="005A24C9">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1</w:t>
                  </w:r>
                  <w:r w:rsidR="005A24C9">
                    <w:rPr>
                      <w:rFonts w:ascii="Arial" w:hAnsi="Arial" w:cs="Arial"/>
                      <w:color w:val="000000" w:themeColor="text1"/>
                      <w:sz w:val="22"/>
                      <w:szCs w:val="22"/>
                      <w:highlight w:val="yellow"/>
                    </w:rPr>
                    <w:t>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43.</w:t>
                  </w:r>
                </w:p>
              </w:tc>
              <w:tc>
                <w:tcPr>
                  <w:tcW w:w="3562" w:type="pct"/>
                  <w:tcBorders>
                    <w:top w:val="single" w:sz="4" w:space="0" w:color="auto"/>
                    <w:left w:val="single" w:sz="4" w:space="0" w:color="auto"/>
                    <w:bottom w:val="single" w:sz="4" w:space="0" w:color="auto"/>
                    <w:right w:val="single" w:sz="4" w:space="0" w:color="auto"/>
                  </w:tcBorders>
                </w:tcPr>
                <w:p w:rsidR="00A159A0" w:rsidRPr="005A24C9" w:rsidRDefault="00A159A0" w:rsidP="00A159A0">
                  <w:pPr>
                    <w:tabs>
                      <w:tab w:val="left" w:pos="650"/>
                      <w:tab w:val="left" w:pos="4790"/>
                    </w:tabs>
                    <w:jc w:val="both"/>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Ebrio en vía publica</w:t>
                  </w:r>
                </w:p>
              </w:tc>
              <w:tc>
                <w:tcPr>
                  <w:tcW w:w="483"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10</w:t>
                  </w:r>
                </w:p>
              </w:tc>
              <w:tc>
                <w:tcPr>
                  <w:tcW w:w="549" w:type="pct"/>
                  <w:tcBorders>
                    <w:top w:val="single" w:sz="4" w:space="0" w:color="auto"/>
                    <w:left w:val="single" w:sz="4" w:space="0" w:color="auto"/>
                    <w:bottom w:val="single" w:sz="4" w:space="0" w:color="auto"/>
                    <w:right w:val="single" w:sz="4" w:space="0" w:color="auto"/>
                  </w:tcBorders>
                </w:tcPr>
                <w:p w:rsidR="00A159A0" w:rsidRPr="005A24C9" w:rsidRDefault="005A24C9" w:rsidP="00A159A0">
                  <w:pPr>
                    <w:tabs>
                      <w:tab w:val="left" w:pos="650"/>
                      <w:tab w:val="left" w:pos="4790"/>
                    </w:tabs>
                    <w:jc w:val="center"/>
                    <w:rPr>
                      <w:rFonts w:ascii="Arial" w:hAnsi="Arial" w:cs="Arial"/>
                      <w:color w:val="000000" w:themeColor="text1"/>
                      <w:sz w:val="22"/>
                      <w:szCs w:val="22"/>
                      <w:highlight w:val="yellow"/>
                    </w:rPr>
                  </w:pPr>
                  <w:r w:rsidRPr="005A24C9">
                    <w:rPr>
                      <w:rFonts w:ascii="Arial" w:hAnsi="Arial" w:cs="Arial"/>
                      <w:color w:val="000000" w:themeColor="text1"/>
                      <w:sz w:val="22"/>
                      <w:szCs w:val="22"/>
                      <w:highlight w:val="yellow"/>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44.</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Provocar riña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lastRenderedPageBreak/>
                    <w:t>4</w:t>
                  </w:r>
                  <w:r>
                    <w:rPr>
                      <w:rFonts w:ascii="Arial" w:hAnsi="Arial" w:cs="Arial"/>
                      <w:color w:val="000000" w:themeColor="text1"/>
                      <w:sz w:val="22"/>
                      <w:szCs w:val="22"/>
                    </w:rPr>
                    <w:t>5</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rPr>
                    <w:t>6</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4</w:t>
                  </w:r>
                  <w:r>
                    <w:rPr>
                      <w:rFonts w:ascii="Arial" w:hAnsi="Arial" w:cs="Arial"/>
                      <w:color w:val="000000" w:themeColor="text1"/>
                      <w:sz w:val="22"/>
                      <w:szCs w:val="22"/>
                    </w:rPr>
                    <w:t>7</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Resistirse al arresto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48</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rPr>
                <w:trHeight w:val="143"/>
              </w:trPr>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49</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0</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1</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2</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3</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4</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Vuelta Prohibida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5</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6</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No respetar sirena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5</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5</w:t>
                  </w:r>
                  <w:r>
                    <w:rPr>
                      <w:rFonts w:ascii="Arial" w:hAnsi="Arial" w:cs="Arial"/>
                      <w:color w:val="000000" w:themeColor="text1"/>
                      <w:sz w:val="22"/>
                      <w:szCs w:val="22"/>
                    </w:rPr>
                    <w:t>7</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Chocar y huir</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15</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58</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A159A0" w:rsidRPr="001A44AA" w:rsidTr="0077315E">
              <w:tc>
                <w:tcPr>
                  <w:tcW w:w="406"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Pr>
                      <w:rFonts w:ascii="Arial" w:hAnsi="Arial" w:cs="Arial"/>
                      <w:color w:val="000000" w:themeColor="text1"/>
                      <w:sz w:val="22"/>
                      <w:szCs w:val="22"/>
                    </w:rPr>
                    <w:t>59</w:t>
                  </w:r>
                  <w:r w:rsidRPr="001A44AA">
                    <w:rPr>
                      <w:rFonts w:ascii="Arial" w:hAnsi="Arial" w:cs="Arial"/>
                      <w:color w:val="000000" w:themeColor="text1"/>
                      <w:sz w:val="22"/>
                      <w:szCs w:val="22"/>
                    </w:rPr>
                    <w:t>.</w:t>
                  </w:r>
                </w:p>
              </w:tc>
              <w:tc>
                <w:tcPr>
                  <w:tcW w:w="3562"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both"/>
                    <w:rPr>
                      <w:rFonts w:ascii="Arial" w:hAnsi="Arial" w:cs="Arial"/>
                      <w:color w:val="000000" w:themeColor="text1"/>
                      <w:sz w:val="22"/>
                      <w:szCs w:val="22"/>
                    </w:rPr>
                  </w:pPr>
                  <w:r w:rsidRPr="001A44AA">
                    <w:rPr>
                      <w:rFonts w:ascii="Arial" w:hAnsi="Arial" w:cs="Arial"/>
                      <w:color w:val="000000" w:themeColor="text1"/>
                      <w:sz w:val="22"/>
                      <w:szCs w:val="22"/>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13</w:t>
                  </w:r>
                </w:p>
              </w:tc>
              <w:tc>
                <w:tcPr>
                  <w:tcW w:w="549" w:type="pct"/>
                  <w:tcBorders>
                    <w:top w:val="single" w:sz="4" w:space="0" w:color="auto"/>
                    <w:left w:val="single" w:sz="4" w:space="0" w:color="auto"/>
                    <w:bottom w:val="single" w:sz="4" w:space="0" w:color="auto"/>
                    <w:right w:val="single" w:sz="4" w:space="0" w:color="auto"/>
                  </w:tcBorders>
                </w:tcPr>
                <w:p w:rsidR="00A159A0" w:rsidRPr="001A44AA" w:rsidRDefault="00A159A0" w:rsidP="00A159A0">
                  <w:pPr>
                    <w:tabs>
                      <w:tab w:val="left" w:pos="650"/>
                      <w:tab w:val="left" w:pos="4790"/>
                    </w:tabs>
                    <w:jc w:val="center"/>
                    <w:rPr>
                      <w:rFonts w:ascii="Arial" w:hAnsi="Arial" w:cs="Arial"/>
                      <w:color w:val="000000" w:themeColor="text1"/>
                      <w:sz w:val="22"/>
                      <w:szCs w:val="22"/>
                    </w:rPr>
                  </w:pPr>
                  <w:r w:rsidRPr="001A44AA">
                    <w:rPr>
                      <w:rFonts w:ascii="Arial" w:hAnsi="Arial" w:cs="Arial"/>
                      <w:color w:val="000000" w:themeColor="text1"/>
                      <w:sz w:val="22"/>
                      <w:szCs w:val="22"/>
                    </w:rPr>
                    <w:t>18</w:t>
                  </w:r>
                </w:p>
              </w:tc>
            </w:tr>
            <w:tr w:rsidR="005A24C9" w:rsidRPr="001A44AA" w:rsidTr="0077315E">
              <w:tc>
                <w:tcPr>
                  <w:tcW w:w="406" w:type="pct"/>
                  <w:tcBorders>
                    <w:top w:val="single" w:sz="4" w:space="0" w:color="auto"/>
                    <w:left w:val="single" w:sz="4" w:space="0" w:color="auto"/>
                    <w:bottom w:val="single" w:sz="4" w:space="0" w:color="auto"/>
                    <w:right w:val="single" w:sz="4" w:space="0" w:color="auto"/>
                  </w:tcBorders>
                </w:tcPr>
                <w:p w:rsidR="005A24C9" w:rsidRPr="00A63781" w:rsidRDefault="005A24C9" w:rsidP="00A159A0">
                  <w:pPr>
                    <w:tabs>
                      <w:tab w:val="left" w:pos="650"/>
                      <w:tab w:val="left" w:pos="4790"/>
                    </w:tabs>
                    <w:jc w:val="both"/>
                    <w:rPr>
                      <w:rFonts w:ascii="Arial" w:hAnsi="Arial" w:cs="Arial"/>
                      <w:color w:val="000000" w:themeColor="text1"/>
                      <w:sz w:val="22"/>
                      <w:szCs w:val="22"/>
                      <w:highlight w:val="yellow"/>
                    </w:rPr>
                  </w:pPr>
                  <w:r w:rsidRPr="00A63781">
                    <w:rPr>
                      <w:rFonts w:ascii="Arial" w:hAnsi="Arial" w:cs="Arial"/>
                      <w:color w:val="000000" w:themeColor="text1"/>
                      <w:sz w:val="22"/>
                      <w:szCs w:val="22"/>
                      <w:highlight w:val="yellow"/>
                    </w:rPr>
                    <w:t>60.</w:t>
                  </w:r>
                </w:p>
              </w:tc>
              <w:tc>
                <w:tcPr>
                  <w:tcW w:w="3562" w:type="pct"/>
                  <w:tcBorders>
                    <w:top w:val="single" w:sz="4" w:space="0" w:color="auto"/>
                    <w:left w:val="single" w:sz="4" w:space="0" w:color="auto"/>
                    <w:bottom w:val="single" w:sz="4" w:space="0" w:color="auto"/>
                    <w:right w:val="single" w:sz="4" w:space="0" w:color="auto"/>
                  </w:tcBorders>
                </w:tcPr>
                <w:p w:rsidR="005A24C9" w:rsidRPr="00A63781" w:rsidRDefault="005A24C9" w:rsidP="00A159A0">
                  <w:pPr>
                    <w:tabs>
                      <w:tab w:val="left" w:pos="650"/>
                      <w:tab w:val="left" w:pos="4790"/>
                    </w:tabs>
                    <w:jc w:val="both"/>
                    <w:rPr>
                      <w:rFonts w:ascii="Arial" w:hAnsi="Arial" w:cs="Arial"/>
                      <w:color w:val="000000" w:themeColor="text1"/>
                      <w:sz w:val="22"/>
                      <w:szCs w:val="22"/>
                      <w:highlight w:val="yellow"/>
                    </w:rPr>
                  </w:pPr>
                  <w:r w:rsidRPr="00A63781">
                    <w:rPr>
                      <w:rFonts w:ascii="Arial" w:hAnsi="Arial" w:cs="Arial"/>
                      <w:color w:val="000000" w:themeColor="text1"/>
                      <w:highlight w:val="yellow"/>
                    </w:rPr>
                    <w:t>Manejar consumiendo bebidas embriagantes</w:t>
                  </w:r>
                </w:p>
              </w:tc>
              <w:tc>
                <w:tcPr>
                  <w:tcW w:w="483" w:type="pct"/>
                  <w:tcBorders>
                    <w:top w:val="single" w:sz="4" w:space="0" w:color="auto"/>
                    <w:left w:val="single" w:sz="4" w:space="0" w:color="auto"/>
                    <w:bottom w:val="single" w:sz="4" w:space="0" w:color="auto"/>
                    <w:right w:val="single" w:sz="4" w:space="0" w:color="auto"/>
                  </w:tcBorders>
                </w:tcPr>
                <w:p w:rsidR="005A24C9" w:rsidRPr="001A44AA" w:rsidRDefault="007856FD" w:rsidP="00A159A0">
                  <w:pPr>
                    <w:tabs>
                      <w:tab w:val="left" w:pos="650"/>
                      <w:tab w:val="left" w:pos="4790"/>
                    </w:tabs>
                    <w:jc w:val="center"/>
                    <w:rPr>
                      <w:rFonts w:ascii="Arial" w:hAnsi="Arial" w:cs="Arial"/>
                      <w:color w:val="000000" w:themeColor="text1"/>
                      <w:sz w:val="22"/>
                      <w:szCs w:val="22"/>
                    </w:rPr>
                  </w:pPr>
                  <w:r>
                    <w:rPr>
                      <w:rFonts w:ascii="Arial" w:hAnsi="Arial" w:cs="Arial"/>
                      <w:color w:val="000000" w:themeColor="text1"/>
                      <w:sz w:val="22"/>
                      <w:szCs w:val="22"/>
                    </w:rPr>
                    <w:t>20</w:t>
                  </w:r>
                </w:p>
              </w:tc>
              <w:tc>
                <w:tcPr>
                  <w:tcW w:w="549" w:type="pct"/>
                  <w:tcBorders>
                    <w:top w:val="single" w:sz="4" w:space="0" w:color="auto"/>
                    <w:left w:val="single" w:sz="4" w:space="0" w:color="auto"/>
                    <w:bottom w:val="single" w:sz="4" w:space="0" w:color="auto"/>
                    <w:right w:val="single" w:sz="4" w:space="0" w:color="auto"/>
                  </w:tcBorders>
                </w:tcPr>
                <w:p w:rsidR="005A24C9" w:rsidRPr="001A44AA" w:rsidRDefault="007856FD" w:rsidP="00A159A0">
                  <w:pPr>
                    <w:tabs>
                      <w:tab w:val="left" w:pos="650"/>
                      <w:tab w:val="left" w:pos="4790"/>
                    </w:tabs>
                    <w:jc w:val="center"/>
                    <w:rPr>
                      <w:rFonts w:ascii="Arial" w:hAnsi="Arial" w:cs="Arial"/>
                      <w:color w:val="000000" w:themeColor="text1"/>
                      <w:sz w:val="22"/>
                      <w:szCs w:val="22"/>
                    </w:rPr>
                  </w:pPr>
                  <w:r>
                    <w:rPr>
                      <w:rFonts w:ascii="Arial" w:hAnsi="Arial" w:cs="Arial"/>
                      <w:color w:val="000000" w:themeColor="text1"/>
                      <w:sz w:val="22"/>
                      <w:szCs w:val="22"/>
                    </w:rPr>
                    <w:t>30</w:t>
                  </w:r>
                </w:p>
              </w:tc>
            </w:tr>
            <w:tr w:rsidR="00A63781" w:rsidRPr="001A44AA" w:rsidTr="0077315E">
              <w:tc>
                <w:tcPr>
                  <w:tcW w:w="406" w:type="pct"/>
                  <w:tcBorders>
                    <w:top w:val="single" w:sz="4" w:space="0" w:color="auto"/>
                    <w:left w:val="single" w:sz="4" w:space="0" w:color="auto"/>
                    <w:bottom w:val="single" w:sz="4" w:space="0" w:color="auto"/>
                    <w:right w:val="single" w:sz="4" w:space="0" w:color="auto"/>
                  </w:tcBorders>
                </w:tcPr>
                <w:p w:rsidR="00A63781" w:rsidRPr="00A63781" w:rsidRDefault="00A63781" w:rsidP="00A159A0">
                  <w:pPr>
                    <w:tabs>
                      <w:tab w:val="left" w:pos="650"/>
                      <w:tab w:val="left" w:pos="4790"/>
                    </w:tabs>
                    <w:jc w:val="both"/>
                    <w:rPr>
                      <w:rFonts w:ascii="Arial" w:hAnsi="Arial" w:cs="Arial"/>
                      <w:color w:val="000000" w:themeColor="text1"/>
                      <w:sz w:val="22"/>
                      <w:szCs w:val="22"/>
                      <w:highlight w:val="yellow"/>
                    </w:rPr>
                  </w:pPr>
                  <w:r>
                    <w:rPr>
                      <w:rFonts w:ascii="Arial" w:hAnsi="Arial" w:cs="Arial"/>
                      <w:color w:val="000000" w:themeColor="text1"/>
                      <w:sz w:val="22"/>
                      <w:szCs w:val="22"/>
                      <w:highlight w:val="yellow"/>
                    </w:rPr>
                    <w:t>61</w:t>
                  </w:r>
                </w:p>
              </w:tc>
              <w:tc>
                <w:tcPr>
                  <w:tcW w:w="3562" w:type="pct"/>
                  <w:tcBorders>
                    <w:top w:val="single" w:sz="4" w:space="0" w:color="auto"/>
                    <w:left w:val="single" w:sz="4" w:space="0" w:color="auto"/>
                    <w:bottom w:val="single" w:sz="4" w:space="0" w:color="auto"/>
                    <w:right w:val="single" w:sz="4" w:space="0" w:color="auto"/>
                  </w:tcBorders>
                </w:tcPr>
                <w:p w:rsidR="00A63781" w:rsidRPr="00A63781" w:rsidRDefault="00A63781" w:rsidP="00A159A0">
                  <w:pPr>
                    <w:tabs>
                      <w:tab w:val="left" w:pos="650"/>
                      <w:tab w:val="left" w:pos="4790"/>
                    </w:tabs>
                    <w:jc w:val="both"/>
                    <w:rPr>
                      <w:rFonts w:ascii="Arial" w:hAnsi="Arial" w:cs="Arial"/>
                      <w:color w:val="000000" w:themeColor="text1"/>
                      <w:highlight w:val="yellow"/>
                    </w:rPr>
                  </w:pPr>
                  <w:r>
                    <w:rPr>
                      <w:rFonts w:ascii="Arial" w:hAnsi="Arial" w:cs="Arial"/>
                      <w:color w:val="000000" w:themeColor="text1"/>
                      <w:highlight w:val="yellow"/>
                    </w:rPr>
                    <w:t>Exceso de velocidad</w:t>
                  </w:r>
                </w:p>
              </w:tc>
              <w:tc>
                <w:tcPr>
                  <w:tcW w:w="483" w:type="pct"/>
                  <w:tcBorders>
                    <w:top w:val="single" w:sz="4" w:space="0" w:color="auto"/>
                    <w:left w:val="single" w:sz="4" w:space="0" w:color="auto"/>
                    <w:bottom w:val="single" w:sz="4" w:space="0" w:color="auto"/>
                    <w:right w:val="single" w:sz="4" w:space="0" w:color="auto"/>
                  </w:tcBorders>
                </w:tcPr>
                <w:p w:rsidR="00A63781" w:rsidRDefault="00A63781" w:rsidP="00A159A0">
                  <w:pPr>
                    <w:tabs>
                      <w:tab w:val="left" w:pos="650"/>
                      <w:tab w:val="left" w:pos="4790"/>
                    </w:tabs>
                    <w:jc w:val="center"/>
                    <w:rPr>
                      <w:rFonts w:ascii="Arial" w:hAnsi="Arial" w:cs="Arial"/>
                      <w:color w:val="000000" w:themeColor="text1"/>
                      <w:sz w:val="22"/>
                      <w:szCs w:val="22"/>
                    </w:rPr>
                  </w:pPr>
                  <w:r>
                    <w:rPr>
                      <w:rFonts w:ascii="Arial" w:hAnsi="Arial" w:cs="Arial"/>
                      <w:color w:val="000000" w:themeColor="text1"/>
                      <w:sz w:val="22"/>
                      <w:szCs w:val="22"/>
                    </w:rPr>
                    <w:t>10</w:t>
                  </w:r>
                </w:p>
              </w:tc>
              <w:tc>
                <w:tcPr>
                  <w:tcW w:w="549" w:type="pct"/>
                  <w:tcBorders>
                    <w:top w:val="single" w:sz="4" w:space="0" w:color="auto"/>
                    <w:left w:val="single" w:sz="4" w:space="0" w:color="auto"/>
                    <w:bottom w:val="single" w:sz="4" w:space="0" w:color="auto"/>
                    <w:right w:val="single" w:sz="4" w:space="0" w:color="auto"/>
                  </w:tcBorders>
                </w:tcPr>
                <w:p w:rsidR="00A63781" w:rsidRDefault="00A63781" w:rsidP="00A159A0">
                  <w:pPr>
                    <w:tabs>
                      <w:tab w:val="left" w:pos="650"/>
                      <w:tab w:val="left" w:pos="4790"/>
                    </w:tabs>
                    <w:jc w:val="center"/>
                    <w:rPr>
                      <w:rFonts w:ascii="Arial" w:hAnsi="Arial" w:cs="Arial"/>
                      <w:color w:val="000000" w:themeColor="text1"/>
                      <w:sz w:val="22"/>
                      <w:szCs w:val="22"/>
                    </w:rPr>
                  </w:pPr>
                  <w:r>
                    <w:rPr>
                      <w:rFonts w:ascii="Arial" w:hAnsi="Arial" w:cs="Arial"/>
                      <w:color w:val="000000" w:themeColor="text1"/>
                      <w:sz w:val="22"/>
                      <w:szCs w:val="22"/>
                    </w:rPr>
                    <w:t>15</w:t>
                  </w:r>
                </w:p>
              </w:tc>
            </w:tr>
          </w:tbl>
          <w:p w:rsidR="00A159A0" w:rsidRPr="001A44AA" w:rsidRDefault="00A159A0" w:rsidP="00A159A0">
            <w:pPr>
              <w:jc w:val="both"/>
              <w:rPr>
                <w:rFonts w:ascii="Arial" w:hAnsi="Arial" w:cs="Arial"/>
                <w:b/>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Entiéndase Aliento Alcohólico</w:t>
            </w:r>
            <w:r w:rsidRPr="001A44AA">
              <w:rPr>
                <w:rFonts w:ascii="Arial" w:hAnsi="Arial" w:cs="Arial"/>
                <w:color w:val="000000" w:themeColor="text1"/>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A159A0" w:rsidRPr="001A44AA" w:rsidRDefault="00A159A0" w:rsidP="00A159A0">
            <w:pPr>
              <w:shd w:val="clear" w:color="FF00FF" w:fill="auto"/>
              <w:tabs>
                <w:tab w:val="left" w:pos="650"/>
                <w:tab w:val="left" w:pos="4790"/>
              </w:tabs>
              <w:jc w:val="both"/>
              <w:rPr>
                <w:rFonts w:ascii="Arial" w:hAnsi="Arial" w:cs="Arial"/>
                <w:b/>
                <w:color w:val="000000" w:themeColor="text1"/>
                <w:sz w:val="22"/>
                <w:szCs w:val="22"/>
              </w:rPr>
            </w:pPr>
          </w:p>
          <w:p w:rsidR="00A159A0" w:rsidRDefault="00A159A0" w:rsidP="00A159A0">
            <w:pPr>
              <w:shd w:val="clear" w:color="FF00FF" w:fill="auto"/>
              <w:tabs>
                <w:tab w:val="left" w:pos="650"/>
                <w:tab w:val="left" w:pos="4790"/>
              </w:tabs>
              <w:jc w:val="both"/>
              <w:rPr>
                <w:rFonts w:ascii="Arial" w:hAnsi="Arial" w:cs="Arial"/>
                <w:color w:val="000000" w:themeColor="text1"/>
                <w:sz w:val="22"/>
                <w:szCs w:val="22"/>
              </w:rPr>
            </w:pPr>
            <w:r w:rsidRPr="00E35BCF">
              <w:rPr>
                <w:rFonts w:ascii="Arial" w:hAnsi="Arial" w:cs="Arial"/>
                <w:b/>
                <w:color w:val="000000" w:themeColor="text1"/>
                <w:sz w:val="22"/>
                <w:szCs w:val="22"/>
                <w:highlight w:val="yellow"/>
              </w:rPr>
              <w:t>XXIV.-</w:t>
            </w:r>
            <w:r w:rsidRPr="00E35BCF">
              <w:rPr>
                <w:rFonts w:ascii="Arial" w:hAnsi="Arial" w:cs="Arial"/>
                <w:color w:val="000000" w:themeColor="text1"/>
                <w:sz w:val="22"/>
                <w:szCs w:val="22"/>
                <w:highlight w:val="yellow"/>
              </w:rPr>
              <w:t xml:space="preserve"> Se otorgará un 50% de incentivo si se cubre la infracción antes de los 5 días hábiles posteriores a la fecha de la infracción.</w:t>
            </w:r>
          </w:p>
          <w:p w:rsidR="003755BB" w:rsidRDefault="003755BB" w:rsidP="00A159A0">
            <w:pPr>
              <w:shd w:val="clear" w:color="FF00FF" w:fill="auto"/>
              <w:tabs>
                <w:tab w:val="left" w:pos="650"/>
                <w:tab w:val="left" w:pos="4790"/>
              </w:tabs>
              <w:jc w:val="both"/>
              <w:rPr>
                <w:rFonts w:ascii="Arial" w:hAnsi="Arial" w:cs="Arial"/>
                <w:color w:val="000000" w:themeColor="text1"/>
                <w:sz w:val="22"/>
                <w:szCs w:val="22"/>
              </w:rPr>
            </w:pPr>
          </w:p>
          <w:p w:rsidR="003755BB" w:rsidRPr="00AA2819" w:rsidRDefault="003755BB" w:rsidP="003755BB">
            <w:pPr>
              <w:spacing w:line="276" w:lineRule="auto"/>
              <w:jc w:val="both"/>
              <w:rPr>
                <w:rFonts w:ascii="Arial" w:hAnsi="Arial" w:cs="Arial"/>
                <w:color w:val="000000" w:themeColor="text1"/>
              </w:rPr>
            </w:pPr>
            <w:r w:rsidRPr="007D40E3">
              <w:rPr>
                <w:rFonts w:ascii="Arial" w:hAnsi="Arial" w:cs="Arial"/>
                <w:color w:val="000000" w:themeColor="text1"/>
                <w:sz w:val="22"/>
                <w:szCs w:val="22"/>
                <w:highlight w:val="yellow"/>
              </w:rPr>
              <w:t xml:space="preserve">Cabe mencionar que no aplica para los conceptos </w:t>
            </w:r>
            <w:r w:rsidRPr="007D40E3">
              <w:rPr>
                <w:rFonts w:ascii="Arial" w:hAnsi="Arial" w:cs="Arial"/>
                <w:color w:val="000000" w:themeColor="text1"/>
                <w:highlight w:val="yellow"/>
              </w:rPr>
              <w:t>27 – 28 – 29 – 39 – 41 – 46 – 60 -  61, derivado de la gravedad y/o perjuicios.</w:t>
            </w:r>
          </w:p>
          <w:p w:rsidR="003755BB" w:rsidRPr="001A44AA" w:rsidRDefault="003755BB" w:rsidP="00A159A0">
            <w:pPr>
              <w:shd w:val="clear" w:color="FF00FF" w:fill="auto"/>
              <w:tabs>
                <w:tab w:val="left" w:pos="650"/>
                <w:tab w:val="left" w:pos="4790"/>
              </w:tabs>
              <w:jc w:val="both"/>
              <w:rPr>
                <w:rFonts w:ascii="Arial" w:hAnsi="Arial" w:cs="Arial"/>
                <w:color w:val="000000" w:themeColor="text1"/>
                <w:sz w:val="22"/>
                <w:szCs w:val="22"/>
              </w:rPr>
            </w:pPr>
          </w:p>
          <w:p w:rsidR="00A159A0" w:rsidRPr="001A44AA" w:rsidRDefault="00A159A0" w:rsidP="00A159A0">
            <w:pPr>
              <w:shd w:val="clear" w:color="FF00FF" w:fill="auto"/>
              <w:tabs>
                <w:tab w:val="left" w:pos="650"/>
                <w:tab w:val="left" w:pos="4790"/>
              </w:tabs>
              <w:jc w:val="both"/>
              <w:rPr>
                <w:rFonts w:ascii="Arial" w:hAnsi="Arial" w:cs="Arial"/>
                <w:color w:val="000000" w:themeColor="text1"/>
                <w:sz w:val="22"/>
                <w:szCs w:val="22"/>
              </w:rPr>
            </w:pPr>
            <w:r w:rsidRPr="001A44AA">
              <w:rPr>
                <w:rFonts w:ascii="Arial" w:hAnsi="Arial" w:cs="Arial"/>
                <w:b/>
                <w:color w:val="000000" w:themeColor="text1"/>
                <w:sz w:val="22"/>
                <w:szCs w:val="22"/>
              </w:rPr>
              <w:lastRenderedPageBreak/>
              <w:t>XX</w:t>
            </w:r>
            <w:r>
              <w:rPr>
                <w:rFonts w:ascii="Arial" w:hAnsi="Arial" w:cs="Arial"/>
                <w:b/>
                <w:color w:val="000000" w:themeColor="text1"/>
                <w:sz w:val="22"/>
                <w:szCs w:val="22"/>
              </w:rPr>
              <w:t>V</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Se aplica cobro de infracciones en materia de Protección Civil clasificada en bajo, medio y alto riesgo en base al siguiente listado y tabulador, en Unidades de Medida y Actualización (UMA).</w:t>
            </w:r>
          </w:p>
          <w:p w:rsidR="00A159A0" w:rsidRPr="001A44AA" w:rsidRDefault="00A159A0" w:rsidP="00A159A0">
            <w:pPr>
              <w:ind w:left="709" w:right="50"/>
              <w:jc w:val="both"/>
              <w:rPr>
                <w:rFonts w:ascii="Arial" w:hAnsi="Arial" w:cs="Arial"/>
                <w:bCs/>
                <w:color w:val="000000" w:themeColor="text1"/>
                <w:sz w:val="22"/>
                <w:szCs w:val="22"/>
              </w:rPr>
            </w:pPr>
          </w:p>
          <w:tbl>
            <w:tblPr>
              <w:tblStyle w:val="Tablaconcuadrcula"/>
              <w:tblW w:w="6949" w:type="dxa"/>
              <w:tblLayout w:type="fixed"/>
              <w:tblLook w:val="04A0" w:firstRow="1" w:lastRow="0" w:firstColumn="1" w:lastColumn="0" w:noHBand="0" w:noVBand="1"/>
            </w:tblPr>
            <w:tblGrid>
              <w:gridCol w:w="572"/>
              <w:gridCol w:w="2270"/>
              <w:gridCol w:w="851"/>
              <w:gridCol w:w="850"/>
              <w:gridCol w:w="854"/>
              <w:gridCol w:w="696"/>
              <w:gridCol w:w="856"/>
            </w:tblGrid>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b/>
                      <w:color w:val="000000" w:themeColor="text1"/>
                      <w:sz w:val="20"/>
                      <w:szCs w:val="20"/>
                    </w:rPr>
                  </w:pPr>
                  <w:r w:rsidRPr="00FC6C54">
                    <w:rPr>
                      <w:rFonts w:ascii="Arial" w:hAnsi="Arial" w:cs="Arial"/>
                      <w:b/>
                      <w:color w:val="000000" w:themeColor="text1"/>
                      <w:sz w:val="20"/>
                      <w:szCs w:val="20"/>
                    </w:rPr>
                    <w:t>No.</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b/>
                      <w:color w:val="000000" w:themeColor="text1"/>
                      <w:sz w:val="20"/>
                      <w:szCs w:val="20"/>
                    </w:rPr>
                  </w:pPr>
                  <w:r w:rsidRPr="00FC6C54">
                    <w:rPr>
                      <w:rFonts w:ascii="Arial" w:hAnsi="Arial" w:cs="Arial"/>
                      <w:b/>
                      <w:color w:val="000000" w:themeColor="text1"/>
                      <w:sz w:val="20"/>
                      <w:szCs w:val="20"/>
                    </w:rPr>
                    <w:t>INFRACCION</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ALTO RIESGO</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MEDIO RIESGO</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b/>
                      <w:color w:val="000000" w:themeColor="text1"/>
                      <w:sz w:val="16"/>
                      <w:szCs w:val="16"/>
                    </w:rPr>
                  </w:pPr>
                  <w:r w:rsidRPr="00FC6C54">
                    <w:rPr>
                      <w:rFonts w:ascii="Arial" w:hAnsi="Arial" w:cs="Arial"/>
                      <w:b/>
                      <w:color w:val="000000" w:themeColor="text1"/>
                      <w:sz w:val="16"/>
                      <w:szCs w:val="16"/>
                    </w:rPr>
                    <w:t>BAJO RIESGO</w:t>
                  </w: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b/>
                      <w:color w:val="000000" w:themeColor="text1"/>
                      <w:sz w:val="20"/>
                      <w:szCs w:val="20"/>
                    </w:rPr>
                  </w:pPr>
                  <w:r w:rsidRPr="00FC6C54">
                    <w:rPr>
                      <w:rFonts w:ascii="Arial" w:hAnsi="Arial" w:cs="Arial"/>
                      <w:b/>
                      <w:color w:val="000000" w:themeColor="text1"/>
                      <w:sz w:val="20"/>
                      <w:szCs w:val="20"/>
                    </w:rPr>
                    <w:t>MIN</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b/>
                      <w:color w:val="000000" w:themeColor="text1"/>
                      <w:sz w:val="20"/>
                      <w:szCs w:val="20"/>
                    </w:rPr>
                  </w:pPr>
                  <w:r w:rsidRPr="00FC6C54">
                    <w:rPr>
                      <w:rFonts w:ascii="Arial" w:hAnsi="Arial" w:cs="Arial"/>
                      <w:b/>
                      <w:color w:val="000000" w:themeColor="text1"/>
                      <w:sz w:val="20"/>
                      <w:szCs w:val="20"/>
                    </w:rPr>
                    <w:t>MAX</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licencia federal</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banderines y/o conos de seg</w:t>
                  </w:r>
                  <w:r>
                    <w:rPr>
                      <w:rFonts w:ascii="Arial" w:hAnsi="Arial" w:cs="Arial"/>
                      <w:color w:val="000000" w:themeColor="text1"/>
                      <w:sz w:val="20"/>
                      <w:szCs w:val="20"/>
                    </w:rPr>
                    <w:t>uridad</w:t>
                  </w:r>
                  <w:r w:rsidRPr="00FC6C54">
                    <w:rPr>
                      <w:rFonts w:ascii="Arial" w:hAnsi="Arial" w:cs="Arial"/>
                      <w:color w:val="000000" w:themeColor="text1"/>
                      <w:sz w:val="20"/>
                      <w:szCs w:val="20"/>
                    </w:rPr>
                    <w:t>.</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35</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3.</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rótulos de seguridad</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4.</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hoja de seguridad del producto</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5.</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extintor</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6.</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proofErr w:type="spellStart"/>
                  <w:r w:rsidRPr="00FC6C54">
                    <w:rPr>
                      <w:rFonts w:ascii="Arial" w:hAnsi="Arial" w:cs="Arial"/>
                      <w:color w:val="000000" w:themeColor="text1"/>
                      <w:sz w:val="20"/>
                      <w:szCs w:val="20"/>
                    </w:rPr>
                    <w:t>Pictaleo</w:t>
                  </w:r>
                  <w:proofErr w:type="spellEnd"/>
                  <w:r w:rsidRPr="00FC6C54">
                    <w:rPr>
                      <w:rFonts w:ascii="Arial" w:hAnsi="Arial" w:cs="Arial"/>
                      <w:color w:val="000000" w:themeColor="text1"/>
                      <w:sz w:val="20"/>
                      <w:szCs w:val="20"/>
                    </w:rPr>
                    <w:t xml:space="preserve"> a cilindros portátiles</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7.</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proofErr w:type="spellStart"/>
                  <w:r w:rsidRPr="00FC6C54">
                    <w:rPr>
                      <w:rFonts w:ascii="Arial" w:hAnsi="Arial" w:cs="Arial"/>
                      <w:color w:val="000000" w:themeColor="text1"/>
                      <w:sz w:val="20"/>
                      <w:szCs w:val="20"/>
                    </w:rPr>
                    <w:t>Pictaleo</w:t>
                  </w:r>
                  <w:proofErr w:type="spellEnd"/>
                  <w:r w:rsidRPr="00FC6C54">
                    <w:rPr>
                      <w:rFonts w:ascii="Arial" w:hAnsi="Arial" w:cs="Arial"/>
                      <w:color w:val="000000" w:themeColor="text1"/>
                      <w:sz w:val="20"/>
                      <w:szCs w:val="20"/>
                    </w:rPr>
                    <w:t xml:space="preserve"> a vehículo de carburación</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8.</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Fugas de gas en pipa, mangueras y/o equipo en mal estado</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9.</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Cilindros acostados</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10.</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 xml:space="preserve">Falta de </w:t>
                  </w:r>
                  <w:proofErr w:type="spellStart"/>
                  <w:r w:rsidRPr="00FC6C54">
                    <w:rPr>
                      <w:rFonts w:ascii="Arial" w:hAnsi="Arial" w:cs="Arial"/>
                      <w:color w:val="000000" w:themeColor="text1"/>
                      <w:sz w:val="20"/>
                      <w:szCs w:val="20"/>
                    </w:rPr>
                    <w:t>aseguranza</w:t>
                  </w:r>
                  <w:proofErr w:type="spellEnd"/>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180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11.</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señales y avisos de protección civil</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12.</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salida de emergencia</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280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13.</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Circuito eléctrico en mal estado</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14.</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equipo de seguridad</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15.</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planes y programas de protección civil PPA etc.</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120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16.</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Impedir verificación a establecimiento o vehículo</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lastRenderedPageBreak/>
                    <w:t>17.</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No brindar apoyo ante una emergencia</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80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18.</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Hacer mal uso de números de emergencia</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19.</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Transitar a exceso de velocidad dentro del municipio con MAT-PEL</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150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20.</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luces de emergencia</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80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r>
            <w:tr w:rsidR="00A159A0" w:rsidRPr="00FC6C54" w:rsidTr="0077315E">
              <w:trPr>
                <w:trHeight w:val="256"/>
              </w:trPr>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21.</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Falta de conformación de brigadas</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100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22.</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Obstruir salidas de emergencia</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r w:rsidR="00A159A0" w:rsidRPr="00FC6C54" w:rsidTr="0077315E">
              <w:tc>
                <w:tcPr>
                  <w:tcW w:w="572"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23.</w:t>
                  </w:r>
                </w:p>
              </w:tc>
              <w:tc>
                <w:tcPr>
                  <w:tcW w:w="2270" w:type="dxa"/>
                </w:tcPr>
                <w:p w:rsidR="00A159A0" w:rsidRPr="00FC6C54" w:rsidRDefault="00A159A0" w:rsidP="00964702">
                  <w:pPr>
                    <w:framePr w:hSpace="141" w:wrap="around" w:vAnchor="text" w:hAnchor="text" w:y="1"/>
                    <w:tabs>
                      <w:tab w:val="left" w:pos="650"/>
                      <w:tab w:val="left" w:pos="4790"/>
                    </w:tabs>
                    <w:suppressOverlap/>
                    <w:jc w:val="both"/>
                    <w:rPr>
                      <w:rFonts w:ascii="Arial" w:hAnsi="Arial" w:cs="Arial"/>
                      <w:color w:val="000000" w:themeColor="text1"/>
                      <w:sz w:val="20"/>
                      <w:szCs w:val="20"/>
                    </w:rPr>
                  </w:pPr>
                  <w:r w:rsidRPr="00FC6C54">
                    <w:rPr>
                      <w:rFonts w:ascii="Arial" w:hAnsi="Arial" w:cs="Arial"/>
                      <w:color w:val="000000" w:themeColor="text1"/>
                      <w:sz w:val="20"/>
                      <w:szCs w:val="20"/>
                    </w:rPr>
                    <w:t>Fuga o derrame de químicos MAT-PEL</w:t>
                  </w:r>
                </w:p>
              </w:tc>
              <w:tc>
                <w:tcPr>
                  <w:tcW w:w="851"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X</w:t>
                  </w:r>
                </w:p>
              </w:tc>
              <w:tc>
                <w:tcPr>
                  <w:tcW w:w="850"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854"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p>
              </w:tc>
              <w:tc>
                <w:tcPr>
                  <w:tcW w:w="69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200</w:t>
                  </w:r>
                </w:p>
              </w:tc>
              <w:tc>
                <w:tcPr>
                  <w:tcW w:w="856" w:type="dxa"/>
                </w:tcPr>
                <w:p w:rsidR="00A159A0" w:rsidRPr="00FC6C54" w:rsidRDefault="00A159A0" w:rsidP="00964702">
                  <w:pPr>
                    <w:framePr w:hSpace="141" w:wrap="around" w:vAnchor="text" w:hAnchor="text" w:y="1"/>
                    <w:tabs>
                      <w:tab w:val="left" w:pos="650"/>
                      <w:tab w:val="left" w:pos="4790"/>
                    </w:tabs>
                    <w:suppressOverlap/>
                    <w:jc w:val="center"/>
                    <w:rPr>
                      <w:rFonts w:ascii="Arial" w:hAnsi="Arial" w:cs="Arial"/>
                      <w:color w:val="000000" w:themeColor="text1"/>
                      <w:sz w:val="20"/>
                      <w:szCs w:val="20"/>
                    </w:rPr>
                  </w:pPr>
                  <w:r w:rsidRPr="00FC6C54">
                    <w:rPr>
                      <w:rFonts w:ascii="Arial" w:hAnsi="Arial" w:cs="Arial"/>
                      <w:color w:val="000000" w:themeColor="text1"/>
                      <w:sz w:val="20"/>
                      <w:szCs w:val="20"/>
                    </w:rPr>
                    <w:t>300</w:t>
                  </w:r>
                </w:p>
              </w:tc>
            </w:tr>
          </w:tbl>
          <w:p w:rsidR="00A159A0" w:rsidRPr="001A44AA" w:rsidRDefault="00A159A0" w:rsidP="00A159A0">
            <w:pPr>
              <w:shd w:val="clear" w:color="FF00FF" w:fill="auto"/>
              <w:jc w:val="both"/>
              <w:rPr>
                <w:rFonts w:ascii="Arial" w:hAnsi="Arial" w:cs="Arial"/>
                <w:b/>
                <w:color w:val="000000" w:themeColor="text1"/>
                <w:sz w:val="22"/>
                <w:szCs w:val="22"/>
              </w:rPr>
            </w:pPr>
          </w:p>
          <w:p w:rsidR="00A159A0" w:rsidRPr="001A44AA" w:rsidRDefault="00A159A0" w:rsidP="00A159A0">
            <w:pPr>
              <w:shd w:val="clear" w:color="FF00FF" w:fill="auto"/>
              <w:jc w:val="both"/>
              <w:rPr>
                <w:rFonts w:ascii="Arial" w:hAnsi="Arial" w:cs="Arial"/>
                <w:color w:val="000000" w:themeColor="text1"/>
                <w:sz w:val="22"/>
                <w:szCs w:val="22"/>
              </w:rPr>
            </w:pPr>
            <w:r w:rsidRPr="001A44AA">
              <w:rPr>
                <w:rFonts w:ascii="Arial" w:hAnsi="Arial" w:cs="Arial"/>
                <w:b/>
                <w:color w:val="000000" w:themeColor="text1"/>
                <w:sz w:val="22"/>
                <w:szCs w:val="22"/>
              </w:rPr>
              <w:t>XX</w:t>
            </w:r>
            <w:r>
              <w:rPr>
                <w:rFonts w:ascii="Arial" w:hAnsi="Arial" w:cs="Arial"/>
                <w:b/>
                <w:color w:val="000000" w:themeColor="text1"/>
                <w:sz w:val="22"/>
                <w:szCs w:val="22"/>
              </w:rPr>
              <w:t>VI</w:t>
            </w:r>
            <w:r w:rsidRPr="001A44AA">
              <w:rPr>
                <w:rFonts w:ascii="Arial" w:hAnsi="Arial" w:cs="Arial"/>
                <w:b/>
                <w:color w:val="000000" w:themeColor="text1"/>
                <w:sz w:val="22"/>
                <w:szCs w:val="22"/>
              </w:rPr>
              <w:t>.-</w:t>
            </w:r>
            <w:r w:rsidRPr="001A44AA">
              <w:rPr>
                <w:rFonts w:ascii="Arial" w:hAnsi="Arial" w:cs="Arial"/>
                <w:color w:val="000000" w:themeColor="text1"/>
                <w:sz w:val="22"/>
                <w:szCs w:val="22"/>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A159A0" w:rsidRPr="001A44AA" w:rsidRDefault="00A159A0" w:rsidP="00A159A0">
            <w:pPr>
              <w:shd w:val="clear" w:color="FF00FF" w:fill="auto"/>
              <w:jc w:val="both"/>
              <w:rPr>
                <w:rFonts w:ascii="Arial" w:hAnsi="Arial" w:cs="Arial"/>
                <w:color w:val="000000" w:themeColor="text1"/>
                <w:sz w:val="22"/>
                <w:szCs w:val="22"/>
              </w:rPr>
            </w:pPr>
          </w:p>
          <w:p w:rsidR="00A159A0" w:rsidRDefault="00A159A0" w:rsidP="00A159A0">
            <w:pPr>
              <w:jc w:val="both"/>
              <w:rPr>
                <w:rFonts w:ascii="Arial" w:hAnsi="Arial" w:cs="Arial"/>
                <w:b/>
                <w:bCs/>
                <w:color w:val="000000" w:themeColor="text1"/>
                <w:sz w:val="22"/>
                <w:szCs w:val="22"/>
                <w:lang w:eastAsia="es-MX"/>
              </w:rPr>
            </w:pPr>
            <w:r w:rsidRPr="001A44AA">
              <w:rPr>
                <w:rFonts w:ascii="Arial" w:eastAsia="Calibri" w:hAnsi="Arial" w:cs="Arial"/>
                <w:color w:val="000000" w:themeColor="text1"/>
                <w:sz w:val="22"/>
                <w:szCs w:val="22"/>
              </w:rPr>
              <w:t xml:space="preserve"> </w:t>
            </w:r>
            <w:r w:rsidRPr="001A44AA">
              <w:rPr>
                <w:rFonts w:ascii="Arial" w:hAnsi="Arial" w:cs="Arial"/>
                <w:b/>
                <w:bCs/>
                <w:color w:val="000000" w:themeColor="text1"/>
                <w:sz w:val="22"/>
                <w:szCs w:val="22"/>
                <w:lang w:eastAsia="es-MX"/>
              </w:rPr>
              <w:t xml:space="preserve">CONCEPTO DE INFRACCION      </w:t>
            </w:r>
            <w:r w:rsidRPr="001A44AA">
              <w:rPr>
                <w:rFonts w:ascii="Arial" w:hAnsi="Arial" w:cs="Arial"/>
                <w:b/>
                <w:bCs/>
                <w:color w:val="000000" w:themeColor="text1"/>
                <w:sz w:val="22"/>
                <w:szCs w:val="22"/>
                <w:lang w:eastAsia="es-MX"/>
              </w:rPr>
              <w:tab/>
            </w:r>
            <w:r w:rsidRPr="001A44AA">
              <w:rPr>
                <w:rFonts w:ascii="Arial" w:hAnsi="Arial" w:cs="Arial"/>
                <w:b/>
                <w:bCs/>
                <w:color w:val="000000" w:themeColor="text1"/>
                <w:sz w:val="22"/>
                <w:szCs w:val="22"/>
                <w:lang w:eastAsia="es-MX"/>
              </w:rPr>
              <w:tab/>
            </w:r>
            <w:r>
              <w:rPr>
                <w:rFonts w:ascii="Arial" w:hAnsi="Arial" w:cs="Arial"/>
                <w:b/>
                <w:bCs/>
                <w:color w:val="000000" w:themeColor="text1"/>
                <w:sz w:val="22"/>
                <w:szCs w:val="22"/>
                <w:lang w:eastAsia="es-MX"/>
              </w:rPr>
              <w:t xml:space="preserve">     </w:t>
            </w:r>
            <w:r w:rsidRPr="001A44AA">
              <w:rPr>
                <w:rFonts w:ascii="Arial" w:hAnsi="Arial" w:cs="Arial"/>
                <w:b/>
                <w:bCs/>
                <w:color w:val="000000" w:themeColor="text1"/>
                <w:sz w:val="22"/>
                <w:szCs w:val="22"/>
                <w:lang w:eastAsia="es-MX"/>
              </w:rPr>
              <w:t>SANCION</w:t>
            </w:r>
            <w:proofErr w:type="gramStart"/>
            <w:r w:rsidRPr="001A44AA">
              <w:rPr>
                <w:rFonts w:ascii="Arial" w:hAnsi="Arial" w:cs="Arial"/>
                <w:b/>
                <w:bCs/>
                <w:color w:val="000000" w:themeColor="text1"/>
                <w:sz w:val="22"/>
                <w:szCs w:val="22"/>
                <w:lang w:eastAsia="es-MX"/>
              </w:rPr>
              <w:t xml:space="preserve"> </w:t>
            </w:r>
            <w:r>
              <w:rPr>
                <w:rFonts w:ascii="Arial" w:hAnsi="Arial" w:cs="Arial"/>
                <w:b/>
                <w:bCs/>
                <w:color w:val="000000" w:themeColor="text1"/>
                <w:sz w:val="22"/>
                <w:szCs w:val="22"/>
                <w:lang w:eastAsia="es-MX"/>
              </w:rPr>
              <w:t xml:space="preserve">  </w:t>
            </w:r>
            <w:r w:rsidRPr="001A44AA">
              <w:rPr>
                <w:rFonts w:ascii="Arial" w:hAnsi="Arial" w:cs="Arial"/>
                <w:b/>
                <w:bCs/>
                <w:color w:val="000000" w:themeColor="text1"/>
                <w:sz w:val="22"/>
                <w:szCs w:val="22"/>
                <w:lang w:eastAsia="es-MX"/>
              </w:rPr>
              <w:t>(</w:t>
            </w:r>
            <w:proofErr w:type="gramEnd"/>
            <w:r w:rsidRPr="001A44AA">
              <w:rPr>
                <w:rFonts w:ascii="Arial" w:hAnsi="Arial" w:cs="Arial"/>
                <w:b/>
                <w:bCs/>
                <w:color w:val="000000" w:themeColor="text1"/>
                <w:sz w:val="22"/>
                <w:szCs w:val="22"/>
                <w:lang w:eastAsia="es-MX"/>
              </w:rPr>
              <w:t>UMA)</w:t>
            </w:r>
          </w:p>
          <w:p w:rsidR="00A159A0" w:rsidRPr="001A44AA" w:rsidRDefault="00A159A0" w:rsidP="00A159A0">
            <w:pPr>
              <w:jc w:val="both"/>
              <w:rPr>
                <w:rFonts w:ascii="Arial" w:hAnsi="Arial" w:cs="Arial"/>
                <w:b/>
                <w:bCs/>
                <w:color w:val="000000" w:themeColor="text1"/>
                <w:sz w:val="22"/>
                <w:szCs w:val="22"/>
                <w:lang w:eastAsia="es-MX"/>
              </w:rPr>
            </w:pPr>
          </w:p>
          <w:tbl>
            <w:tblPr>
              <w:tblW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6"/>
              <w:gridCol w:w="4414"/>
              <w:gridCol w:w="852"/>
              <w:gridCol w:w="847"/>
            </w:tblGrid>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No.</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b/>
                      <w:color w:val="000000" w:themeColor="text1"/>
                      <w:sz w:val="22"/>
                      <w:szCs w:val="22"/>
                      <w:lang w:eastAsia="es-MX"/>
                    </w:rPr>
                  </w:pPr>
                  <w:r w:rsidRPr="001A44AA">
                    <w:rPr>
                      <w:rFonts w:ascii="Arial" w:hAnsi="Arial" w:cs="Arial"/>
                      <w:b/>
                      <w:color w:val="000000" w:themeColor="text1"/>
                      <w:sz w:val="22"/>
                      <w:szCs w:val="22"/>
                      <w:lang w:eastAsia="es-MX"/>
                    </w:rPr>
                    <w:t>INFRACCION</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MIN</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b/>
                      <w:color w:val="000000" w:themeColor="text1"/>
                      <w:sz w:val="22"/>
                      <w:szCs w:val="22"/>
                      <w:lang w:eastAsia="es-MX"/>
                    </w:rPr>
                    <w:t>MAX</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o permiso de otro municipio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con placas particulares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licencia de conducir</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póliza de seguro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servicio público sin carnet de identidad de conductor municipal</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utilizar la franja, logotipos o números oficiales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lastRenderedPageBreak/>
                    <w:t>7.</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vehículos de carga</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personas en estribo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9.</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cinturón de seguridad</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advertencia o reflejantes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dispositivos de limpieza de parabrisas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12.</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pago anual de derechos de ruta</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13.</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extinguidor, o extinguidor no recargado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14.</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Falta de espejos retrovisores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personas en vehículos remolcados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16.</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Transportar carga peligrosa o exceso de dimensiones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17.</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fumando con pasajeros a bordo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18.</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Conductor desaseado o vestido de manera impropia</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19.</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ayudantes en automóviles de alquiler</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Traer acompañantes en autobuses de pasajeros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el límite de pasajeros en automóviles de alquiler</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22.</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Exceder en más de 20% el límite de pasajeros en autobuses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23.</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Suspender el servicio de transporte urbano sin justificación</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24.</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Modificar la ruta previamente establecida</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Ofrecer riesgos al pasaje</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26.</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Estacionarse en doble fila</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27.</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Emisión excesiva de humo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28.</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Llevar carga sin cubrir</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29.</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Molestar al pasaje con equipo de sonido con alto volumen</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30.</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Insultar al pasaje o a la autoridad de transporte</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dar el cambio exacto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lastRenderedPageBreak/>
                    <w:t>32.</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Competir con otro vehículo de servicio público de transporte a alta velocidad</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33.</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más tiempo deliberadamente</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34.</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las tarifas autorizadas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35.</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Invadir rutas no autorizadas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36.</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Levantar pasaje en lugar no autorizado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37.</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Hacer sitio en lugar no autorizado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38.</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de ruleteo sin estar autorizado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39.</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un servicio distinto al autorizado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15</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un vehículo distinto al autorizado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25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Utilizar documentos de servicio público falsificados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42.</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en estado de ebriedad</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43.</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bajo efectos de drogas o enervantes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44.</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Prestar servicio público dolosamente sin estar autorizado representando una competencia desleal para el transporte organizado (vehículos piratas)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60</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80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45.</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Manejar en exceso de velocidad</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46.</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Usar vidrios polarizados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7</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47.</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Carga de combustible con pasajeros</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48.</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Carrocería en mal estado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49.</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Circular en sentido contrario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50.</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Dar vuelta en “u”</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3</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r>
            <w:tr w:rsidR="00A159A0" w:rsidRPr="001A44AA" w:rsidTr="0077315E">
              <w:trPr>
                <w:trHeight w:val="77"/>
              </w:trPr>
              <w:tc>
                <w:tcPr>
                  <w:tcW w:w="546"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51.</w:t>
                  </w:r>
                </w:p>
              </w:tc>
              <w:tc>
                <w:tcPr>
                  <w:tcW w:w="4414" w:type="dxa"/>
                  <w:shd w:val="clear" w:color="auto" w:fill="auto"/>
                  <w:noWrap/>
                  <w:vAlign w:val="bottom"/>
                  <w:hideMark/>
                </w:tcPr>
                <w:p w:rsidR="00A159A0" w:rsidRPr="001A44AA" w:rsidRDefault="00A159A0" w:rsidP="00964702">
                  <w:pPr>
                    <w:framePr w:hSpace="141" w:wrap="around" w:vAnchor="text" w:hAnchor="text" w:y="1"/>
                    <w:suppressOverlap/>
                    <w:jc w:val="both"/>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No respetar rotulo de alto</w:t>
                  </w:r>
                </w:p>
              </w:tc>
              <w:tc>
                <w:tcPr>
                  <w:tcW w:w="852"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6</w:t>
                  </w:r>
                </w:p>
              </w:tc>
              <w:tc>
                <w:tcPr>
                  <w:tcW w:w="847" w:type="dxa"/>
                  <w:shd w:val="clear" w:color="auto" w:fill="auto"/>
                  <w:noWrap/>
                  <w:vAlign w:val="bottom"/>
                  <w:hideMark/>
                </w:tcPr>
                <w:p w:rsidR="00A159A0" w:rsidRPr="001A44AA" w:rsidRDefault="00A159A0" w:rsidP="00964702">
                  <w:pPr>
                    <w:framePr w:hSpace="141" w:wrap="around" w:vAnchor="text" w:hAnchor="text" w:y="1"/>
                    <w:suppressOverlap/>
                    <w:jc w:val="center"/>
                    <w:rPr>
                      <w:rFonts w:ascii="Arial" w:hAnsi="Arial" w:cs="Arial"/>
                      <w:color w:val="000000" w:themeColor="text1"/>
                      <w:sz w:val="22"/>
                      <w:szCs w:val="22"/>
                      <w:lang w:eastAsia="es-MX"/>
                    </w:rPr>
                  </w:pPr>
                  <w:r w:rsidRPr="001A44AA">
                    <w:rPr>
                      <w:rFonts w:ascii="Arial" w:hAnsi="Arial" w:cs="Arial"/>
                      <w:color w:val="000000" w:themeColor="text1"/>
                      <w:sz w:val="22"/>
                      <w:szCs w:val="22"/>
                      <w:lang w:eastAsia="es-MX"/>
                    </w:rPr>
                    <w:t>10</w:t>
                  </w:r>
                </w:p>
              </w:tc>
            </w:tr>
          </w:tbl>
          <w:p w:rsidR="00A159A0" w:rsidRPr="001A44AA" w:rsidRDefault="00A159A0" w:rsidP="00A159A0">
            <w:pPr>
              <w:tabs>
                <w:tab w:val="left" w:pos="3990"/>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53.-</w:t>
            </w:r>
            <w:r w:rsidRPr="001A44AA">
              <w:rPr>
                <w:rFonts w:ascii="Arial" w:hAnsi="Arial" w:cs="Arial"/>
                <w:color w:val="000000" w:themeColor="text1"/>
                <w:sz w:val="22"/>
                <w:szCs w:val="22"/>
              </w:rPr>
              <w:t xml:space="preserve"> En la aplicación de las multas a que se refiere el presente capítulo, se tomará en consideración lo dispuesto en el artículo 21 de la Constitución Política de los Estados Unidos Mexicanos.</w:t>
            </w:r>
          </w:p>
          <w:p w:rsidR="00A159A0" w:rsidRPr="001A44AA" w:rsidRDefault="00A159A0" w:rsidP="00A159A0">
            <w:pPr>
              <w:shd w:val="clear" w:color="FF00FF" w:fill="auto"/>
              <w:tabs>
                <w:tab w:val="left" w:pos="650"/>
                <w:tab w:val="left" w:pos="4790"/>
              </w:tabs>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54.-</w:t>
            </w:r>
            <w:r w:rsidRPr="001A44AA">
              <w:rPr>
                <w:rFonts w:ascii="Arial" w:hAnsi="Arial" w:cs="Arial"/>
                <w:color w:val="000000" w:themeColor="text1"/>
                <w:sz w:val="22"/>
                <w:szCs w:val="22"/>
              </w:rPr>
              <w:t xml:space="preserve"> Cuando se autorice el pago de contribuciones en forma diferida o en parcialidades, se causarán recargos a razón del 2% mensual sobre saldos insolutos.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b/>
                <w:color w:val="000000" w:themeColor="text1"/>
                <w:sz w:val="22"/>
                <w:szCs w:val="22"/>
              </w:rPr>
              <w:t>ARTÍCULO 55.-</w:t>
            </w:r>
            <w:r w:rsidRPr="001A44AA">
              <w:rPr>
                <w:rFonts w:ascii="Arial" w:hAnsi="Arial" w:cs="Arial"/>
                <w:color w:val="000000" w:themeColor="text1"/>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w:t>
            </w:r>
            <w:r>
              <w:rPr>
                <w:rFonts w:ascii="Arial" w:hAnsi="Arial" w:cs="Arial"/>
                <w:color w:val="000000" w:themeColor="text1"/>
                <w:sz w:val="22"/>
                <w:szCs w:val="22"/>
              </w:rPr>
              <w:t>partir del 1 de febrero del 2022</w:t>
            </w:r>
            <w:r w:rsidRPr="001A44AA">
              <w:rPr>
                <w:rFonts w:ascii="Arial" w:hAnsi="Arial" w:cs="Arial"/>
                <w:color w:val="000000" w:themeColor="text1"/>
                <w:sz w:val="22"/>
                <w:szCs w:val="22"/>
              </w:rPr>
              <w:t xml:space="preserve">. </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sidRPr="001A44AA">
              <w:rPr>
                <w:rFonts w:ascii="Arial" w:hAnsi="Arial" w:cs="Arial"/>
                <w:color w:val="000000" w:themeColor="text1"/>
                <w:sz w:val="22"/>
                <w:szCs w:val="22"/>
              </w:rPr>
              <w:t>En el pago de impuestos sobre adquisición de inmuebles de escrituras extemporáneas no se cobrarán recargos ya que se utilizará como base para el pago de dicho impuesto el Valor Catastral del año actual o el valor de operación si este es mayor.</w:t>
            </w:r>
          </w:p>
          <w:p w:rsidR="00A159A0" w:rsidRDefault="00A159A0" w:rsidP="00A159A0">
            <w:pPr>
              <w:jc w:val="both"/>
              <w:rPr>
                <w:rFonts w:ascii="Arial" w:hAnsi="Arial" w:cs="Arial"/>
                <w:color w:val="000000" w:themeColor="text1"/>
                <w:sz w:val="22"/>
                <w:szCs w:val="22"/>
              </w:rPr>
            </w:pPr>
          </w:p>
          <w:p w:rsidR="00A159A0" w:rsidRPr="001A44AA" w:rsidRDefault="00A159A0" w:rsidP="00A159A0">
            <w:pPr>
              <w:ind w:right="50"/>
              <w:jc w:val="center"/>
              <w:rPr>
                <w:rFonts w:ascii="Arial" w:hAnsi="Arial" w:cs="Arial"/>
                <w:b/>
                <w:color w:val="000000" w:themeColor="text1"/>
                <w:sz w:val="22"/>
                <w:szCs w:val="22"/>
              </w:rPr>
            </w:pPr>
            <w:r w:rsidRPr="001A44AA">
              <w:rPr>
                <w:rFonts w:ascii="Arial" w:hAnsi="Arial" w:cs="Arial"/>
                <w:b/>
                <w:color w:val="000000" w:themeColor="text1"/>
                <w:sz w:val="22"/>
                <w:szCs w:val="22"/>
              </w:rPr>
              <w:t>CAPÍTULO TERCERO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LAS PARTICIPACIONES Y APORTACIONES</w:t>
            </w:r>
          </w:p>
          <w:p w:rsidR="00A159A0" w:rsidRPr="001A44AA" w:rsidRDefault="00A159A0" w:rsidP="00A159A0">
            <w:pPr>
              <w:ind w:right="50"/>
              <w:jc w:val="center"/>
              <w:rPr>
                <w:rFonts w:ascii="Arial" w:hAnsi="Arial" w:cs="Arial"/>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56.-</w:t>
            </w:r>
            <w:r w:rsidRPr="001A44AA">
              <w:rPr>
                <w:rFonts w:ascii="Arial" w:hAnsi="Arial" w:cs="Arial"/>
                <w:color w:val="000000" w:themeColor="text1"/>
                <w:sz w:val="22"/>
                <w:szCs w:val="22"/>
              </w:rPr>
              <w:t xml:space="preserve"> </w:t>
            </w:r>
            <w:r w:rsidRPr="001A44AA">
              <w:rPr>
                <w:rFonts w:ascii="Arial" w:hAnsi="Arial" w:cs="Arial"/>
                <w:bCs/>
                <w:color w:val="000000" w:themeColor="text1"/>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t>ARTÍCULO 57.-</w:t>
            </w:r>
            <w:r w:rsidRPr="001A44AA">
              <w:rPr>
                <w:rFonts w:ascii="Arial" w:hAnsi="Arial" w:cs="Arial"/>
                <w:bCs/>
                <w:color w:val="000000" w:themeColor="text1"/>
                <w:sz w:val="22"/>
                <w:szCs w:val="22"/>
              </w:rPr>
              <w:t xml:space="preserve"> Las participaciones que perciba el Municipio por ingresos del Estado, se determinarán en los acuerdos o convenios que al efecto se celebren.</w:t>
            </w:r>
          </w:p>
          <w:p w:rsidR="00A159A0" w:rsidRDefault="00A159A0" w:rsidP="00A159A0">
            <w:pPr>
              <w:jc w:val="both"/>
              <w:rPr>
                <w:rFonts w:ascii="Arial" w:hAnsi="Arial" w:cs="Arial"/>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CUARTO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INGRESOS EXTRAORDINARIOS</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color w:val="000000" w:themeColor="text1"/>
                <w:sz w:val="22"/>
                <w:szCs w:val="22"/>
              </w:rPr>
              <w:lastRenderedPageBreak/>
              <w:t>ARTÍCULO 58.-</w:t>
            </w:r>
            <w:r w:rsidRPr="001A44AA">
              <w:rPr>
                <w:rFonts w:ascii="Arial" w:hAnsi="Arial" w:cs="Arial"/>
                <w:bCs/>
                <w:color w:val="000000" w:themeColor="text1"/>
                <w:sz w:val="22"/>
                <w:szCs w:val="22"/>
              </w:rPr>
              <w:t xml:space="preserve"> Quedan comprendidos dentro de esta clasificación, los ingresos cuya percepción se decrete excepcionalmente para proveer el pago de gastos por inversiones extraordinarias o especiales del Municipio. </w:t>
            </w:r>
          </w:p>
          <w:p w:rsidR="00A159A0" w:rsidRPr="001A44AA" w:rsidRDefault="00A159A0" w:rsidP="00A159A0">
            <w:pPr>
              <w:jc w:val="both"/>
              <w:rPr>
                <w:rFonts w:ascii="Arial" w:hAnsi="Arial" w:cs="Arial"/>
                <w:bCs/>
                <w:color w:val="000000" w:themeColor="text1"/>
                <w:sz w:val="22"/>
                <w:szCs w:val="22"/>
              </w:rPr>
            </w:pPr>
          </w:p>
          <w:p w:rsidR="00A159A0"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TITULO CUARTO</w:t>
            </w:r>
          </w:p>
          <w:p w:rsidR="00A159A0" w:rsidRPr="001A44AA" w:rsidRDefault="00A159A0" w:rsidP="00A159A0">
            <w:pPr>
              <w:jc w:val="center"/>
              <w:rPr>
                <w:rFonts w:ascii="Arial" w:hAnsi="Arial" w:cs="Arial"/>
                <w:b/>
                <w:bCs/>
                <w:color w:val="000000" w:themeColor="text1"/>
                <w:sz w:val="22"/>
                <w:szCs w:val="22"/>
              </w:rPr>
            </w:pP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CAPÍTULO PRIMERO</w:t>
            </w:r>
          </w:p>
          <w:p w:rsidR="00A159A0" w:rsidRPr="001A44AA" w:rsidRDefault="00A159A0" w:rsidP="00A159A0">
            <w:pPr>
              <w:jc w:val="center"/>
              <w:rPr>
                <w:rFonts w:ascii="Arial" w:hAnsi="Arial" w:cs="Arial"/>
                <w:b/>
                <w:bCs/>
                <w:color w:val="000000" w:themeColor="text1"/>
                <w:sz w:val="22"/>
                <w:szCs w:val="22"/>
              </w:rPr>
            </w:pPr>
            <w:r w:rsidRPr="001A44AA">
              <w:rPr>
                <w:rFonts w:ascii="Arial" w:hAnsi="Arial" w:cs="Arial"/>
                <w:b/>
                <w:bCs/>
                <w:color w:val="000000" w:themeColor="text1"/>
                <w:sz w:val="22"/>
                <w:szCs w:val="22"/>
              </w:rPr>
              <w:t>DE LOS ESTÍMULOS FISCALES E INCENTIVOS</w:t>
            </w:r>
          </w:p>
          <w:p w:rsidR="00A159A0" w:rsidRPr="001A44AA" w:rsidRDefault="00A159A0" w:rsidP="00A159A0">
            <w:pPr>
              <w:jc w:val="both"/>
              <w:rPr>
                <w:rFonts w:ascii="Arial" w:hAnsi="Arial" w:cs="Arial"/>
                <w:bCs/>
                <w:color w:val="000000" w:themeColor="text1"/>
                <w:sz w:val="22"/>
                <w:szCs w:val="22"/>
              </w:rPr>
            </w:pPr>
          </w:p>
          <w:p w:rsidR="00A159A0" w:rsidRPr="001A44AA" w:rsidRDefault="00A159A0" w:rsidP="00A159A0">
            <w:pPr>
              <w:autoSpaceDE w:val="0"/>
              <w:autoSpaceDN w:val="0"/>
              <w:adjustRightInd w:val="0"/>
              <w:ind w:right="49"/>
              <w:contextualSpacing/>
              <w:jc w:val="both"/>
              <w:rPr>
                <w:rFonts w:ascii="Arial" w:hAnsi="Arial" w:cs="Arial"/>
                <w:color w:val="000000" w:themeColor="text1"/>
                <w:sz w:val="22"/>
                <w:szCs w:val="22"/>
              </w:rPr>
            </w:pPr>
            <w:r w:rsidRPr="001A44AA">
              <w:rPr>
                <w:rFonts w:ascii="Arial" w:hAnsi="Arial" w:cs="Arial"/>
                <w:b/>
                <w:bCs/>
                <w:color w:val="000000" w:themeColor="text1"/>
                <w:sz w:val="22"/>
                <w:szCs w:val="22"/>
              </w:rPr>
              <w:t>ARTÍCULO 59.-</w:t>
            </w:r>
            <w:r w:rsidRPr="001A44AA">
              <w:rPr>
                <w:rFonts w:ascii="Arial" w:hAnsi="Arial" w:cs="Arial"/>
                <w:bCs/>
                <w:color w:val="000000" w:themeColor="text1"/>
                <w:sz w:val="22"/>
                <w:szCs w:val="22"/>
              </w:rPr>
              <w:t xml:space="preserve"> </w:t>
            </w:r>
            <w:r w:rsidRPr="001A44AA">
              <w:rPr>
                <w:rFonts w:ascii="Arial" w:hAnsi="Arial" w:cs="Arial"/>
                <w:color w:val="000000" w:themeColor="text1"/>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159A0" w:rsidRDefault="00A159A0" w:rsidP="00A159A0">
            <w:pPr>
              <w:jc w:val="both"/>
              <w:rPr>
                <w:rFonts w:ascii="Arial" w:hAnsi="Arial" w:cs="Arial"/>
                <w:b/>
                <w:color w:val="000000" w:themeColor="text1"/>
                <w:sz w:val="22"/>
                <w:szCs w:val="22"/>
                <w:lang w:val="pt-BR"/>
              </w:rPr>
            </w:pPr>
          </w:p>
          <w:p w:rsidR="00A159A0" w:rsidRPr="001A44AA" w:rsidRDefault="00A159A0" w:rsidP="00A159A0">
            <w:pPr>
              <w:jc w:val="both"/>
              <w:rPr>
                <w:rFonts w:ascii="Arial" w:hAnsi="Arial" w:cs="Arial"/>
                <w:b/>
                <w:color w:val="000000" w:themeColor="text1"/>
                <w:sz w:val="22"/>
                <w:szCs w:val="22"/>
                <w:lang w:val="pt-BR"/>
              </w:rPr>
            </w:pPr>
          </w:p>
          <w:p w:rsidR="00A159A0" w:rsidRPr="001A44AA" w:rsidRDefault="00A159A0" w:rsidP="00A159A0">
            <w:pPr>
              <w:jc w:val="center"/>
              <w:rPr>
                <w:rFonts w:ascii="Arial" w:hAnsi="Arial" w:cs="Arial"/>
                <w:b/>
                <w:color w:val="000000" w:themeColor="text1"/>
                <w:sz w:val="22"/>
                <w:szCs w:val="22"/>
                <w:lang w:val="pt-BR"/>
              </w:rPr>
            </w:pPr>
            <w:r w:rsidRPr="001A44AA">
              <w:rPr>
                <w:rFonts w:ascii="Arial" w:hAnsi="Arial" w:cs="Arial"/>
                <w:b/>
                <w:color w:val="000000" w:themeColor="text1"/>
                <w:sz w:val="22"/>
                <w:szCs w:val="22"/>
                <w:lang w:val="pt-BR"/>
              </w:rPr>
              <w:t>T R A N S I T O R I O S</w:t>
            </w:r>
          </w:p>
          <w:p w:rsidR="00A159A0" w:rsidRDefault="00A159A0" w:rsidP="00A159A0">
            <w:pPr>
              <w:jc w:val="both"/>
              <w:rPr>
                <w:rFonts w:ascii="Arial" w:hAnsi="Arial" w:cs="Arial"/>
                <w:b/>
                <w:color w:val="000000" w:themeColor="text1"/>
                <w:sz w:val="22"/>
                <w:szCs w:val="22"/>
                <w:lang w:val="pt-BR"/>
              </w:rPr>
            </w:pPr>
          </w:p>
          <w:p w:rsidR="00A159A0" w:rsidRPr="001A44AA" w:rsidRDefault="00A159A0" w:rsidP="00A159A0">
            <w:pPr>
              <w:tabs>
                <w:tab w:val="left" w:pos="-709"/>
              </w:tabs>
              <w:jc w:val="both"/>
              <w:rPr>
                <w:rFonts w:ascii="Arial" w:hAnsi="Arial" w:cs="Arial"/>
                <w:color w:val="000000" w:themeColor="text1"/>
                <w:sz w:val="22"/>
                <w:szCs w:val="22"/>
              </w:rPr>
            </w:pPr>
            <w:r w:rsidRPr="001A44AA">
              <w:rPr>
                <w:rFonts w:ascii="Arial" w:hAnsi="Arial" w:cs="Arial"/>
                <w:b/>
                <w:color w:val="000000" w:themeColor="text1"/>
                <w:sz w:val="22"/>
                <w:szCs w:val="22"/>
              </w:rPr>
              <w:t xml:space="preserve">PRIMERO. </w:t>
            </w:r>
            <w:r w:rsidRPr="001A44AA">
              <w:rPr>
                <w:rFonts w:ascii="Arial" w:hAnsi="Arial" w:cs="Arial"/>
                <w:color w:val="000000" w:themeColor="text1"/>
                <w:sz w:val="22"/>
                <w:szCs w:val="22"/>
              </w:rPr>
              <w:t xml:space="preserve"> Esta Ley empezará a regir a partir del día</w:t>
            </w:r>
            <w:r>
              <w:rPr>
                <w:rFonts w:ascii="Arial" w:hAnsi="Arial" w:cs="Arial"/>
                <w:color w:val="000000" w:themeColor="text1"/>
                <w:sz w:val="22"/>
                <w:szCs w:val="22"/>
              </w:rPr>
              <w:t xml:space="preserve"> 1o. de enero del año 2022</w:t>
            </w:r>
            <w:r w:rsidRPr="001A44AA">
              <w:rPr>
                <w:rFonts w:ascii="Arial" w:hAnsi="Arial" w:cs="Arial"/>
                <w:color w:val="000000" w:themeColor="text1"/>
                <w:sz w:val="22"/>
                <w:szCs w:val="22"/>
              </w:rPr>
              <w:t>.</w:t>
            </w:r>
          </w:p>
          <w:p w:rsidR="00A159A0" w:rsidRPr="001A44AA" w:rsidRDefault="00A159A0" w:rsidP="00A159A0">
            <w:pPr>
              <w:tabs>
                <w:tab w:val="left" w:pos="-709"/>
              </w:tabs>
              <w:jc w:val="both"/>
              <w:rPr>
                <w:rFonts w:ascii="Arial" w:hAnsi="Arial" w:cs="Arial"/>
                <w:color w:val="000000" w:themeColor="text1"/>
                <w:sz w:val="22"/>
                <w:szCs w:val="22"/>
              </w:rPr>
            </w:pPr>
          </w:p>
          <w:p w:rsidR="00A159A0" w:rsidRPr="001A44AA" w:rsidRDefault="00A159A0" w:rsidP="00A159A0">
            <w:pPr>
              <w:tabs>
                <w:tab w:val="left" w:pos="-709"/>
              </w:tabs>
              <w:jc w:val="both"/>
              <w:rPr>
                <w:rFonts w:ascii="Arial" w:hAnsi="Arial" w:cs="Arial"/>
                <w:color w:val="000000" w:themeColor="text1"/>
                <w:sz w:val="22"/>
                <w:szCs w:val="22"/>
              </w:rPr>
            </w:pPr>
            <w:r>
              <w:rPr>
                <w:rFonts w:ascii="Arial" w:hAnsi="Arial" w:cs="Arial"/>
                <w:b/>
                <w:color w:val="000000" w:themeColor="text1"/>
                <w:sz w:val="22"/>
                <w:szCs w:val="22"/>
              </w:rPr>
              <w:t>SEGUNDO.</w:t>
            </w:r>
            <w:r w:rsidRPr="001A44AA">
              <w:rPr>
                <w:rFonts w:ascii="Arial" w:hAnsi="Arial" w:cs="Arial"/>
                <w:color w:val="000000" w:themeColor="text1"/>
                <w:sz w:val="22"/>
                <w:szCs w:val="22"/>
              </w:rPr>
              <w:t xml:space="preserve"> Para los </w:t>
            </w:r>
            <w:r>
              <w:rPr>
                <w:rFonts w:ascii="Arial" w:hAnsi="Arial" w:cs="Arial"/>
                <w:color w:val="000000" w:themeColor="text1"/>
                <w:sz w:val="22"/>
                <w:szCs w:val="22"/>
              </w:rPr>
              <w:t>efect</w:t>
            </w:r>
            <w:r w:rsidRPr="001A44AA">
              <w:rPr>
                <w:rFonts w:ascii="Arial" w:hAnsi="Arial" w:cs="Arial"/>
                <w:color w:val="000000" w:themeColor="text1"/>
                <w:sz w:val="22"/>
                <w:szCs w:val="22"/>
              </w:rPr>
              <w:t>os de lo dispuesto en esta Ley, se entenderá por:</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I.- Adultos </w:t>
            </w:r>
            <w:proofErr w:type="gramStart"/>
            <w:r>
              <w:rPr>
                <w:rFonts w:ascii="Arial" w:hAnsi="Arial" w:cs="Arial"/>
                <w:color w:val="000000" w:themeColor="text1"/>
                <w:sz w:val="22"/>
                <w:szCs w:val="22"/>
              </w:rPr>
              <w:t>mayores.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de 60 o más años de edad.</w:t>
            </w:r>
          </w:p>
          <w:p w:rsidR="00A159A0" w:rsidRPr="001A44AA"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sz w:val="22"/>
                <w:szCs w:val="22"/>
              </w:rPr>
            </w:pPr>
            <w:r w:rsidRPr="001A44AA">
              <w:rPr>
                <w:rFonts w:ascii="Arial" w:hAnsi="Arial" w:cs="Arial"/>
                <w:color w:val="000000" w:themeColor="text1"/>
                <w:sz w:val="22"/>
                <w:szCs w:val="22"/>
              </w:rPr>
              <w:t xml:space="preserve">II.- </w:t>
            </w:r>
            <w:r>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III.- </w:t>
            </w:r>
            <w:proofErr w:type="gramStart"/>
            <w:r>
              <w:rPr>
                <w:rFonts w:ascii="Arial" w:hAnsi="Arial" w:cs="Arial"/>
                <w:color w:val="000000" w:themeColor="text1"/>
                <w:sz w:val="22"/>
                <w:szCs w:val="22"/>
              </w:rPr>
              <w:t>Pensionados.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que, por vejez, incapacidad, viudez o enfermedad, reciben una pensión por cualquier institución.</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color w:val="000000" w:themeColor="text1"/>
                <w:sz w:val="22"/>
                <w:szCs w:val="22"/>
              </w:rPr>
              <w:t xml:space="preserve">IV.- </w:t>
            </w:r>
            <w:proofErr w:type="gramStart"/>
            <w:r>
              <w:rPr>
                <w:rFonts w:ascii="Arial" w:hAnsi="Arial" w:cs="Arial"/>
                <w:color w:val="000000" w:themeColor="text1"/>
                <w:sz w:val="22"/>
                <w:szCs w:val="22"/>
              </w:rPr>
              <w:t>Jubilados.</w:t>
            </w:r>
            <w:r w:rsidRPr="001A44AA">
              <w:rPr>
                <w:rFonts w:ascii="Arial" w:hAnsi="Arial" w:cs="Arial"/>
                <w:color w:val="000000" w:themeColor="text1"/>
                <w:sz w:val="22"/>
                <w:szCs w:val="22"/>
              </w:rPr>
              <w:t>-</w:t>
            </w:r>
            <w:proofErr w:type="gramEnd"/>
            <w:r w:rsidRPr="001A44AA">
              <w:rPr>
                <w:rFonts w:ascii="Arial" w:hAnsi="Arial" w:cs="Arial"/>
                <w:color w:val="000000" w:themeColor="text1"/>
                <w:sz w:val="22"/>
                <w:szCs w:val="22"/>
              </w:rPr>
              <w:t xml:space="preserve"> Personas separadas del ámbito laboral por antigüedad en el servicio.</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bCs/>
                <w:color w:val="000000" w:themeColor="text1"/>
                <w:sz w:val="22"/>
                <w:szCs w:val="22"/>
              </w:rPr>
            </w:pPr>
            <w:r w:rsidRPr="001A44AA">
              <w:rPr>
                <w:rFonts w:ascii="Arial" w:hAnsi="Arial" w:cs="Arial"/>
                <w:b/>
                <w:bCs/>
                <w:color w:val="000000" w:themeColor="text1"/>
                <w:sz w:val="22"/>
                <w:szCs w:val="22"/>
              </w:rPr>
              <w:t>TERCERO.</w:t>
            </w:r>
            <w:r w:rsidRPr="001A44AA">
              <w:rPr>
                <w:rFonts w:ascii="Arial" w:hAnsi="Arial" w:cs="Arial"/>
                <w:bCs/>
                <w:color w:val="000000" w:themeColor="text1"/>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159A0" w:rsidRPr="001A44AA"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b/>
                <w:color w:val="000000" w:themeColor="text1"/>
                <w:sz w:val="22"/>
                <w:szCs w:val="22"/>
              </w:rPr>
              <w:t>CUARTO.</w:t>
            </w:r>
            <w:r w:rsidRPr="001A44AA">
              <w:rPr>
                <w:rFonts w:ascii="Arial" w:hAnsi="Arial" w:cs="Arial"/>
                <w:color w:val="000000" w:themeColor="text1"/>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rsidR="00A159A0" w:rsidRPr="001A44AA" w:rsidRDefault="00A159A0" w:rsidP="00A159A0">
            <w:pPr>
              <w:jc w:val="both"/>
              <w:rPr>
                <w:rFonts w:ascii="Arial" w:hAnsi="Arial" w:cs="Arial"/>
                <w:color w:val="000000" w:themeColor="text1"/>
                <w:sz w:val="22"/>
                <w:szCs w:val="22"/>
              </w:rPr>
            </w:pPr>
          </w:p>
          <w:p w:rsidR="00A159A0" w:rsidRDefault="00A159A0" w:rsidP="00A159A0">
            <w:pPr>
              <w:jc w:val="both"/>
              <w:rPr>
                <w:rFonts w:ascii="Arial" w:hAnsi="Arial" w:cs="Arial"/>
                <w:color w:val="000000" w:themeColor="text1"/>
                <w:sz w:val="22"/>
                <w:szCs w:val="22"/>
              </w:rPr>
            </w:pPr>
            <w:r>
              <w:rPr>
                <w:rFonts w:ascii="Arial" w:hAnsi="Arial" w:cs="Arial"/>
                <w:b/>
                <w:color w:val="000000" w:themeColor="text1"/>
                <w:sz w:val="22"/>
                <w:szCs w:val="22"/>
              </w:rPr>
              <w:t>QUINTO.</w:t>
            </w:r>
            <w:r w:rsidRPr="001A44AA">
              <w:rPr>
                <w:rFonts w:ascii="Arial" w:hAnsi="Arial" w:cs="Arial"/>
                <w:color w:val="000000" w:themeColor="text1"/>
                <w:sz w:val="22"/>
                <w:szCs w:val="22"/>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159A0" w:rsidRDefault="00A159A0" w:rsidP="00A159A0">
            <w:pPr>
              <w:jc w:val="both"/>
              <w:rPr>
                <w:rFonts w:ascii="Arial" w:hAnsi="Arial" w:cs="Arial"/>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b/>
                <w:color w:val="000000" w:themeColor="text1"/>
                <w:sz w:val="22"/>
                <w:szCs w:val="22"/>
              </w:rPr>
              <w:t>SEXTO.</w:t>
            </w:r>
            <w:r w:rsidRPr="001A44AA">
              <w:rPr>
                <w:rFonts w:ascii="Arial" w:hAnsi="Arial" w:cs="Arial"/>
                <w:color w:val="000000" w:themeColor="text1"/>
                <w:sz w:val="22"/>
                <w:szCs w:val="22"/>
              </w:rPr>
              <w:t xml:space="preserve"> El </w:t>
            </w:r>
            <w:r w:rsidR="007F0825">
              <w:rPr>
                <w:rFonts w:ascii="Arial" w:hAnsi="Arial" w:cs="Arial"/>
                <w:color w:val="000000" w:themeColor="text1"/>
                <w:sz w:val="22"/>
                <w:szCs w:val="22"/>
              </w:rPr>
              <w:t>M</w:t>
            </w:r>
            <w:r w:rsidRPr="001A44AA">
              <w:rPr>
                <w:rFonts w:ascii="Arial" w:hAnsi="Arial" w:cs="Arial"/>
                <w:color w:val="000000" w:themeColor="text1"/>
                <w:sz w:val="22"/>
                <w:szCs w:val="22"/>
              </w:rPr>
              <w:t>unicipio de Nava, Coahuila de Zaragoza, elaborará y difundirá a m</w:t>
            </w:r>
            <w:r>
              <w:rPr>
                <w:rFonts w:ascii="Arial" w:hAnsi="Arial" w:cs="Arial"/>
                <w:color w:val="000000" w:themeColor="text1"/>
                <w:sz w:val="22"/>
                <w:szCs w:val="22"/>
              </w:rPr>
              <w:t>ás tardar el 1</w:t>
            </w:r>
            <w:r w:rsidR="007F0825">
              <w:rPr>
                <w:rFonts w:ascii="Arial" w:hAnsi="Arial" w:cs="Arial"/>
                <w:color w:val="000000" w:themeColor="text1"/>
                <w:sz w:val="22"/>
                <w:szCs w:val="22"/>
              </w:rPr>
              <w:t>5</w:t>
            </w:r>
            <w:r>
              <w:rPr>
                <w:rFonts w:ascii="Arial" w:hAnsi="Arial" w:cs="Arial"/>
                <w:color w:val="000000" w:themeColor="text1"/>
                <w:sz w:val="22"/>
                <w:szCs w:val="22"/>
              </w:rPr>
              <w:t xml:space="preserve"> de enero de 202</w:t>
            </w:r>
            <w:r w:rsidR="007F0825">
              <w:rPr>
                <w:rFonts w:ascii="Arial" w:hAnsi="Arial" w:cs="Arial"/>
                <w:color w:val="000000" w:themeColor="text1"/>
                <w:sz w:val="22"/>
                <w:szCs w:val="22"/>
              </w:rPr>
              <w:t>3</w:t>
            </w:r>
            <w:r w:rsidRPr="001A44AA">
              <w:rPr>
                <w:rFonts w:ascii="Arial" w:hAnsi="Arial" w:cs="Arial"/>
                <w:color w:val="000000" w:themeColor="text1"/>
                <w:sz w:val="22"/>
                <w:szCs w:val="22"/>
              </w:rPr>
              <w:t xml:space="preserve">, en su respectiva página de Internet el calendario de presupuesto de ingresos con base </w:t>
            </w:r>
            <w:r w:rsidRPr="001A44AA">
              <w:rPr>
                <w:rFonts w:ascii="Arial" w:hAnsi="Arial" w:cs="Arial"/>
                <w:color w:val="000000" w:themeColor="text1"/>
                <w:sz w:val="22"/>
                <w:szCs w:val="22"/>
              </w:rPr>
              <w:lastRenderedPageBreak/>
              <w:t>mensual con los datos contenidos en el presente decreto, en el formato establecido por el Consejo Nacional de Armonización Contable mediante la Norma para establecer la estructura del Calendario del Presupuesto de Ingresos base mensual.</w:t>
            </w:r>
          </w:p>
          <w:p w:rsidR="00A159A0" w:rsidRDefault="00A159A0" w:rsidP="00A159A0">
            <w:pPr>
              <w:jc w:val="both"/>
              <w:rPr>
                <w:rFonts w:ascii="Arial" w:hAnsi="Arial" w:cs="Arial"/>
                <w:b/>
                <w:color w:val="000000" w:themeColor="text1"/>
                <w:sz w:val="22"/>
                <w:szCs w:val="22"/>
              </w:rPr>
            </w:pPr>
          </w:p>
          <w:p w:rsidR="00A159A0" w:rsidRPr="001A44AA" w:rsidRDefault="00A159A0" w:rsidP="00A159A0">
            <w:pPr>
              <w:jc w:val="both"/>
              <w:rPr>
                <w:rFonts w:ascii="Arial" w:hAnsi="Arial" w:cs="Arial"/>
                <w:color w:val="000000" w:themeColor="text1"/>
                <w:sz w:val="22"/>
                <w:szCs w:val="22"/>
              </w:rPr>
            </w:pPr>
            <w:r>
              <w:rPr>
                <w:rFonts w:ascii="Arial" w:hAnsi="Arial" w:cs="Arial"/>
                <w:b/>
                <w:color w:val="000000" w:themeColor="text1"/>
                <w:sz w:val="22"/>
                <w:szCs w:val="22"/>
              </w:rPr>
              <w:t>SÉPTIMO.</w:t>
            </w:r>
            <w:r w:rsidRPr="001A44AA">
              <w:rPr>
                <w:rFonts w:ascii="Arial" w:hAnsi="Arial" w:cs="Arial"/>
                <w:color w:val="000000" w:themeColor="text1"/>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A159A0" w:rsidRPr="001A44AA" w:rsidRDefault="00A159A0" w:rsidP="00A159A0">
            <w:pPr>
              <w:jc w:val="both"/>
              <w:rPr>
                <w:rFonts w:ascii="Arial" w:hAnsi="Arial" w:cs="Arial"/>
                <w:b/>
                <w:color w:val="000000" w:themeColor="text1"/>
                <w:sz w:val="22"/>
                <w:szCs w:val="22"/>
              </w:rPr>
            </w:pPr>
          </w:p>
          <w:p w:rsidR="00A159A0" w:rsidRDefault="00A159A0" w:rsidP="00A159A0">
            <w:pPr>
              <w:jc w:val="both"/>
              <w:rPr>
                <w:rFonts w:ascii="Arial" w:hAnsi="Arial" w:cs="Arial"/>
                <w:color w:val="000000" w:themeColor="text1"/>
                <w:sz w:val="22"/>
                <w:szCs w:val="22"/>
              </w:rPr>
            </w:pPr>
            <w:r>
              <w:rPr>
                <w:rFonts w:ascii="Arial" w:hAnsi="Arial" w:cs="Arial"/>
                <w:b/>
                <w:color w:val="000000" w:themeColor="text1"/>
                <w:sz w:val="22"/>
                <w:szCs w:val="22"/>
              </w:rPr>
              <w:t>OCTAVO.</w:t>
            </w:r>
            <w:r w:rsidRPr="001A44AA">
              <w:rPr>
                <w:rFonts w:ascii="Arial" w:hAnsi="Arial" w:cs="Arial"/>
                <w:b/>
                <w:color w:val="000000" w:themeColor="text1"/>
                <w:sz w:val="22"/>
                <w:szCs w:val="22"/>
              </w:rPr>
              <w:t xml:space="preserve"> </w:t>
            </w:r>
            <w:r w:rsidRPr="001A44AA">
              <w:rPr>
                <w:rFonts w:ascii="Arial" w:hAnsi="Arial" w:cs="Arial"/>
                <w:color w:val="000000" w:themeColor="text1"/>
                <w:sz w:val="22"/>
                <w:szCs w:val="22"/>
              </w:rPr>
              <w:t>Publíquese la presente Ley en el Periódico Oficial del Gobierno del Estado.</w:t>
            </w:r>
          </w:p>
          <w:p w:rsidR="00A159A0" w:rsidRDefault="00A159A0" w:rsidP="00A159A0">
            <w:pPr>
              <w:jc w:val="both"/>
              <w:rPr>
                <w:rFonts w:ascii="Arial" w:hAnsi="Arial" w:cs="Arial"/>
                <w:color w:val="000000" w:themeColor="text1"/>
                <w:sz w:val="22"/>
                <w:szCs w:val="22"/>
              </w:rPr>
            </w:pPr>
          </w:p>
          <w:p w:rsidR="00A159A0" w:rsidRPr="00D462AD" w:rsidRDefault="00A159A0" w:rsidP="00223C6E">
            <w:pPr>
              <w:tabs>
                <w:tab w:val="left" w:pos="603"/>
                <w:tab w:val="left" w:pos="1139"/>
              </w:tabs>
              <w:jc w:val="both"/>
              <w:rPr>
                <w:rFonts w:ascii="Arial" w:hAnsi="Arial" w:cs="Arial"/>
                <w:sz w:val="22"/>
                <w:szCs w:val="22"/>
              </w:rPr>
            </w:pPr>
          </w:p>
        </w:tc>
        <w:tc>
          <w:tcPr>
            <w:tcW w:w="1096" w:type="dxa"/>
          </w:tcPr>
          <w:p w:rsidR="00D17078" w:rsidRPr="00D462AD" w:rsidRDefault="00D17078" w:rsidP="00223C6E">
            <w:pPr>
              <w:jc w:val="both"/>
              <w:rPr>
                <w:rFonts w:ascii="Arial" w:hAnsi="Arial" w:cs="Arial"/>
                <w:b/>
                <w:bCs/>
                <w:sz w:val="22"/>
                <w:szCs w:val="22"/>
              </w:rPr>
            </w:pPr>
          </w:p>
        </w:tc>
      </w:tr>
    </w:tbl>
    <w:p w:rsidR="00D17078" w:rsidRDefault="00D17078"/>
    <w:sectPr w:rsidR="00D17078" w:rsidSect="00223C6E">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1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0C" w:rsidRDefault="008D7B0C" w:rsidP="00223C6E">
      <w:r>
        <w:separator/>
      </w:r>
    </w:p>
  </w:endnote>
  <w:endnote w:type="continuationSeparator" w:id="0">
    <w:p w:rsidR="008D7B0C" w:rsidRDefault="008D7B0C" w:rsidP="0022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Default="002D36F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508985"/>
      <w:docPartObj>
        <w:docPartGallery w:val="Page Numbers (Bottom of Page)"/>
        <w:docPartUnique/>
      </w:docPartObj>
    </w:sdtPr>
    <w:sdtEndPr/>
    <w:sdtContent>
      <w:p w:rsidR="002D36F0" w:rsidRDefault="002D36F0">
        <w:pPr>
          <w:pStyle w:val="Piedepgina"/>
          <w:jc w:val="right"/>
        </w:pPr>
        <w:r>
          <w:fldChar w:fldCharType="begin"/>
        </w:r>
        <w:r>
          <w:instrText>PAGE   \* MERGEFORMAT</w:instrText>
        </w:r>
        <w:r>
          <w:fldChar w:fldCharType="separate"/>
        </w:r>
        <w:r w:rsidR="006763C5" w:rsidRPr="006763C5">
          <w:rPr>
            <w:noProof/>
            <w:lang w:val="es-ES"/>
          </w:rPr>
          <w:t>87</w:t>
        </w:r>
        <w:r>
          <w:fldChar w:fldCharType="end"/>
        </w:r>
      </w:p>
    </w:sdtContent>
  </w:sdt>
  <w:p w:rsidR="002D36F0" w:rsidRDefault="002D36F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Default="002D36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0C" w:rsidRDefault="008D7B0C" w:rsidP="00223C6E">
      <w:r>
        <w:separator/>
      </w:r>
    </w:p>
  </w:footnote>
  <w:footnote w:type="continuationSeparator" w:id="0">
    <w:p w:rsidR="008D7B0C" w:rsidRDefault="008D7B0C" w:rsidP="00223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Default="008D7B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263282" o:spid="_x0000_s2050" type="#_x0000_t136" style="position:absolute;margin-left:0;margin-top:0;width:373.5pt;height:64.5pt;rotation:315;z-index:-251655168;mso-position-horizontal:center;mso-position-horizontal-relative:margin;mso-position-vertical:center;mso-position-vertical-relative:margin" o:allowincell="f" fillcolor="silver" stroked="f">
          <v:fill opacity=".5"/>
          <v:textpath style="font-family:&quot;Verdana&quot;;font-size:54pt" string="COLI22-NV2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Default="008D7B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263283" o:spid="_x0000_s2051" type="#_x0000_t136" style="position:absolute;margin-left:0;margin-top:0;width:373.5pt;height:64.5pt;rotation:315;z-index:-251653120;mso-position-horizontal:center;mso-position-horizontal-relative:margin;mso-position-vertical:center;mso-position-vertical-relative:margin" o:allowincell="f" fillcolor="silver" stroked="f">
          <v:fill opacity=".5"/>
          <v:textpath style="font-family:&quot;Verdana&quot;;font-size:54pt" string="COLI22-NV2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F0" w:rsidRDefault="008D7B0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263281" o:spid="_x0000_s2049" type="#_x0000_t136" style="position:absolute;margin-left:0;margin-top:0;width:373.5pt;height:64.5pt;rotation:315;z-index:-251657216;mso-position-horizontal:center;mso-position-horizontal-relative:margin;mso-position-vertical:center;mso-position-vertical-relative:margin" o:allowincell="f" fillcolor="silver" stroked="f">
          <v:fill opacity=".5"/>
          <v:textpath style="font-family:&quot;Verdana&quot;;font-size:54pt" string="COLI22-NV2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5D7303"/>
    <w:multiLevelType w:val="hybridMultilevel"/>
    <w:tmpl w:val="B9DEFE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FC6378"/>
    <w:multiLevelType w:val="hybridMultilevel"/>
    <w:tmpl w:val="B48CDD44"/>
    <w:lvl w:ilvl="0" w:tplc="080E7046">
      <w:start w:val="1"/>
      <w:numFmt w:val="lowerLetter"/>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78"/>
    <w:rsid w:val="00016356"/>
    <w:rsid w:val="00020444"/>
    <w:rsid w:val="00020FFC"/>
    <w:rsid w:val="00024521"/>
    <w:rsid w:val="00051407"/>
    <w:rsid w:val="00065D84"/>
    <w:rsid w:val="00080B32"/>
    <w:rsid w:val="000C6C5A"/>
    <w:rsid w:val="000C7CA2"/>
    <w:rsid w:val="000F2352"/>
    <w:rsid w:val="000F54E4"/>
    <w:rsid w:val="000F743C"/>
    <w:rsid w:val="00112B6B"/>
    <w:rsid w:val="001344E5"/>
    <w:rsid w:val="00143FAE"/>
    <w:rsid w:val="0018131B"/>
    <w:rsid w:val="001A3363"/>
    <w:rsid w:val="001A53E3"/>
    <w:rsid w:val="001B106B"/>
    <w:rsid w:val="001B7905"/>
    <w:rsid w:val="001C169C"/>
    <w:rsid w:val="001E580A"/>
    <w:rsid w:val="00200800"/>
    <w:rsid w:val="00200D72"/>
    <w:rsid w:val="00205423"/>
    <w:rsid w:val="00223C6E"/>
    <w:rsid w:val="00232DF7"/>
    <w:rsid w:val="00255866"/>
    <w:rsid w:val="00275B2C"/>
    <w:rsid w:val="002B0487"/>
    <w:rsid w:val="002B1181"/>
    <w:rsid w:val="002B6E6D"/>
    <w:rsid w:val="002C3C79"/>
    <w:rsid w:val="002D36F0"/>
    <w:rsid w:val="003507D4"/>
    <w:rsid w:val="00360B79"/>
    <w:rsid w:val="003755BB"/>
    <w:rsid w:val="00383DE1"/>
    <w:rsid w:val="00387C06"/>
    <w:rsid w:val="003A6F1C"/>
    <w:rsid w:val="003C256C"/>
    <w:rsid w:val="003E12F2"/>
    <w:rsid w:val="00424768"/>
    <w:rsid w:val="00433969"/>
    <w:rsid w:val="00437943"/>
    <w:rsid w:val="004570F8"/>
    <w:rsid w:val="00475D30"/>
    <w:rsid w:val="004B18DE"/>
    <w:rsid w:val="004D10CE"/>
    <w:rsid w:val="004D57AD"/>
    <w:rsid w:val="004D655A"/>
    <w:rsid w:val="004D7DEB"/>
    <w:rsid w:val="004F2DF2"/>
    <w:rsid w:val="00504CD6"/>
    <w:rsid w:val="00536336"/>
    <w:rsid w:val="005420DF"/>
    <w:rsid w:val="00563466"/>
    <w:rsid w:val="00586447"/>
    <w:rsid w:val="00590691"/>
    <w:rsid w:val="00592749"/>
    <w:rsid w:val="00595242"/>
    <w:rsid w:val="005A24C9"/>
    <w:rsid w:val="005B1AA8"/>
    <w:rsid w:val="005B2C7C"/>
    <w:rsid w:val="005D2735"/>
    <w:rsid w:val="005F0E24"/>
    <w:rsid w:val="005F42E9"/>
    <w:rsid w:val="006170B8"/>
    <w:rsid w:val="0062727E"/>
    <w:rsid w:val="006763C5"/>
    <w:rsid w:val="00692A1A"/>
    <w:rsid w:val="00693696"/>
    <w:rsid w:val="006C5DC2"/>
    <w:rsid w:val="006C6E28"/>
    <w:rsid w:val="00706CB0"/>
    <w:rsid w:val="007239FC"/>
    <w:rsid w:val="0073663C"/>
    <w:rsid w:val="00757B4D"/>
    <w:rsid w:val="0077315E"/>
    <w:rsid w:val="007733FA"/>
    <w:rsid w:val="007856FD"/>
    <w:rsid w:val="007A3CC2"/>
    <w:rsid w:val="007A619F"/>
    <w:rsid w:val="007B7299"/>
    <w:rsid w:val="007C5D8D"/>
    <w:rsid w:val="007D40E3"/>
    <w:rsid w:val="007E4F61"/>
    <w:rsid w:val="007E60ED"/>
    <w:rsid w:val="007F0825"/>
    <w:rsid w:val="00826558"/>
    <w:rsid w:val="008323FB"/>
    <w:rsid w:val="00835DB2"/>
    <w:rsid w:val="00887B3D"/>
    <w:rsid w:val="00890890"/>
    <w:rsid w:val="008C20B6"/>
    <w:rsid w:val="008D754D"/>
    <w:rsid w:val="008D7B0C"/>
    <w:rsid w:val="0090007A"/>
    <w:rsid w:val="00902B8F"/>
    <w:rsid w:val="0092403A"/>
    <w:rsid w:val="00942647"/>
    <w:rsid w:val="009527A1"/>
    <w:rsid w:val="00964702"/>
    <w:rsid w:val="00976FD6"/>
    <w:rsid w:val="009D6E98"/>
    <w:rsid w:val="009F5A2C"/>
    <w:rsid w:val="00A01BC5"/>
    <w:rsid w:val="00A030BF"/>
    <w:rsid w:val="00A159A0"/>
    <w:rsid w:val="00A23AA1"/>
    <w:rsid w:val="00A322FC"/>
    <w:rsid w:val="00A473F0"/>
    <w:rsid w:val="00A50D70"/>
    <w:rsid w:val="00A63781"/>
    <w:rsid w:val="00A874A6"/>
    <w:rsid w:val="00AA02B4"/>
    <w:rsid w:val="00AA173E"/>
    <w:rsid w:val="00B21DBE"/>
    <w:rsid w:val="00B52CC6"/>
    <w:rsid w:val="00B545A9"/>
    <w:rsid w:val="00B672CE"/>
    <w:rsid w:val="00B96C9F"/>
    <w:rsid w:val="00BA266C"/>
    <w:rsid w:val="00BB4345"/>
    <w:rsid w:val="00BE48C7"/>
    <w:rsid w:val="00C232D0"/>
    <w:rsid w:val="00C4112A"/>
    <w:rsid w:val="00C44350"/>
    <w:rsid w:val="00C53A40"/>
    <w:rsid w:val="00C644AC"/>
    <w:rsid w:val="00C77497"/>
    <w:rsid w:val="00C808FD"/>
    <w:rsid w:val="00C95DF1"/>
    <w:rsid w:val="00CD34FB"/>
    <w:rsid w:val="00CD5171"/>
    <w:rsid w:val="00D021F9"/>
    <w:rsid w:val="00D13E51"/>
    <w:rsid w:val="00D17078"/>
    <w:rsid w:val="00D45FC8"/>
    <w:rsid w:val="00D478BE"/>
    <w:rsid w:val="00D53EB4"/>
    <w:rsid w:val="00D71361"/>
    <w:rsid w:val="00DA3A8F"/>
    <w:rsid w:val="00DA4C1B"/>
    <w:rsid w:val="00DB0C7D"/>
    <w:rsid w:val="00DB6A49"/>
    <w:rsid w:val="00DD309E"/>
    <w:rsid w:val="00DE1644"/>
    <w:rsid w:val="00DF1DD6"/>
    <w:rsid w:val="00E024E8"/>
    <w:rsid w:val="00E2189A"/>
    <w:rsid w:val="00E26248"/>
    <w:rsid w:val="00E35BCF"/>
    <w:rsid w:val="00E64EB1"/>
    <w:rsid w:val="00E944FB"/>
    <w:rsid w:val="00EA4547"/>
    <w:rsid w:val="00EA6CEA"/>
    <w:rsid w:val="00EB5BE8"/>
    <w:rsid w:val="00ED204F"/>
    <w:rsid w:val="00F23DAB"/>
    <w:rsid w:val="00F343E4"/>
    <w:rsid w:val="00F7562E"/>
    <w:rsid w:val="00F97F44"/>
    <w:rsid w:val="00FB3632"/>
    <w:rsid w:val="00FD5945"/>
    <w:rsid w:val="00FD5EF8"/>
    <w:rsid w:val="00FE013B"/>
    <w:rsid w:val="00FE5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92954"/>
  <w15:chartTrackingRefBased/>
  <w15:docId w15:val="{83D68921-7B32-4D1F-A98D-FACBD1B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37943"/>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437943"/>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437943"/>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437943"/>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437943"/>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437943"/>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437943"/>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437943"/>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437943"/>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17078"/>
    <w:pPr>
      <w:jc w:val="center"/>
    </w:pPr>
    <w:rPr>
      <w:rFonts w:ascii="Arial" w:hAnsi="Arial"/>
      <w:b/>
      <w:lang w:val="es-MX"/>
    </w:rPr>
  </w:style>
  <w:style w:type="character" w:customStyle="1" w:styleId="TtuloCar">
    <w:name w:val="Título Car"/>
    <w:basedOn w:val="Fuentedeprrafopredeter"/>
    <w:link w:val="Ttulo"/>
    <w:rsid w:val="00D17078"/>
    <w:rPr>
      <w:rFonts w:ascii="Arial" w:eastAsia="Times New Roman" w:hAnsi="Arial" w:cs="Times New Roman"/>
      <w:b/>
      <w:sz w:val="24"/>
      <w:szCs w:val="24"/>
      <w:lang w:eastAsia="es-ES"/>
    </w:rPr>
  </w:style>
  <w:style w:type="character" w:customStyle="1" w:styleId="Ttulo1Car">
    <w:name w:val="Título 1 Car"/>
    <w:basedOn w:val="Fuentedeprrafopredeter"/>
    <w:link w:val="Ttulo1"/>
    <w:rsid w:val="00437943"/>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437943"/>
    <w:rPr>
      <w:rFonts w:asciiTheme="majorHAnsi" w:eastAsiaTheme="majorEastAsia" w:hAnsiTheme="majorHAnsi" w:cstheme="majorBidi"/>
      <w:color w:val="2E74B5" w:themeColor="accent1" w:themeShade="BF"/>
      <w:sz w:val="26"/>
      <w:szCs w:val="26"/>
      <w:lang w:val="es-419"/>
    </w:rPr>
  </w:style>
  <w:style w:type="character" w:customStyle="1" w:styleId="Ttulo3Car">
    <w:name w:val="Título 3 Car"/>
    <w:basedOn w:val="Fuentedeprrafopredeter"/>
    <w:link w:val="Ttulo3"/>
    <w:rsid w:val="00437943"/>
    <w:rPr>
      <w:rFonts w:ascii="Arial" w:eastAsia="Calibri" w:hAnsi="Arial" w:cs="Times New Roman"/>
      <w:b/>
      <w:sz w:val="36"/>
      <w:szCs w:val="20"/>
      <w:lang w:eastAsia="es-ES"/>
    </w:rPr>
  </w:style>
  <w:style w:type="character" w:customStyle="1" w:styleId="Ttulo4Car">
    <w:name w:val="Título 4 Car"/>
    <w:basedOn w:val="Fuentedeprrafopredeter"/>
    <w:link w:val="Ttulo4"/>
    <w:rsid w:val="00437943"/>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437943"/>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437943"/>
    <w:rPr>
      <w:rFonts w:ascii="Arial" w:eastAsia="Calibri" w:hAnsi="Arial" w:cs="Times New Roman"/>
      <w:b/>
      <w:sz w:val="36"/>
      <w:szCs w:val="20"/>
      <w:lang w:eastAsia="es-ES"/>
    </w:rPr>
  </w:style>
  <w:style w:type="character" w:customStyle="1" w:styleId="Ttulo7Car">
    <w:name w:val="Título 7 Car"/>
    <w:basedOn w:val="Fuentedeprrafopredeter"/>
    <w:link w:val="Ttulo7"/>
    <w:rsid w:val="00437943"/>
    <w:rPr>
      <w:rFonts w:ascii="Arial" w:eastAsia="Calibri" w:hAnsi="Arial" w:cs="Times New Roman"/>
      <w:b/>
      <w:sz w:val="36"/>
      <w:szCs w:val="20"/>
      <w:lang w:eastAsia="es-ES"/>
    </w:rPr>
  </w:style>
  <w:style w:type="character" w:customStyle="1" w:styleId="Ttulo8Car">
    <w:name w:val="Título 8 Car"/>
    <w:basedOn w:val="Fuentedeprrafopredeter"/>
    <w:link w:val="Ttulo8"/>
    <w:rsid w:val="00437943"/>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437943"/>
    <w:rPr>
      <w:rFonts w:ascii="Arial" w:eastAsia="Calibri" w:hAnsi="Arial" w:cs="Times New Roman"/>
      <w:b/>
      <w:sz w:val="36"/>
      <w:szCs w:val="20"/>
      <w:lang w:eastAsia="es-ES"/>
    </w:rPr>
  </w:style>
  <w:style w:type="paragraph" w:styleId="Encabezado">
    <w:name w:val="header"/>
    <w:basedOn w:val="Normal"/>
    <w:link w:val="EncabezadoCar"/>
    <w:uiPriority w:val="99"/>
    <w:unhideWhenUsed/>
    <w:rsid w:val="00437943"/>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437943"/>
    <w:rPr>
      <w:lang w:val="es-419"/>
    </w:rPr>
  </w:style>
  <w:style w:type="paragraph" w:styleId="Piedepgina">
    <w:name w:val="footer"/>
    <w:basedOn w:val="Normal"/>
    <w:link w:val="PiedepginaCar"/>
    <w:uiPriority w:val="99"/>
    <w:unhideWhenUsed/>
    <w:rsid w:val="00437943"/>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437943"/>
    <w:rPr>
      <w:lang w:val="es-419"/>
    </w:rPr>
  </w:style>
  <w:style w:type="character" w:styleId="Nmerodepgina">
    <w:name w:val="page number"/>
    <w:basedOn w:val="Fuentedeprrafopredeter"/>
    <w:unhideWhenUsed/>
    <w:rsid w:val="00437943"/>
  </w:style>
  <w:style w:type="paragraph" w:styleId="Textoindependiente">
    <w:name w:val="Body Text"/>
    <w:basedOn w:val="Normal"/>
    <w:link w:val="TextoindependienteCar"/>
    <w:rsid w:val="00437943"/>
    <w:pPr>
      <w:jc w:val="both"/>
    </w:pPr>
    <w:rPr>
      <w:rFonts w:ascii="Arial" w:hAnsi="Arial"/>
      <w:szCs w:val="20"/>
      <w:lang w:val="es-MX"/>
    </w:rPr>
  </w:style>
  <w:style w:type="character" w:customStyle="1" w:styleId="TextoindependienteCar">
    <w:name w:val="Texto independiente Car"/>
    <w:basedOn w:val="Fuentedeprrafopredeter"/>
    <w:link w:val="Textoindependiente"/>
    <w:rsid w:val="00437943"/>
    <w:rPr>
      <w:rFonts w:ascii="Arial" w:eastAsia="Times New Roman" w:hAnsi="Arial" w:cs="Times New Roman"/>
      <w:sz w:val="24"/>
      <w:szCs w:val="20"/>
      <w:lang w:eastAsia="es-ES"/>
    </w:rPr>
  </w:style>
  <w:style w:type="paragraph" w:customStyle="1" w:styleId="Default">
    <w:name w:val="Default"/>
    <w:rsid w:val="00437943"/>
    <w:pPr>
      <w:autoSpaceDE w:val="0"/>
      <w:autoSpaceDN w:val="0"/>
      <w:adjustRightInd w:val="0"/>
      <w:spacing w:after="0" w:line="240" w:lineRule="auto"/>
    </w:pPr>
    <w:rPr>
      <w:rFonts w:ascii="Arial" w:eastAsia="Calibri" w:hAnsi="Arial" w:cs="Arial"/>
      <w:color w:val="000000"/>
      <w:sz w:val="24"/>
      <w:szCs w:val="24"/>
    </w:rPr>
  </w:style>
  <w:style w:type="character" w:customStyle="1" w:styleId="PuestoCar">
    <w:name w:val="Puesto Car"/>
    <w:basedOn w:val="Fuentedeprrafopredeter"/>
    <w:link w:val="Puesto1"/>
    <w:rsid w:val="00437943"/>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437943"/>
    <w:pPr>
      <w:ind w:left="720"/>
      <w:contextualSpacing/>
      <w:jc w:val="both"/>
    </w:pPr>
    <w:rPr>
      <w:rFonts w:ascii="Arial" w:hAnsi="Arial"/>
      <w:sz w:val="20"/>
      <w:szCs w:val="20"/>
      <w:lang w:val="es-MX"/>
    </w:rPr>
  </w:style>
  <w:style w:type="paragraph" w:styleId="Textoindependiente2">
    <w:name w:val="Body Text 2"/>
    <w:basedOn w:val="Normal"/>
    <w:link w:val="Textoindependiente2Car"/>
    <w:rsid w:val="00437943"/>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437943"/>
    <w:rPr>
      <w:rFonts w:ascii="Arial" w:eastAsia="Times New Roman" w:hAnsi="Arial" w:cs="Times New Roman"/>
      <w:sz w:val="24"/>
      <w:szCs w:val="20"/>
      <w:lang w:eastAsia="es-ES"/>
    </w:rPr>
  </w:style>
  <w:style w:type="paragraph" w:styleId="Textodeglobo">
    <w:name w:val="Balloon Text"/>
    <w:basedOn w:val="Normal"/>
    <w:link w:val="TextodegloboCar"/>
    <w:rsid w:val="00437943"/>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437943"/>
    <w:rPr>
      <w:rFonts w:ascii="Tahoma" w:eastAsia="Times New Roman" w:hAnsi="Tahoma" w:cs="Tahoma"/>
      <w:sz w:val="16"/>
      <w:szCs w:val="16"/>
      <w:lang w:eastAsia="es-ES"/>
    </w:rPr>
  </w:style>
  <w:style w:type="paragraph" w:styleId="Listaconvietas">
    <w:name w:val="List Bullet"/>
    <w:basedOn w:val="Normal"/>
    <w:autoRedefine/>
    <w:rsid w:val="00437943"/>
    <w:pPr>
      <w:numPr>
        <w:numId w:val="1"/>
      </w:numPr>
      <w:jc w:val="both"/>
    </w:pPr>
    <w:rPr>
      <w:rFonts w:ascii="Arial" w:eastAsia="Calibri" w:hAnsi="Arial"/>
      <w:sz w:val="20"/>
      <w:szCs w:val="20"/>
    </w:rPr>
  </w:style>
  <w:style w:type="paragraph" w:styleId="Mapadeldocumento">
    <w:name w:val="Document Map"/>
    <w:basedOn w:val="Normal"/>
    <w:link w:val="MapadeldocumentoCar"/>
    <w:rsid w:val="00437943"/>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437943"/>
    <w:rPr>
      <w:rFonts w:ascii="Tahoma" w:eastAsia="Calibri" w:hAnsi="Tahoma" w:cs="Tahoma"/>
      <w:sz w:val="16"/>
      <w:szCs w:val="16"/>
      <w:lang w:eastAsia="es-ES"/>
    </w:rPr>
  </w:style>
  <w:style w:type="paragraph" w:customStyle="1" w:styleId="Prrafodelista1">
    <w:name w:val="Párrafo de lista1"/>
    <w:basedOn w:val="Normal"/>
    <w:qFormat/>
    <w:rsid w:val="00437943"/>
    <w:pPr>
      <w:ind w:left="708"/>
      <w:jc w:val="both"/>
    </w:pPr>
    <w:rPr>
      <w:rFonts w:ascii="Arial" w:hAnsi="Arial"/>
      <w:sz w:val="20"/>
      <w:szCs w:val="20"/>
      <w:lang w:val="es-MX"/>
    </w:rPr>
  </w:style>
  <w:style w:type="paragraph" w:styleId="Sangra3detindependiente">
    <w:name w:val="Body Text Indent 3"/>
    <w:basedOn w:val="Normal"/>
    <w:link w:val="Sangra3detindependienteCar"/>
    <w:rsid w:val="00437943"/>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437943"/>
    <w:rPr>
      <w:rFonts w:ascii="Arial" w:eastAsia="Calibri" w:hAnsi="Arial" w:cs="Times New Roman"/>
      <w:sz w:val="28"/>
      <w:szCs w:val="20"/>
      <w:lang w:eastAsia="es-ES"/>
    </w:rPr>
  </w:style>
  <w:style w:type="paragraph" w:styleId="Sangradetextonormal">
    <w:name w:val="Body Text Indent"/>
    <w:basedOn w:val="Normal"/>
    <w:link w:val="SangradetextonormalCar"/>
    <w:rsid w:val="00437943"/>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437943"/>
    <w:rPr>
      <w:rFonts w:ascii="Arial" w:eastAsia="Calibri" w:hAnsi="Arial" w:cs="Times New Roman"/>
      <w:sz w:val="20"/>
      <w:szCs w:val="20"/>
      <w:lang w:eastAsia="es-ES"/>
    </w:rPr>
  </w:style>
  <w:style w:type="character" w:styleId="Textoennegrita">
    <w:name w:val="Strong"/>
    <w:basedOn w:val="Fuentedeprrafopredeter"/>
    <w:qFormat/>
    <w:rsid w:val="00437943"/>
    <w:rPr>
      <w:rFonts w:cs="Times New Roman"/>
      <w:b/>
      <w:bCs/>
    </w:rPr>
  </w:style>
  <w:style w:type="paragraph" w:styleId="Textoindependiente3">
    <w:name w:val="Body Text 3"/>
    <w:basedOn w:val="Normal"/>
    <w:link w:val="Textoindependiente3Car"/>
    <w:rsid w:val="00437943"/>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437943"/>
    <w:rPr>
      <w:rFonts w:ascii="Arial" w:eastAsia="Calibri" w:hAnsi="Arial" w:cs="Times New Roman"/>
      <w:b/>
      <w:bCs/>
      <w:sz w:val="20"/>
      <w:szCs w:val="20"/>
      <w:lang w:eastAsia="es-ES"/>
    </w:rPr>
  </w:style>
  <w:style w:type="table" w:styleId="Tablaconcuadrcula">
    <w:name w:val="Table Grid"/>
    <w:basedOn w:val="Tablanormal"/>
    <w:rsid w:val="0043794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437943"/>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437943"/>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437943"/>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437943"/>
    <w:rPr>
      <w:rFonts w:ascii="Arial" w:eastAsia="Times New Roman" w:hAnsi="Arial" w:cs="Times New Roman"/>
      <w:szCs w:val="24"/>
      <w:lang w:val="es-ES" w:eastAsia="es-ES"/>
    </w:rPr>
  </w:style>
  <w:style w:type="paragraph" w:customStyle="1" w:styleId="Sangra2detindependiente1">
    <w:name w:val="Sangría 2 de t. independiente1"/>
    <w:basedOn w:val="Normal"/>
    <w:rsid w:val="00437943"/>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437943"/>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437943"/>
    <w:pPr>
      <w:jc w:val="center"/>
    </w:pPr>
    <w:rPr>
      <w:rFonts w:ascii="Arial" w:hAnsi="Arial"/>
      <w:b/>
      <w:bCs/>
    </w:rPr>
  </w:style>
  <w:style w:type="character" w:customStyle="1" w:styleId="SubttuloCar">
    <w:name w:val="Subtítulo Car"/>
    <w:basedOn w:val="Fuentedeprrafopredeter"/>
    <w:link w:val="Subttulo"/>
    <w:rsid w:val="00437943"/>
    <w:rPr>
      <w:rFonts w:ascii="Arial" w:eastAsia="Times New Roman" w:hAnsi="Arial" w:cs="Times New Roman"/>
      <w:b/>
      <w:bCs/>
      <w:sz w:val="24"/>
      <w:szCs w:val="24"/>
      <w:lang w:val="es-ES" w:eastAsia="es-ES"/>
    </w:rPr>
  </w:style>
  <w:style w:type="paragraph" w:customStyle="1" w:styleId="rbano">
    <w:name w:val="rbano"/>
    <w:basedOn w:val="Normal"/>
    <w:rsid w:val="00437943"/>
    <w:pPr>
      <w:jc w:val="both"/>
    </w:pPr>
    <w:rPr>
      <w:rFonts w:ascii="Verdana" w:hAnsi="Verdana" w:cs="Arial"/>
      <w:lang w:val="es-MX" w:eastAsia="es-MX"/>
    </w:rPr>
  </w:style>
  <w:style w:type="numbering" w:customStyle="1" w:styleId="Sinlista1">
    <w:name w:val="Sin lista1"/>
    <w:next w:val="Sinlista"/>
    <w:uiPriority w:val="99"/>
    <w:semiHidden/>
    <w:unhideWhenUsed/>
    <w:rsid w:val="00437943"/>
  </w:style>
  <w:style w:type="table" w:customStyle="1" w:styleId="Tablaconcuadrcula1">
    <w:name w:val="Tabla con cuadrícula1"/>
    <w:basedOn w:val="Tablanormal"/>
    <w:next w:val="Tablaconcuadrcula"/>
    <w:rsid w:val="0043794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437943"/>
    <w:rPr>
      <w:i/>
      <w:iCs/>
    </w:rPr>
  </w:style>
  <w:style w:type="character" w:styleId="Refdecomentario">
    <w:name w:val="annotation reference"/>
    <w:basedOn w:val="Fuentedeprrafopredeter"/>
    <w:rsid w:val="00437943"/>
    <w:rPr>
      <w:sz w:val="16"/>
      <w:szCs w:val="16"/>
    </w:rPr>
  </w:style>
  <w:style w:type="paragraph" w:styleId="Textocomentario">
    <w:name w:val="annotation text"/>
    <w:basedOn w:val="Normal"/>
    <w:link w:val="TextocomentarioCar"/>
    <w:rsid w:val="00437943"/>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437943"/>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437943"/>
    <w:rPr>
      <w:b/>
      <w:bCs/>
    </w:rPr>
  </w:style>
  <w:style w:type="character" w:customStyle="1" w:styleId="AsuntodelcomentarioCar">
    <w:name w:val="Asunto del comentario Car"/>
    <w:basedOn w:val="TextocomentarioCar"/>
    <w:link w:val="Asuntodelcomentario"/>
    <w:rsid w:val="00437943"/>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437943"/>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437943"/>
    <w:rPr>
      <w:rFonts w:ascii="Consolas" w:eastAsia="Times New Roman" w:hAnsi="Consolas" w:cs="Consolas"/>
      <w:sz w:val="21"/>
      <w:szCs w:val="21"/>
      <w:lang w:val="es-ES_tradnl" w:eastAsia="es-ES"/>
    </w:rPr>
  </w:style>
  <w:style w:type="paragraph" w:styleId="Sinespaciado">
    <w:name w:val="No Spacing"/>
    <w:uiPriority w:val="1"/>
    <w:qFormat/>
    <w:rsid w:val="00437943"/>
    <w:pPr>
      <w:spacing w:after="0" w:line="240" w:lineRule="auto"/>
    </w:pPr>
    <w:rPr>
      <w:rFonts w:ascii="Calibri" w:eastAsia="Calibri" w:hAnsi="Calibri" w:cs="Times New Roman"/>
    </w:rPr>
  </w:style>
  <w:style w:type="paragraph" w:styleId="NormalWeb">
    <w:name w:val="Normal (Web)"/>
    <w:basedOn w:val="Normal"/>
    <w:uiPriority w:val="99"/>
    <w:unhideWhenUsed/>
    <w:rsid w:val="00437943"/>
    <w:pPr>
      <w:spacing w:before="100" w:beforeAutospacing="1" w:after="100" w:afterAutospacing="1"/>
    </w:pPr>
    <w:rPr>
      <w:color w:val="333333"/>
      <w:lang w:val="es-MX" w:eastAsia="es-MX"/>
    </w:rPr>
  </w:style>
  <w:style w:type="paragraph" w:customStyle="1" w:styleId="Texto">
    <w:name w:val="Texto"/>
    <w:basedOn w:val="Normal"/>
    <w:link w:val="TextoCar"/>
    <w:rsid w:val="00437943"/>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437943"/>
    <w:rPr>
      <w:rFonts w:ascii="Arial" w:eastAsia="Times New Roman" w:hAnsi="Arial" w:cs="Times New Roman"/>
      <w:sz w:val="18"/>
      <w:szCs w:val="18"/>
      <w:lang w:val="es-ES" w:eastAsia="es-MX"/>
    </w:rPr>
  </w:style>
  <w:style w:type="paragraph" w:customStyle="1" w:styleId="P18">
    <w:name w:val="P18"/>
    <w:basedOn w:val="Normal"/>
    <w:hidden/>
    <w:rsid w:val="00437943"/>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437943"/>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437943"/>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437943"/>
    <w:rPr>
      <w:color w:val="0000FF"/>
      <w:u w:val="single"/>
    </w:rPr>
  </w:style>
  <w:style w:type="character" w:styleId="Hipervnculovisitado">
    <w:name w:val="FollowedHyperlink"/>
    <w:basedOn w:val="Fuentedeprrafopredeter"/>
    <w:uiPriority w:val="99"/>
    <w:semiHidden/>
    <w:unhideWhenUsed/>
    <w:rsid w:val="00437943"/>
    <w:rPr>
      <w:color w:val="954F72" w:themeColor="followedHyperlink"/>
      <w:u w:val="single"/>
    </w:rPr>
  </w:style>
  <w:style w:type="character" w:customStyle="1" w:styleId="estilo10">
    <w:name w:val="estilo10"/>
    <w:basedOn w:val="Fuentedeprrafopredeter"/>
    <w:rsid w:val="00437943"/>
  </w:style>
  <w:style w:type="character" w:customStyle="1" w:styleId="estilo21">
    <w:name w:val="estilo21"/>
    <w:basedOn w:val="Fuentedeprrafopredeter"/>
    <w:rsid w:val="00437943"/>
  </w:style>
  <w:style w:type="character" w:customStyle="1" w:styleId="estilo9">
    <w:name w:val="estilo9"/>
    <w:basedOn w:val="Fuentedeprrafopredeter"/>
    <w:rsid w:val="00437943"/>
  </w:style>
  <w:style w:type="character" w:customStyle="1" w:styleId="apple-converted-space">
    <w:name w:val="apple-converted-space"/>
    <w:basedOn w:val="Fuentedeprrafopredeter"/>
    <w:rsid w:val="00437943"/>
  </w:style>
  <w:style w:type="paragraph" w:customStyle="1" w:styleId="ecxmsonormal">
    <w:name w:val="ecxmsonormal"/>
    <w:basedOn w:val="Normal"/>
    <w:rsid w:val="00437943"/>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437943"/>
  </w:style>
  <w:style w:type="character" w:customStyle="1" w:styleId="Textoindependiente2Car1">
    <w:name w:val="Texto independiente 2 Car1"/>
    <w:basedOn w:val="Fuentedeprrafopredeter"/>
    <w:uiPriority w:val="99"/>
    <w:semiHidden/>
    <w:rsid w:val="00437943"/>
  </w:style>
  <w:style w:type="character" w:customStyle="1" w:styleId="EncabezadoCar1">
    <w:name w:val="Encabezado Car1"/>
    <w:basedOn w:val="Fuentedeprrafopredeter"/>
    <w:uiPriority w:val="99"/>
    <w:semiHidden/>
    <w:rsid w:val="00437943"/>
  </w:style>
  <w:style w:type="character" w:customStyle="1" w:styleId="PiedepginaCar1">
    <w:name w:val="Pie de página Car1"/>
    <w:basedOn w:val="Fuentedeprrafopredeter"/>
    <w:uiPriority w:val="99"/>
    <w:semiHidden/>
    <w:rsid w:val="00437943"/>
  </w:style>
  <w:style w:type="character" w:customStyle="1" w:styleId="TextodegloboCar1">
    <w:name w:val="Texto de globo Car1"/>
    <w:basedOn w:val="Fuentedeprrafopredeter"/>
    <w:uiPriority w:val="99"/>
    <w:semiHidden/>
    <w:rsid w:val="00437943"/>
    <w:rPr>
      <w:rFonts w:ascii="Segoe UI" w:hAnsi="Segoe UI" w:cs="Segoe UI"/>
      <w:sz w:val="18"/>
      <w:szCs w:val="18"/>
    </w:rPr>
  </w:style>
  <w:style w:type="numbering" w:customStyle="1" w:styleId="Sinlista11">
    <w:name w:val="Sin lista11"/>
    <w:next w:val="Sinlista"/>
    <w:uiPriority w:val="99"/>
    <w:semiHidden/>
    <w:unhideWhenUsed/>
    <w:rsid w:val="00437943"/>
  </w:style>
  <w:style w:type="paragraph" w:customStyle="1" w:styleId="Puesto1">
    <w:name w:val="Puesto1"/>
    <w:basedOn w:val="Normal"/>
    <w:link w:val="PuestoCar"/>
    <w:qFormat/>
    <w:rsid w:val="00437943"/>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437943"/>
    <w:rPr>
      <w:rFonts w:ascii="Arial" w:eastAsia="Times New Roman" w:hAnsi="Arial" w:cs="Times New Roman"/>
      <w:b/>
      <w:sz w:val="24"/>
      <w:szCs w:val="24"/>
      <w:lang w:eastAsia="es-ES"/>
    </w:rPr>
  </w:style>
  <w:style w:type="paragraph" w:customStyle="1" w:styleId="Cuerpo">
    <w:name w:val="Cuerpo"/>
    <w:rsid w:val="00437943"/>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437943"/>
    <w:pPr>
      <w:spacing w:before="100" w:beforeAutospacing="1" w:after="100" w:afterAutospacing="1"/>
    </w:pPr>
    <w:rPr>
      <w:lang w:val="es-MX" w:eastAsia="es-MX"/>
    </w:rPr>
  </w:style>
  <w:style w:type="character" w:customStyle="1" w:styleId="normaltextrun">
    <w:name w:val="normaltextrun"/>
    <w:basedOn w:val="Fuentedeprrafopredeter"/>
    <w:rsid w:val="00437943"/>
  </w:style>
  <w:style w:type="character" w:customStyle="1" w:styleId="Mencinsinresolver1">
    <w:name w:val="Mención sin resolver1"/>
    <w:basedOn w:val="Fuentedeprrafopredeter"/>
    <w:uiPriority w:val="99"/>
    <w:semiHidden/>
    <w:unhideWhenUsed/>
    <w:rsid w:val="00437943"/>
    <w:rPr>
      <w:color w:val="605E5C"/>
      <w:shd w:val="clear" w:color="auto" w:fill="E1DFDD"/>
    </w:rPr>
  </w:style>
  <w:style w:type="numbering" w:customStyle="1" w:styleId="Sinlista111">
    <w:name w:val="Sin lista111"/>
    <w:next w:val="Sinlista"/>
    <w:uiPriority w:val="99"/>
    <w:semiHidden/>
    <w:unhideWhenUsed/>
    <w:rsid w:val="00437943"/>
  </w:style>
  <w:style w:type="paragraph" w:customStyle="1" w:styleId="msonormal0">
    <w:name w:val="msonormal"/>
    <w:basedOn w:val="Normal"/>
    <w:uiPriority w:val="99"/>
    <w:rsid w:val="00437943"/>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437943"/>
    <w:rPr>
      <w:rFonts w:ascii="Arial" w:hAnsi="Arial"/>
      <w:b/>
      <w:color w:val="000000"/>
      <w:u w:val="single"/>
      <w:lang w:val="es-ES" w:eastAsia="es-ES"/>
    </w:rPr>
  </w:style>
  <w:style w:type="paragraph" w:customStyle="1" w:styleId="RENDONDEO">
    <w:name w:val="RENDONDEO"/>
    <w:basedOn w:val="Normal"/>
    <w:link w:val="RENDONDEOCar"/>
    <w:uiPriority w:val="99"/>
    <w:rsid w:val="00437943"/>
    <w:pPr>
      <w:jc w:val="both"/>
    </w:pPr>
    <w:rPr>
      <w:rFonts w:ascii="Arial" w:eastAsiaTheme="minorHAnsi" w:hAnsi="Arial" w:cstheme="minorBidi"/>
      <w:b/>
      <w:color w:val="000000"/>
      <w:sz w:val="22"/>
      <w:szCs w:val="22"/>
      <w:u w:val="single"/>
    </w:rPr>
  </w:style>
  <w:style w:type="character" w:customStyle="1" w:styleId="CharAttribute14">
    <w:name w:val="CharAttribute14"/>
    <w:rsid w:val="00437943"/>
    <w:rPr>
      <w:rFonts w:ascii="Arial" w:eastAsia="Calibri"/>
      <w:sz w:val="26"/>
    </w:rPr>
  </w:style>
  <w:style w:type="paragraph" w:customStyle="1" w:styleId="m2135201184307424759s12">
    <w:name w:val="m_2135201184307424759s12"/>
    <w:basedOn w:val="Normal"/>
    <w:rsid w:val="00437943"/>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437943"/>
  </w:style>
  <w:style w:type="paragraph" w:customStyle="1" w:styleId="xl77">
    <w:name w:val="xl77"/>
    <w:basedOn w:val="Normal"/>
    <w:rsid w:val="00437943"/>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437943"/>
    <w:pPr>
      <w:spacing w:before="100" w:beforeAutospacing="1" w:after="100" w:afterAutospacing="1"/>
      <w:textAlignment w:val="center"/>
    </w:pPr>
    <w:rPr>
      <w:sz w:val="18"/>
      <w:szCs w:val="18"/>
      <w:lang w:val="es-MX" w:eastAsia="es-MX"/>
    </w:rPr>
  </w:style>
  <w:style w:type="paragraph" w:customStyle="1" w:styleId="xl80">
    <w:name w:val="xl80"/>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43794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43794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4379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4379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4379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437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4379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437943"/>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4379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4379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43794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437943"/>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437943"/>
    <w:pPr>
      <w:spacing w:before="100" w:beforeAutospacing="1" w:after="100" w:afterAutospacing="1"/>
    </w:pPr>
    <w:rPr>
      <w:lang w:val="es-MX" w:eastAsia="es-MX"/>
    </w:rPr>
  </w:style>
  <w:style w:type="table" w:customStyle="1" w:styleId="Listaclara1">
    <w:name w:val="Lista clara1"/>
    <w:uiPriority w:val="99"/>
    <w:rsid w:val="00437943"/>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43794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437943"/>
    <w:pPr>
      <w:jc w:val="both"/>
    </w:pPr>
    <w:rPr>
      <w:rFonts w:ascii="Arial" w:hAnsi="Arial"/>
      <w:sz w:val="20"/>
      <w:szCs w:val="20"/>
      <w:lang w:val="es-MX"/>
    </w:rPr>
  </w:style>
  <w:style w:type="character" w:customStyle="1" w:styleId="TextonotapieCar">
    <w:name w:val="Texto nota pie Car"/>
    <w:basedOn w:val="Fuentedeprrafopredeter"/>
    <w:link w:val="Textonotapie"/>
    <w:rsid w:val="00437943"/>
    <w:rPr>
      <w:rFonts w:ascii="Arial" w:eastAsia="Times New Roman" w:hAnsi="Arial" w:cs="Times New Roman"/>
      <w:sz w:val="20"/>
      <w:szCs w:val="20"/>
      <w:lang w:eastAsia="es-ES"/>
    </w:rPr>
  </w:style>
  <w:style w:type="character" w:styleId="Refdenotaalpie">
    <w:name w:val="footnote reference"/>
    <w:basedOn w:val="Fuentedeprrafopredeter"/>
    <w:rsid w:val="00437943"/>
    <w:rPr>
      <w:vertAlign w:val="superscript"/>
    </w:rPr>
  </w:style>
  <w:style w:type="paragraph" w:styleId="Textoindependienteprimerasangra">
    <w:name w:val="Body Text First Indent"/>
    <w:basedOn w:val="Textoindependiente"/>
    <w:link w:val="TextoindependienteprimerasangraCar"/>
    <w:rsid w:val="00437943"/>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437943"/>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437943"/>
  </w:style>
  <w:style w:type="character" w:customStyle="1" w:styleId="Mencinsinresolver2">
    <w:name w:val="Mención sin resolver2"/>
    <w:basedOn w:val="Fuentedeprrafopredeter"/>
    <w:uiPriority w:val="99"/>
    <w:semiHidden/>
    <w:unhideWhenUsed/>
    <w:rsid w:val="0043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15737">
      <w:bodyDiv w:val="1"/>
      <w:marLeft w:val="0"/>
      <w:marRight w:val="0"/>
      <w:marTop w:val="0"/>
      <w:marBottom w:val="0"/>
      <w:divBdr>
        <w:top w:val="none" w:sz="0" w:space="0" w:color="auto"/>
        <w:left w:val="none" w:sz="0" w:space="0" w:color="auto"/>
        <w:bottom w:val="none" w:sz="0" w:space="0" w:color="auto"/>
        <w:right w:val="none" w:sz="0" w:space="0" w:color="auto"/>
      </w:divBdr>
      <w:divsChild>
        <w:div w:id="402412698">
          <w:marLeft w:val="0"/>
          <w:marRight w:val="0"/>
          <w:marTop w:val="0"/>
          <w:marBottom w:val="0"/>
          <w:divBdr>
            <w:top w:val="none" w:sz="0" w:space="0" w:color="auto"/>
            <w:left w:val="none" w:sz="0" w:space="0" w:color="auto"/>
            <w:bottom w:val="none" w:sz="0" w:space="0" w:color="auto"/>
            <w:right w:val="none" w:sz="0" w:space="0" w:color="auto"/>
          </w:divBdr>
        </w:div>
        <w:div w:id="1233856035">
          <w:marLeft w:val="0"/>
          <w:marRight w:val="0"/>
          <w:marTop w:val="0"/>
          <w:marBottom w:val="0"/>
          <w:divBdr>
            <w:top w:val="none" w:sz="0" w:space="0" w:color="auto"/>
            <w:left w:val="none" w:sz="0" w:space="0" w:color="auto"/>
            <w:bottom w:val="none" w:sz="0" w:space="0" w:color="auto"/>
            <w:right w:val="none" w:sz="0" w:space="0" w:color="auto"/>
          </w:divBdr>
        </w:div>
        <w:div w:id="70688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5BE8-2157-4F2E-8361-D201681D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88</Pages>
  <Words>36881</Words>
  <Characters>202849</Characters>
  <Application>Microsoft Office Word</Application>
  <DocSecurity>0</DocSecurity>
  <Lines>1690</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CPU</cp:lastModifiedBy>
  <cp:revision>4</cp:revision>
  <cp:lastPrinted>2022-08-29T15:08:00Z</cp:lastPrinted>
  <dcterms:created xsi:type="dcterms:W3CDTF">2022-08-30T20:07:00Z</dcterms:created>
  <dcterms:modified xsi:type="dcterms:W3CDTF">2022-09-13T16:47:00Z</dcterms:modified>
</cp:coreProperties>
</file>